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D5B75" w14:textId="77777777" w:rsidR="009E0572" w:rsidRDefault="009E0572">
      <w:pPr>
        <w:jc w:val="center"/>
        <w:rPr>
          <w:b/>
          <w:bCs/>
        </w:rPr>
      </w:pPr>
      <w:r>
        <w:rPr>
          <w:b/>
          <w:bCs/>
        </w:rPr>
        <w:t>CURRICULUM VITAE</w:t>
      </w:r>
    </w:p>
    <w:p w14:paraId="031A638F" w14:textId="77777777" w:rsidR="009E0572" w:rsidRDefault="009E0572">
      <w:pPr>
        <w:jc w:val="center"/>
        <w:rPr>
          <w:b/>
          <w:bCs/>
        </w:rPr>
      </w:pPr>
      <w:r>
        <w:rPr>
          <w:b/>
          <w:bCs/>
        </w:rPr>
        <w:t>OREGON HEALTH &amp; SCIENCE UNIVERSITY</w:t>
      </w:r>
    </w:p>
    <w:p w14:paraId="266A2670" w14:textId="77777777" w:rsidR="009E0572" w:rsidRDefault="009E0572">
      <w:pPr>
        <w:jc w:val="center"/>
        <w:rPr>
          <w:b/>
          <w:bCs/>
        </w:rPr>
      </w:pPr>
    </w:p>
    <w:p w14:paraId="51516716" w14:textId="77777777" w:rsidR="009E0572" w:rsidRDefault="009E0572">
      <w:pPr>
        <w:jc w:val="center"/>
        <w:rPr>
          <w:b/>
          <w:bCs/>
        </w:rPr>
      </w:pPr>
    </w:p>
    <w:tbl>
      <w:tblPr>
        <w:tblW w:w="0" w:type="auto"/>
        <w:jc w:val="center"/>
        <w:tblLayout w:type="fixed"/>
        <w:tblCellMar>
          <w:left w:w="120" w:type="dxa"/>
          <w:right w:w="120" w:type="dxa"/>
        </w:tblCellMar>
        <w:tblLook w:val="0000" w:firstRow="0" w:lastRow="0" w:firstColumn="0" w:lastColumn="0" w:noHBand="0" w:noVBand="0"/>
      </w:tblPr>
      <w:tblGrid>
        <w:gridCol w:w="1092"/>
        <w:gridCol w:w="780"/>
        <w:gridCol w:w="4524"/>
        <w:gridCol w:w="1092"/>
        <w:gridCol w:w="1872"/>
      </w:tblGrid>
      <w:tr w:rsidR="009E0572" w14:paraId="1C44AED5" w14:textId="77777777">
        <w:trPr>
          <w:jc w:val="center"/>
        </w:trPr>
        <w:tc>
          <w:tcPr>
            <w:tcW w:w="1092" w:type="dxa"/>
            <w:tcBorders>
              <w:top w:val="nil"/>
              <w:left w:val="nil"/>
              <w:bottom w:val="nil"/>
              <w:right w:val="nil"/>
            </w:tcBorders>
          </w:tcPr>
          <w:p w14:paraId="3AECA403" w14:textId="77777777" w:rsidR="009E0572" w:rsidRDefault="009E0572">
            <w:pPr>
              <w:spacing w:line="120" w:lineRule="exact"/>
              <w:rPr>
                <w:b/>
                <w:bCs/>
              </w:rPr>
            </w:pPr>
          </w:p>
          <w:p w14:paraId="235CEBF2" w14:textId="77777777" w:rsidR="009E0572" w:rsidRDefault="009E0572">
            <w:pPr>
              <w:spacing w:after="58"/>
              <w:rPr>
                <w:b/>
                <w:bCs/>
              </w:rPr>
            </w:pPr>
            <w:r>
              <w:rPr>
                <w:b/>
                <w:bCs/>
              </w:rPr>
              <w:t>NAME</w:t>
            </w:r>
          </w:p>
        </w:tc>
        <w:tc>
          <w:tcPr>
            <w:tcW w:w="5304" w:type="dxa"/>
            <w:gridSpan w:val="2"/>
            <w:tcBorders>
              <w:top w:val="nil"/>
              <w:left w:val="nil"/>
              <w:bottom w:val="single" w:sz="6" w:space="0" w:color="000000"/>
              <w:right w:val="nil"/>
            </w:tcBorders>
            <w:shd w:val="pct10" w:color="000000" w:fill="FFFFFF"/>
          </w:tcPr>
          <w:p w14:paraId="3ED4691F" w14:textId="77777777" w:rsidR="009E0572" w:rsidRDefault="009E0572">
            <w:pPr>
              <w:spacing w:line="120" w:lineRule="exact"/>
              <w:rPr>
                <w:b/>
                <w:bCs/>
              </w:rPr>
            </w:pPr>
          </w:p>
          <w:p w14:paraId="75D1ABAA" w14:textId="77777777" w:rsidR="009E0572" w:rsidRDefault="003669FD">
            <w:pPr>
              <w:spacing w:after="58"/>
              <w:rPr>
                <w:b/>
                <w:bCs/>
              </w:rPr>
            </w:pPr>
            <w:r>
              <w:rPr>
                <w:b/>
                <w:bCs/>
              </w:rPr>
              <w:t>Peter G. Jacobs</w:t>
            </w:r>
          </w:p>
        </w:tc>
        <w:tc>
          <w:tcPr>
            <w:tcW w:w="1092" w:type="dxa"/>
            <w:tcBorders>
              <w:top w:val="nil"/>
              <w:left w:val="nil"/>
              <w:bottom w:val="nil"/>
              <w:right w:val="nil"/>
            </w:tcBorders>
          </w:tcPr>
          <w:p w14:paraId="07B39E0F" w14:textId="77777777" w:rsidR="009E0572" w:rsidRDefault="009E0572">
            <w:pPr>
              <w:spacing w:line="120" w:lineRule="exact"/>
              <w:rPr>
                <w:b/>
                <w:bCs/>
              </w:rPr>
            </w:pPr>
          </w:p>
          <w:p w14:paraId="10C35E53" w14:textId="77777777" w:rsidR="009E0572" w:rsidRDefault="009E0572">
            <w:pPr>
              <w:spacing w:after="58"/>
              <w:rPr>
                <w:b/>
                <w:bCs/>
              </w:rPr>
            </w:pPr>
            <w:r>
              <w:rPr>
                <w:b/>
                <w:bCs/>
              </w:rPr>
              <w:t>DATE</w:t>
            </w:r>
          </w:p>
        </w:tc>
        <w:tc>
          <w:tcPr>
            <w:tcW w:w="1872" w:type="dxa"/>
            <w:tcBorders>
              <w:top w:val="nil"/>
              <w:left w:val="nil"/>
              <w:bottom w:val="single" w:sz="6" w:space="0" w:color="000000"/>
              <w:right w:val="nil"/>
            </w:tcBorders>
            <w:shd w:val="pct10" w:color="000000" w:fill="FFFFFF"/>
          </w:tcPr>
          <w:p w14:paraId="357D2016" w14:textId="02CF3400" w:rsidR="003B2525" w:rsidRDefault="002A62B6" w:rsidP="004E3927">
            <w:pPr>
              <w:spacing w:after="58"/>
              <w:rPr>
                <w:b/>
                <w:bCs/>
              </w:rPr>
            </w:pPr>
            <w:r>
              <w:rPr>
                <w:b/>
                <w:bCs/>
              </w:rPr>
              <w:t>7/1</w:t>
            </w:r>
            <w:r w:rsidR="005C6D8F">
              <w:rPr>
                <w:b/>
                <w:bCs/>
              </w:rPr>
              <w:t>/2024</w:t>
            </w:r>
          </w:p>
        </w:tc>
      </w:tr>
      <w:tr w:rsidR="009E0572" w14:paraId="7221A5BB" w14:textId="77777777">
        <w:trPr>
          <w:jc w:val="center"/>
        </w:trPr>
        <w:tc>
          <w:tcPr>
            <w:tcW w:w="1092" w:type="dxa"/>
            <w:tcBorders>
              <w:top w:val="nil"/>
              <w:left w:val="nil"/>
              <w:bottom w:val="nil"/>
              <w:right w:val="nil"/>
            </w:tcBorders>
          </w:tcPr>
          <w:p w14:paraId="11F3D5C2" w14:textId="77777777" w:rsidR="009E0572" w:rsidRDefault="009E0572">
            <w:pPr>
              <w:spacing w:line="120" w:lineRule="exact"/>
              <w:rPr>
                <w:b/>
                <w:bCs/>
              </w:rPr>
            </w:pPr>
          </w:p>
          <w:p w14:paraId="525C25AD" w14:textId="77777777" w:rsidR="009E0572" w:rsidRDefault="009E0572">
            <w:pPr>
              <w:spacing w:after="58"/>
              <w:rPr>
                <w:b/>
                <w:bCs/>
              </w:rPr>
            </w:pPr>
          </w:p>
        </w:tc>
        <w:tc>
          <w:tcPr>
            <w:tcW w:w="780" w:type="dxa"/>
            <w:tcBorders>
              <w:top w:val="single" w:sz="6" w:space="0" w:color="000000"/>
              <w:left w:val="nil"/>
              <w:bottom w:val="nil"/>
              <w:right w:val="nil"/>
            </w:tcBorders>
          </w:tcPr>
          <w:p w14:paraId="341E5283" w14:textId="77777777" w:rsidR="009E0572" w:rsidRDefault="009E0572">
            <w:pPr>
              <w:spacing w:line="120" w:lineRule="exact"/>
              <w:rPr>
                <w:b/>
                <w:bCs/>
              </w:rPr>
            </w:pPr>
          </w:p>
          <w:p w14:paraId="0A503E50" w14:textId="77777777" w:rsidR="009E0572" w:rsidRDefault="009E0572">
            <w:pPr>
              <w:spacing w:after="58"/>
              <w:rPr>
                <w:b/>
                <w:bCs/>
              </w:rPr>
            </w:pPr>
          </w:p>
        </w:tc>
        <w:tc>
          <w:tcPr>
            <w:tcW w:w="4524" w:type="dxa"/>
            <w:tcBorders>
              <w:top w:val="single" w:sz="6" w:space="0" w:color="000000"/>
              <w:left w:val="nil"/>
              <w:bottom w:val="nil"/>
              <w:right w:val="nil"/>
            </w:tcBorders>
          </w:tcPr>
          <w:p w14:paraId="43734AEB" w14:textId="77777777" w:rsidR="009E0572" w:rsidRDefault="009E0572">
            <w:pPr>
              <w:spacing w:line="120" w:lineRule="exact"/>
              <w:rPr>
                <w:b/>
                <w:bCs/>
              </w:rPr>
            </w:pPr>
          </w:p>
          <w:p w14:paraId="390DFAA1" w14:textId="77777777" w:rsidR="009E0572" w:rsidRDefault="009E0572">
            <w:pPr>
              <w:spacing w:after="58"/>
              <w:rPr>
                <w:b/>
                <w:bCs/>
              </w:rPr>
            </w:pPr>
          </w:p>
        </w:tc>
        <w:tc>
          <w:tcPr>
            <w:tcW w:w="1092" w:type="dxa"/>
            <w:tcBorders>
              <w:top w:val="nil"/>
              <w:left w:val="nil"/>
              <w:bottom w:val="nil"/>
              <w:right w:val="nil"/>
            </w:tcBorders>
          </w:tcPr>
          <w:p w14:paraId="6854C37C" w14:textId="77777777" w:rsidR="009E0572" w:rsidRDefault="009E0572">
            <w:pPr>
              <w:spacing w:line="120" w:lineRule="exact"/>
              <w:rPr>
                <w:b/>
                <w:bCs/>
              </w:rPr>
            </w:pPr>
          </w:p>
          <w:p w14:paraId="16DC5373" w14:textId="77777777" w:rsidR="009E0572" w:rsidRDefault="009E0572">
            <w:pPr>
              <w:spacing w:after="58"/>
              <w:rPr>
                <w:b/>
                <w:bCs/>
              </w:rPr>
            </w:pPr>
          </w:p>
        </w:tc>
        <w:tc>
          <w:tcPr>
            <w:tcW w:w="1872" w:type="dxa"/>
            <w:tcBorders>
              <w:top w:val="single" w:sz="6" w:space="0" w:color="000000"/>
              <w:left w:val="nil"/>
              <w:bottom w:val="nil"/>
              <w:right w:val="nil"/>
            </w:tcBorders>
          </w:tcPr>
          <w:p w14:paraId="1D7A2FBB" w14:textId="77777777" w:rsidR="009E0572" w:rsidRDefault="009E0572">
            <w:pPr>
              <w:spacing w:line="120" w:lineRule="exact"/>
              <w:rPr>
                <w:b/>
                <w:bCs/>
              </w:rPr>
            </w:pPr>
          </w:p>
          <w:p w14:paraId="7385E150" w14:textId="77777777" w:rsidR="009E0572" w:rsidRDefault="009E0572">
            <w:pPr>
              <w:spacing w:after="58"/>
              <w:rPr>
                <w:b/>
                <w:bCs/>
              </w:rPr>
            </w:pPr>
          </w:p>
        </w:tc>
      </w:tr>
      <w:tr w:rsidR="009E0572" w14:paraId="07027123" w14:textId="77777777">
        <w:trPr>
          <w:jc w:val="center"/>
        </w:trPr>
        <w:tc>
          <w:tcPr>
            <w:tcW w:w="9360" w:type="dxa"/>
            <w:gridSpan w:val="5"/>
            <w:tcBorders>
              <w:top w:val="nil"/>
              <w:left w:val="nil"/>
              <w:bottom w:val="nil"/>
              <w:right w:val="nil"/>
            </w:tcBorders>
          </w:tcPr>
          <w:p w14:paraId="0FDFF7E3" w14:textId="77777777" w:rsidR="009E0572" w:rsidRDefault="009E0572">
            <w:pPr>
              <w:spacing w:line="120" w:lineRule="exact"/>
              <w:rPr>
                <w:b/>
                <w:bCs/>
              </w:rPr>
            </w:pPr>
          </w:p>
          <w:p w14:paraId="1E358A2C" w14:textId="77777777" w:rsidR="009E0572" w:rsidRDefault="009E0572">
            <w:pPr>
              <w:spacing w:after="58"/>
              <w:rPr>
                <w:b/>
                <w:bCs/>
              </w:rPr>
            </w:pPr>
            <w:r>
              <w:rPr>
                <w:b/>
                <w:bCs/>
              </w:rPr>
              <w:t>PRESENT POSITION AND ADDRESS</w:t>
            </w:r>
          </w:p>
        </w:tc>
      </w:tr>
      <w:tr w:rsidR="009E0572" w14:paraId="5AC4C1A9" w14:textId="77777777">
        <w:trPr>
          <w:jc w:val="center"/>
        </w:trPr>
        <w:tc>
          <w:tcPr>
            <w:tcW w:w="1872" w:type="dxa"/>
            <w:gridSpan w:val="2"/>
            <w:tcBorders>
              <w:top w:val="nil"/>
              <w:left w:val="nil"/>
              <w:bottom w:val="nil"/>
              <w:right w:val="nil"/>
            </w:tcBorders>
          </w:tcPr>
          <w:p w14:paraId="03BAF335" w14:textId="77777777" w:rsidR="009E0572" w:rsidRDefault="009E0572">
            <w:pPr>
              <w:spacing w:line="120" w:lineRule="exact"/>
              <w:rPr>
                <w:b/>
                <w:bCs/>
              </w:rPr>
            </w:pPr>
          </w:p>
          <w:p w14:paraId="3610E12A" w14:textId="77777777" w:rsidR="009E0572" w:rsidRDefault="009E0572">
            <w:pPr>
              <w:spacing w:after="58"/>
              <w:rPr>
                <w:b/>
                <w:bCs/>
              </w:rPr>
            </w:pPr>
            <w:r>
              <w:rPr>
                <w:b/>
                <w:bCs/>
                <w:sz w:val="20"/>
                <w:szCs w:val="20"/>
              </w:rPr>
              <w:t>Academic Rank:</w:t>
            </w:r>
          </w:p>
        </w:tc>
        <w:tc>
          <w:tcPr>
            <w:tcW w:w="7488" w:type="dxa"/>
            <w:gridSpan w:val="3"/>
            <w:tcBorders>
              <w:top w:val="nil"/>
              <w:left w:val="nil"/>
              <w:bottom w:val="nil"/>
              <w:right w:val="nil"/>
            </w:tcBorders>
            <w:shd w:val="pct10" w:color="000000" w:fill="FFFFFF"/>
          </w:tcPr>
          <w:p w14:paraId="409AE8D7" w14:textId="77777777" w:rsidR="009E0572" w:rsidRDefault="009E0572">
            <w:pPr>
              <w:spacing w:line="120" w:lineRule="exact"/>
              <w:rPr>
                <w:b/>
                <w:bCs/>
              </w:rPr>
            </w:pPr>
          </w:p>
          <w:p w14:paraId="11E35F1E" w14:textId="3B92755D" w:rsidR="009E0572" w:rsidRDefault="00C61087">
            <w:pPr>
              <w:spacing w:after="58"/>
              <w:rPr>
                <w:b/>
                <w:bCs/>
              </w:rPr>
            </w:pPr>
            <w:r>
              <w:rPr>
                <w:b/>
                <w:bCs/>
              </w:rPr>
              <w:t>Professor</w:t>
            </w:r>
          </w:p>
        </w:tc>
      </w:tr>
      <w:tr w:rsidR="009E0572" w14:paraId="636D3B89" w14:textId="77777777">
        <w:trPr>
          <w:jc w:val="center"/>
        </w:trPr>
        <w:tc>
          <w:tcPr>
            <w:tcW w:w="1872" w:type="dxa"/>
            <w:gridSpan w:val="2"/>
            <w:tcBorders>
              <w:top w:val="nil"/>
              <w:left w:val="nil"/>
              <w:bottom w:val="nil"/>
              <w:right w:val="nil"/>
            </w:tcBorders>
          </w:tcPr>
          <w:p w14:paraId="49466056" w14:textId="77777777" w:rsidR="009E0572" w:rsidRDefault="009E0572">
            <w:pPr>
              <w:spacing w:line="120" w:lineRule="exact"/>
              <w:rPr>
                <w:b/>
                <w:bCs/>
              </w:rPr>
            </w:pPr>
          </w:p>
          <w:p w14:paraId="2BEAAB52" w14:textId="77777777" w:rsidR="009E0572" w:rsidRDefault="009E0572">
            <w:pPr>
              <w:spacing w:after="58"/>
              <w:rPr>
                <w:b/>
                <w:bCs/>
              </w:rPr>
            </w:pPr>
            <w:r>
              <w:rPr>
                <w:b/>
                <w:bCs/>
                <w:sz w:val="20"/>
                <w:szCs w:val="20"/>
              </w:rPr>
              <w:t>Department/Division:</w:t>
            </w:r>
          </w:p>
        </w:tc>
        <w:tc>
          <w:tcPr>
            <w:tcW w:w="7488" w:type="dxa"/>
            <w:gridSpan w:val="3"/>
            <w:tcBorders>
              <w:top w:val="nil"/>
              <w:left w:val="nil"/>
              <w:bottom w:val="nil"/>
              <w:right w:val="nil"/>
            </w:tcBorders>
            <w:shd w:val="pct10" w:color="000000" w:fill="FFFFFF"/>
          </w:tcPr>
          <w:p w14:paraId="64BB27BA" w14:textId="77777777" w:rsidR="00FA389E" w:rsidRDefault="00FA389E">
            <w:pPr>
              <w:spacing w:after="58"/>
              <w:rPr>
                <w:b/>
                <w:bCs/>
              </w:rPr>
            </w:pPr>
            <w:r>
              <w:rPr>
                <w:b/>
                <w:bCs/>
              </w:rPr>
              <w:t>Department of Biomedical Engineering</w:t>
            </w:r>
          </w:p>
          <w:p w14:paraId="7AEFFA96" w14:textId="77777777" w:rsidR="009E0572" w:rsidRDefault="009E0572">
            <w:pPr>
              <w:spacing w:after="58"/>
              <w:rPr>
                <w:b/>
                <w:bCs/>
              </w:rPr>
            </w:pPr>
          </w:p>
        </w:tc>
      </w:tr>
      <w:tr w:rsidR="009E0572" w14:paraId="75FAC588" w14:textId="77777777">
        <w:trPr>
          <w:jc w:val="center"/>
        </w:trPr>
        <w:tc>
          <w:tcPr>
            <w:tcW w:w="1872" w:type="dxa"/>
            <w:gridSpan w:val="2"/>
            <w:tcBorders>
              <w:top w:val="nil"/>
              <w:left w:val="nil"/>
              <w:bottom w:val="nil"/>
              <w:right w:val="nil"/>
            </w:tcBorders>
          </w:tcPr>
          <w:p w14:paraId="7091D819" w14:textId="77777777" w:rsidR="009E0572" w:rsidRDefault="009E0572">
            <w:pPr>
              <w:spacing w:line="120" w:lineRule="exact"/>
              <w:rPr>
                <w:b/>
                <w:bCs/>
              </w:rPr>
            </w:pPr>
          </w:p>
          <w:p w14:paraId="261C356A" w14:textId="77777777" w:rsidR="009E0572" w:rsidRDefault="009E0572">
            <w:pPr>
              <w:spacing w:after="58"/>
              <w:rPr>
                <w:b/>
                <w:bCs/>
              </w:rPr>
            </w:pPr>
            <w:r>
              <w:rPr>
                <w:b/>
                <w:bCs/>
                <w:sz w:val="20"/>
                <w:szCs w:val="20"/>
              </w:rPr>
              <w:t>Professional Address:</w:t>
            </w:r>
          </w:p>
        </w:tc>
        <w:tc>
          <w:tcPr>
            <w:tcW w:w="7488" w:type="dxa"/>
            <w:gridSpan w:val="3"/>
            <w:tcBorders>
              <w:top w:val="nil"/>
              <w:left w:val="nil"/>
              <w:bottom w:val="nil"/>
              <w:right w:val="nil"/>
            </w:tcBorders>
            <w:shd w:val="pct10" w:color="000000" w:fill="FFFFFF"/>
          </w:tcPr>
          <w:p w14:paraId="2339E094" w14:textId="77777777" w:rsidR="009E0572" w:rsidRDefault="009E0572">
            <w:pPr>
              <w:spacing w:line="120" w:lineRule="exact"/>
              <w:rPr>
                <w:b/>
                <w:bCs/>
              </w:rPr>
            </w:pPr>
          </w:p>
          <w:p w14:paraId="7E6942A9" w14:textId="77777777" w:rsidR="00C61087" w:rsidRDefault="00C61087">
            <w:pPr>
              <w:spacing w:after="58"/>
              <w:rPr>
                <w:b/>
                <w:bCs/>
              </w:rPr>
            </w:pPr>
            <w:r>
              <w:rPr>
                <w:b/>
                <w:bCs/>
              </w:rPr>
              <w:t>CHH: Mailstop 13B</w:t>
            </w:r>
          </w:p>
          <w:p w14:paraId="272F56BD" w14:textId="77777777" w:rsidR="00C61087" w:rsidRDefault="00C61087">
            <w:pPr>
              <w:spacing w:after="58"/>
              <w:rPr>
                <w:b/>
                <w:bCs/>
              </w:rPr>
            </w:pPr>
            <w:r>
              <w:rPr>
                <w:b/>
                <w:bCs/>
              </w:rPr>
              <w:t>3303 SW Bond Ave</w:t>
            </w:r>
          </w:p>
          <w:p w14:paraId="5E1F688D" w14:textId="77777777" w:rsidR="00C61087" w:rsidRDefault="00C61087">
            <w:pPr>
              <w:spacing w:after="58"/>
              <w:rPr>
                <w:b/>
                <w:bCs/>
              </w:rPr>
            </w:pPr>
            <w:r>
              <w:rPr>
                <w:b/>
                <w:bCs/>
              </w:rPr>
              <w:t>Portland OR 97239</w:t>
            </w:r>
          </w:p>
        </w:tc>
      </w:tr>
      <w:tr w:rsidR="009E0572" w14:paraId="3B1D3B02" w14:textId="77777777">
        <w:trPr>
          <w:jc w:val="center"/>
        </w:trPr>
        <w:tc>
          <w:tcPr>
            <w:tcW w:w="1872" w:type="dxa"/>
            <w:gridSpan w:val="2"/>
            <w:tcBorders>
              <w:top w:val="nil"/>
              <w:left w:val="nil"/>
              <w:bottom w:val="nil"/>
              <w:right w:val="nil"/>
            </w:tcBorders>
          </w:tcPr>
          <w:p w14:paraId="3078EA38" w14:textId="77777777" w:rsidR="009E0572" w:rsidRDefault="009E0572">
            <w:pPr>
              <w:spacing w:line="120" w:lineRule="exact"/>
              <w:rPr>
                <w:b/>
                <w:bCs/>
              </w:rPr>
            </w:pPr>
          </w:p>
          <w:p w14:paraId="29BE2AE8" w14:textId="77777777" w:rsidR="009E0572" w:rsidRDefault="009E0572">
            <w:pPr>
              <w:spacing w:after="58"/>
              <w:rPr>
                <w:b/>
                <w:bCs/>
              </w:rPr>
            </w:pPr>
            <w:r>
              <w:rPr>
                <w:b/>
                <w:bCs/>
                <w:sz w:val="20"/>
                <w:szCs w:val="20"/>
              </w:rPr>
              <w:t>E-Mail Address:</w:t>
            </w:r>
          </w:p>
        </w:tc>
        <w:tc>
          <w:tcPr>
            <w:tcW w:w="7488" w:type="dxa"/>
            <w:gridSpan w:val="3"/>
            <w:tcBorders>
              <w:top w:val="nil"/>
              <w:left w:val="nil"/>
              <w:bottom w:val="nil"/>
              <w:right w:val="nil"/>
            </w:tcBorders>
            <w:shd w:val="pct10" w:color="000000" w:fill="FFFFFF"/>
          </w:tcPr>
          <w:p w14:paraId="7F80C179" w14:textId="77777777" w:rsidR="009E0572" w:rsidRDefault="009E0572">
            <w:pPr>
              <w:spacing w:line="120" w:lineRule="exact"/>
              <w:rPr>
                <w:b/>
                <w:bCs/>
              </w:rPr>
            </w:pPr>
          </w:p>
          <w:p w14:paraId="098B2BD5" w14:textId="6F5D2784" w:rsidR="009E0572" w:rsidRDefault="00C61087">
            <w:pPr>
              <w:spacing w:after="58"/>
              <w:rPr>
                <w:b/>
                <w:bCs/>
              </w:rPr>
            </w:pPr>
            <w:r w:rsidRPr="009C7D9C">
              <w:rPr>
                <w:b/>
                <w:bCs/>
              </w:rPr>
              <w:t>jacobsp@ohsu.edu</w:t>
            </w:r>
          </w:p>
        </w:tc>
      </w:tr>
      <w:tr w:rsidR="009E0572" w14:paraId="183FA140" w14:textId="77777777">
        <w:trPr>
          <w:jc w:val="center"/>
        </w:trPr>
        <w:tc>
          <w:tcPr>
            <w:tcW w:w="9360" w:type="dxa"/>
            <w:gridSpan w:val="5"/>
            <w:tcBorders>
              <w:top w:val="nil"/>
              <w:left w:val="nil"/>
              <w:bottom w:val="nil"/>
              <w:right w:val="nil"/>
            </w:tcBorders>
          </w:tcPr>
          <w:p w14:paraId="6B6D9124" w14:textId="77777777" w:rsidR="009E0572" w:rsidRDefault="009E0572">
            <w:pPr>
              <w:spacing w:line="120" w:lineRule="exact"/>
              <w:rPr>
                <w:b/>
                <w:bCs/>
              </w:rPr>
            </w:pPr>
          </w:p>
          <w:p w14:paraId="656614FA" w14:textId="77777777" w:rsidR="009E0572" w:rsidRDefault="009E0572">
            <w:pPr>
              <w:spacing w:after="58"/>
              <w:rPr>
                <w:b/>
                <w:bCs/>
              </w:rPr>
            </w:pPr>
          </w:p>
        </w:tc>
      </w:tr>
      <w:tr w:rsidR="009E0572" w14:paraId="65CD8832" w14:textId="77777777">
        <w:trPr>
          <w:jc w:val="center"/>
        </w:trPr>
        <w:tc>
          <w:tcPr>
            <w:tcW w:w="9360" w:type="dxa"/>
            <w:gridSpan w:val="5"/>
            <w:tcBorders>
              <w:top w:val="nil"/>
              <w:left w:val="nil"/>
              <w:bottom w:val="nil"/>
              <w:right w:val="nil"/>
            </w:tcBorders>
          </w:tcPr>
          <w:p w14:paraId="5C19D357" w14:textId="77777777" w:rsidR="009E0572" w:rsidRDefault="009E0572" w:rsidP="00537CAD">
            <w:pPr>
              <w:spacing w:after="58"/>
              <w:ind w:hanging="120"/>
              <w:rPr>
                <w:b/>
                <w:bCs/>
              </w:rPr>
            </w:pPr>
            <w:r>
              <w:rPr>
                <w:b/>
                <w:bCs/>
              </w:rPr>
              <w:t>II.  EDUCATION</w:t>
            </w:r>
          </w:p>
        </w:tc>
      </w:tr>
    </w:tbl>
    <w:p w14:paraId="18EECCF8" w14:textId="77777777" w:rsidR="009E0572" w:rsidRDefault="009E0572">
      <w:pPr>
        <w:rPr>
          <w:b/>
          <w:bCs/>
          <w:sz w:val="20"/>
          <w:szCs w:val="20"/>
        </w:rPr>
      </w:pPr>
    </w:p>
    <w:p w14:paraId="1C3A01AA" w14:textId="77777777" w:rsidR="009E0572" w:rsidRDefault="003669FD">
      <w:pPr>
        <w:rPr>
          <w:b/>
          <w:bCs/>
        </w:rPr>
      </w:pPr>
      <w:r>
        <w:rPr>
          <w:b/>
          <w:bCs/>
          <w:sz w:val="20"/>
          <w:szCs w:val="20"/>
        </w:rPr>
        <w:t>1995,  B.S. Engineering, Swarthmore College</w:t>
      </w:r>
      <w:r>
        <w:rPr>
          <w:b/>
          <w:bCs/>
          <w:sz w:val="20"/>
          <w:szCs w:val="20"/>
        </w:rPr>
        <w:br/>
        <w:t>1998,  M.S. Electrical Engineering, University of Wisconsin in Madison</w:t>
      </w:r>
      <w:r>
        <w:rPr>
          <w:b/>
          <w:bCs/>
          <w:sz w:val="20"/>
          <w:szCs w:val="20"/>
        </w:rPr>
        <w:br/>
        <w:t>2010, Ph.D. Electrical Engineering, Oregon Health &amp; Sciences University</w:t>
      </w:r>
    </w:p>
    <w:p w14:paraId="785E99BE" w14:textId="77777777" w:rsidR="009E0572" w:rsidRDefault="009E0572"/>
    <w:p w14:paraId="603CF6B2" w14:textId="77777777" w:rsidR="009E0572" w:rsidRDefault="009E0572">
      <w:r>
        <w:rPr>
          <w:b/>
          <w:bCs/>
        </w:rPr>
        <w:t>III.  PROFESSIONAL EXPERIENCE</w:t>
      </w:r>
    </w:p>
    <w:p w14:paraId="1DD1016E" w14:textId="77777777" w:rsidR="009E0572" w:rsidRDefault="009E0572">
      <w:pPr>
        <w:rPr>
          <w:b/>
          <w:bCs/>
          <w:sz w:val="20"/>
          <w:szCs w:val="20"/>
        </w:rPr>
      </w:pPr>
    </w:p>
    <w:p w14:paraId="7630889D" w14:textId="77777777" w:rsidR="003669FD" w:rsidRPr="00AD46E4" w:rsidRDefault="003669FD" w:rsidP="003669FD">
      <w:pPr>
        <w:tabs>
          <w:tab w:val="left" w:pos="1440"/>
        </w:tabs>
        <w:ind w:left="1440" w:hanging="1440"/>
        <w:jc w:val="both"/>
        <w:rPr>
          <w:sz w:val="20"/>
          <w:szCs w:val="20"/>
        </w:rPr>
      </w:pPr>
      <w:r w:rsidRPr="00AD46E4">
        <w:rPr>
          <w:sz w:val="20"/>
          <w:szCs w:val="20"/>
        </w:rPr>
        <w:t>2011-</w:t>
      </w:r>
      <w:r w:rsidR="007A3996">
        <w:rPr>
          <w:sz w:val="20"/>
          <w:szCs w:val="20"/>
        </w:rPr>
        <w:t>2016</w:t>
      </w:r>
      <w:r w:rsidRPr="00AD46E4">
        <w:rPr>
          <w:sz w:val="20"/>
          <w:szCs w:val="20"/>
        </w:rPr>
        <w:tab/>
        <w:t>Research Investigator, National Center for Rehabilitative Auditory Research Portland VA Medical Center, OR</w:t>
      </w:r>
    </w:p>
    <w:p w14:paraId="3EF5DCF5" w14:textId="4BEEE833" w:rsidR="00AD46E4" w:rsidRDefault="003B2525">
      <w:pPr>
        <w:rPr>
          <w:sz w:val="20"/>
          <w:szCs w:val="20"/>
        </w:rPr>
      </w:pPr>
      <w:r>
        <w:rPr>
          <w:sz w:val="20"/>
          <w:szCs w:val="20"/>
        </w:rPr>
        <w:t>2012-2019</w:t>
      </w:r>
      <w:r w:rsidR="00AD46E4">
        <w:rPr>
          <w:sz w:val="20"/>
          <w:szCs w:val="20"/>
        </w:rPr>
        <w:tab/>
        <w:t>Assistant Professor, Department of Biomedical Engineering, Oregon Health &amp; Science University</w:t>
      </w:r>
    </w:p>
    <w:p w14:paraId="1450937F" w14:textId="25C9527D" w:rsidR="003B2525" w:rsidRDefault="003B2525">
      <w:pPr>
        <w:rPr>
          <w:sz w:val="20"/>
          <w:szCs w:val="20"/>
        </w:rPr>
      </w:pPr>
      <w:r>
        <w:rPr>
          <w:sz w:val="20"/>
          <w:szCs w:val="20"/>
        </w:rPr>
        <w:t>2019-</w:t>
      </w:r>
      <w:r w:rsidR="00BD1C85">
        <w:rPr>
          <w:sz w:val="20"/>
          <w:szCs w:val="20"/>
        </w:rPr>
        <w:t>2024</w:t>
      </w:r>
      <w:r>
        <w:rPr>
          <w:sz w:val="20"/>
          <w:szCs w:val="20"/>
        </w:rPr>
        <w:tab/>
        <w:t>Associate Professor, Department of Biomedical Engineering, Oregon Health &amp; Science University</w:t>
      </w:r>
    </w:p>
    <w:p w14:paraId="5F52955D" w14:textId="5D283D3D" w:rsidR="00BD1C85" w:rsidRDefault="00BD1C85" w:rsidP="00BD1C85">
      <w:pPr>
        <w:rPr>
          <w:sz w:val="20"/>
          <w:szCs w:val="20"/>
        </w:rPr>
      </w:pPr>
      <w:r>
        <w:rPr>
          <w:sz w:val="20"/>
          <w:szCs w:val="20"/>
        </w:rPr>
        <w:t>2024-present</w:t>
      </w:r>
      <w:r>
        <w:rPr>
          <w:sz w:val="20"/>
          <w:szCs w:val="20"/>
        </w:rPr>
        <w:tab/>
        <w:t>Professor, Department of Biomedical Engineering, Oregon Health &amp; Science University</w:t>
      </w:r>
    </w:p>
    <w:p w14:paraId="6C9305CE" w14:textId="77777777" w:rsidR="00BD1C85" w:rsidRDefault="00BD1C85">
      <w:pPr>
        <w:rPr>
          <w:sz w:val="20"/>
          <w:szCs w:val="20"/>
        </w:rPr>
      </w:pPr>
    </w:p>
    <w:p w14:paraId="792A6876" w14:textId="77777777" w:rsidR="00AD46E4" w:rsidRPr="00AD46E4" w:rsidRDefault="00AD46E4">
      <w:pPr>
        <w:rPr>
          <w:sz w:val="20"/>
          <w:szCs w:val="20"/>
        </w:rPr>
      </w:pPr>
    </w:p>
    <w:p w14:paraId="6AF65F51" w14:textId="77777777" w:rsidR="003669FD" w:rsidRDefault="003669FD">
      <w:pPr>
        <w:sectPr w:rsidR="003669FD" w:rsidSect="00A37590">
          <w:pgSz w:w="12240" w:h="15840"/>
          <w:pgMar w:top="720" w:right="720" w:bottom="720" w:left="720" w:header="1440" w:footer="1440" w:gutter="0"/>
          <w:cols w:space="720"/>
          <w:noEndnote/>
        </w:sectPr>
      </w:pPr>
    </w:p>
    <w:p w14:paraId="08B3885C" w14:textId="77777777" w:rsidR="009E0572" w:rsidRDefault="009E0572">
      <w:r>
        <w:rPr>
          <w:b/>
          <w:bCs/>
          <w:sz w:val="20"/>
          <w:szCs w:val="20"/>
        </w:rPr>
        <w:t>Administrative (Include Year, Position, and Institution):</w:t>
      </w:r>
    </w:p>
    <w:p w14:paraId="6A82F47B" w14:textId="77777777" w:rsidR="009E0572" w:rsidRDefault="009E0572"/>
    <w:p w14:paraId="3CEA0254" w14:textId="77777777" w:rsidR="009E0572" w:rsidRDefault="009E0572">
      <w:r>
        <w:rPr>
          <w:b/>
          <w:bCs/>
          <w:sz w:val="20"/>
          <w:szCs w:val="20"/>
        </w:rPr>
        <w:t>Other (Include Year, Position, and Institution):</w:t>
      </w:r>
    </w:p>
    <w:p w14:paraId="78681CB7" w14:textId="77777777" w:rsidR="003669FD" w:rsidRPr="003669FD" w:rsidRDefault="003669FD" w:rsidP="003669FD">
      <w:pPr>
        <w:pStyle w:val="JobTitle"/>
        <w:tabs>
          <w:tab w:val="left" w:pos="1440"/>
        </w:tabs>
        <w:spacing w:after="0" w:line="240" w:lineRule="auto"/>
        <w:jc w:val="both"/>
        <w:rPr>
          <w:rFonts w:ascii="Times New Roman" w:hAnsi="Times New Roman"/>
        </w:rPr>
      </w:pPr>
      <w:r w:rsidRPr="003669FD">
        <w:rPr>
          <w:rFonts w:ascii="Times New Roman" w:hAnsi="Times New Roman"/>
        </w:rPr>
        <w:t>1995-1997</w:t>
      </w:r>
      <w:r w:rsidRPr="003669FD">
        <w:rPr>
          <w:rFonts w:ascii="Times New Roman" w:hAnsi="Times New Roman"/>
        </w:rPr>
        <w:tab/>
        <w:t>Associate Engineer, Lockheed Martin Corporation, Denver, CO</w:t>
      </w:r>
    </w:p>
    <w:p w14:paraId="4D228E44" w14:textId="77777777" w:rsidR="003669FD" w:rsidRPr="003669FD" w:rsidRDefault="003669FD" w:rsidP="003669FD">
      <w:pPr>
        <w:pStyle w:val="JobTitle"/>
        <w:tabs>
          <w:tab w:val="left" w:pos="1440"/>
        </w:tabs>
        <w:spacing w:after="0" w:line="240" w:lineRule="auto"/>
        <w:jc w:val="both"/>
        <w:rPr>
          <w:rFonts w:ascii="Times New Roman" w:hAnsi="Times New Roman"/>
        </w:rPr>
      </w:pPr>
      <w:r w:rsidRPr="003669FD">
        <w:rPr>
          <w:rFonts w:ascii="Times New Roman" w:hAnsi="Times New Roman"/>
        </w:rPr>
        <w:t>1997-2000</w:t>
      </w:r>
      <w:r w:rsidRPr="003669FD">
        <w:rPr>
          <w:rFonts w:ascii="Times New Roman" w:hAnsi="Times New Roman"/>
        </w:rPr>
        <w:tab/>
        <w:t>Hardware/Software Design Engineer, Markwell Medical Corporation, Madison, WI</w:t>
      </w:r>
    </w:p>
    <w:p w14:paraId="41B8B539" w14:textId="77777777" w:rsidR="003669FD" w:rsidRPr="003669FD" w:rsidRDefault="003669FD" w:rsidP="003669FD">
      <w:pPr>
        <w:pStyle w:val="CompanyNameOne"/>
        <w:tabs>
          <w:tab w:val="clear" w:pos="2160"/>
          <w:tab w:val="left" w:pos="1440"/>
        </w:tabs>
        <w:spacing w:after="0"/>
        <w:jc w:val="both"/>
        <w:rPr>
          <w:rFonts w:ascii="Times New Roman" w:hAnsi="Times New Roman" w:cs="Times New Roman"/>
          <w:sz w:val="20"/>
          <w:szCs w:val="20"/>
        </w:rPr>
      </w:pPr>
      <w:r w:rsidRPr="003669FD">
        <w:rPr>
          <w:rFonts w:ascii="Times New Roman" w:hAnsi="Times New Roman" w:cs="Times New Roman"/>
          <w:sz w:val="20"/>
          <w:szCs w:val="20"/>
        </w:rPr>
        <w:t>1998-2001</w:t>
      </w:r>
      <w:r w:rsidRPr="003669FD">
        <w:rPr>
          <w:rFonts w:ascii="Times New Roman" w:hAnsi="Times New Roman" w:cs="Times New Roman"/>
          <w:sz w:val="20"/>
          <w:szCs w:val="20"/>
        </w:rPr>
        <w:tab/>
        <w:t xml:space="preserve">Founder and President, </w:t>
      </w:r>
      <w:proofErr w:type="spellStart"/>
      <w:r w:rsidRPr="003669FD">
        <w:rPr>
          <w:rFonts w:ascii="Times New Roman" w:hAnsi="Times New Roman" w:cs="Times New Roman"/>
          <w:sz w:val="20"/>
          <w:szCs w:val="20"/>
        </w:rPr>
        <w:t>CyberCivic</w:t>
      </w:r>
      <w:proofErr w:type="spellEnd"/>
      <w:r w:rsidRPr="003669FD">
        <w:rPr>
          <w:rFonts w:ascii="Times New Roman" w:hAnsi="Times New Roman" w:cs="Times New Roman"/>
          <w:sz w:val="20"/>
          <w:szCs w:val="20"/>
        </w:rPr>
        <w:t xml:space="preserve"> LLC, </w:t>
      </w:r>
      <w:r w:rsidRPr="003669FD">
        <w:rPr>
          <w:rFonts w:ascii="Times New Roman" w:hAnsi="Times New Roman" w:cs="Times New Roman"/>
          <w:sz w:val="20"/>
          <w:szCs w:val="20"/>
        </w:rPr>
        <w:tab/>
        <w:t>Madison, WI</w:t>
      </w:r>
    </w:p>
    <w:p w14:paraId="660D2279" w14:textId="77777777" w:rsidR="003669FD" w:rsidRPr="003669FD" w:rsidRDefault="003669FD" w:rsidP="003669FD">
      <w:pPr>
        <w:pStyle w:val="CompanyNameOne"/>
        <w:tabs>
          <w:tab w:val="clear" w:pos="2160"/>
          <w:tab w:val="left" w:pos="1440"/>
        </w:tabs>
        <w:spacing w:after="0"/>
        <w:jc w:val="both"/>
        <w:rPr>
          <w:rFonts w:ascii="Times New Roman" w:hAnsi="Times New Roman" w:cs="Times New Roman"/>
          <w:sz w:val="20"/>
          <w:szCs w:val="20"/>
        </w:rPr>
      </w:pPr>
      <w:r w:rsidRPr="003669FD">
        <w:rPr>
          <w:rFonts w:ascii="Times New Roman" w:hAnsi="Times New Roman" w:cs="Times New Roman"/>
          <w:sz w:val="20"/>
          <w:szCs w:val="20"/>
        </w:rPr>
        <w:t>2000-2002</w:t>
      </w:r>
      <w:r w:rsidRPr="003669FD">
        <w:rPr>
          <w:rFonts w:ascii="Times New Roman" w:hAnsi="Times New Roman" w:cs="Times New Roman"/>
          <w:sz w:val="20"/>
          <w:szCs w:val="20"/>
        </w:rPr>
        <w:tab/>
        <w:t xml:space="preserve">Software Manager, Dexcom Inc., </w:t>
      </w:r>
      <w:r w:rsidRPr="003669FD">
        <w:rPr>
          <w:rFonts w:ascii="Times New Roman" w:hAnsi="Times New Roman" w:cs="Times New Roman"/>
          <w:sz w:val="20"/>
          <w:szCs w:val="20"/>
        </w:rPr>
        <w:tab/>
        <w:t>Madison, WI / Portland, OR</w:t>
      </w:r>
    </w:p>
    <w:p w14:paraId="20F062D6" w14:textId="77777777" w:rsidR="003669FD" w:rsidRPr="003669FD" w:rsidRDefault="003669FD" w:rsidP="003669FD">
      <w:pPr>
        <w:rPr>
          <w:sz w:val="20"/>
          <w:szCs w:val="20"/>
        </w:rPr>
      </w:pPr>
      <w:r w:rsidRPr="003669FD">
        <w:rPr>
          <w:sz w:val="20"/>
          <w:szCs w:val="20"/>
        </w:rPr>
        <w:t xml:space="preserve">2002-2004 </w:t>
      </w:r>
      <w:r w:rsidRPr="003669FD">
        <w:rPr>
          <w:sz w:val="20"/>
          <w:szCs w:val="20"/>
        </w:rPr>
        <w:tab/>
        <w:t xml:space="preserve">Director of Engineering, </w:t>
      </w:r>
      <w:proofErr w:type="spellStart"/>
      <w:r w:rsidRPr="003669FD">
        <w:rPr>
          <w:sz w:val="20"/>
          <w:szCs w:val="20"/>
        </w:rPr>
        <w:t>iSense</w:t>
      </w:r>
      <w:proofErr w:type="spellEnd"/>
      <w:r w:rsidRPr="003669FD">
        <w:rPr>
          <w:sz w:val="20"/>
          <w:szCs w:val="20"/>
        </w:rPr>
        <w:t xml:space="preserve"> Corporation, Portland Oregon</w:t>
      </w:r>
    </w:p>
    <w:p w14:paraId="410C6E47" w14:textId="77777777" w:rsidR="003669FD" w:rsidRPr="003669FD" w:rsidRDefault="003669FD" w:rsidP="003669FD">
      <w:pPr>
        <w:pStyle w:val="CompanyNameOne"/>
        <w:tabs>
          <w:tab w:val="clear" w:pos="2160"/>
          <w:tab w:val="left" w:pos="1440"/>
        </w:tabs>
        <w:spacing w:after="0"/>
        <w:jc w:val="both"/>
        <w:rPr>
          <w:rFonts w:ascii="Times New Roman" w:hAnsi="Times New Roman" w:cs="Times New Roman"/>
          <w:sz w:val="20"/>
          <w:szCs w:val="20"/>
        </w:rPr>
      </w:pPr>
      <w:r w:rsidRPr="003669FD">
        <w:rPr>
          <w:rFonts w:ascii="Times New Roman" w:hAnsi="Times New Roman" w:cs="Times New Roman"/>
          <w:sz w:val="20"/>
          <w:szCs w:val="20"/>
        </w:rPr>
        <w:t>2002-present</w:t>
      </w:r>
      <w:r w:rsidRPr="003669FD">
        <w:rPr>
          <w:rFonts w:ascii="Times New Roman" w:hAnsi="Times New Roman" w:cs="Times New Roman"/>
          <w:sz w:val="20"/>
          <w:szCs w:val="20"/>
        </w:rPr>
        <w:tab/>
        <w:t xml:space="preserve">Principal, Jacobs Technologies LLC, Portland, OR </w:t>
      </w:r>
    </w:p>
    <w:p w14:paraId="14EF7F06" w14:textId="669675A4" w:rsidR="003669FD" w:rsidRPr="003669FD" w:rsidRDefault="003669FD" w:rsidP="003669FD">
      <w:pPr>
        <w:tabs>
          <w:tab w:val="left" w:pos="1440"/>
        </w:tabs>
        <w:jc w:val="both"/>
        <w:rPr>
          <w:sz w:val="20"/>
          <w:szCs w:val="20"/>
        </w:rPr>
      </w:pPr>
      <w:r w:rsidRPr="003669FD">
        <w:rPr>
          <w:sz w:val="20"/>
          <w:szCs w:val="20"/>
        </w:rPr>
        <w:t>2007-</w:t>
      </w:r>
      <w:r w:rsidR="00081E37">
        <w:rPr>
          <w:sz w:val="20"/>
          <w:szCs w:val="20"/>
        </w:rPr>
        <w:t>2022</w:t>
      </w:r>
      <w:r w:rsidRPr="003669FD">
        <w:rPr>
          <w:sz w:val="20"/>
          <w:szCs w:val="20"/>
        </w:rPr>
        <w:tab/>
      </w:r>
      <w:r w:rsidR="009A5152">
        <w:rPr>
          <w:sz w:val="20"/>
          <w:szCs w:val="20"/>
        </w:rPr>
        <w:t>Co-founder / principal</w:t>
      </w:r>
      <w:r w:rsidRPr="003669FD">
        <w:rPr>
          <w:sz w:val="20"/>
          <w:szCs w:val="20"/>
        </w:rPr>
        <w:t xml:space="preserve">, </w:t>
      </w:r>
      <w:proofErr w:type="spellStart"/>
      <w:r w:rsidRPr="003669FD">
        <w:rPr>
          <w:sz w:val="20"/>
          <w:szCs w:val="20"/>
        </w:rPr>
        <w:t>EmbedRF</w:t>
      </w:r>
      <w:proofErr w:type="spellEnd"/>
      <w:r w:rsidRPr="003669FD">
        <w:rPr>
          <w:sz w:val="20"/>
          <w:szCs w:val="20"/>
        </w:rPr>
        <w:t xml:space="preserve"> LLC, Portland OR</w:t>
      </w:r>
    </w:p>
    <w:p w14:paraId="42E8CBDE" w14:textId="77777777" w:rsidR="003669FD" w:rsidRDefault="003669FD" w:rsidP="003669FD">
      <w:pPr>
        <w:tabs>
          <w:tab w:val="left" w:pos="1440"/>
        </w:tabs>
        <w:ind w:left="1440" w:hanging="1440"/>
        <w:jc w:val="both"/>
        <w:rPr>
          <w:sz w:val="20"/>
          <w:szCs w:val="20"/>
        </w:rPr>
      </w:pPr>
      <w:r w:rsidRPr="003669FD">
        <w:rPr>
          <w:sz w:val="20"/>
          <w:szCs w:val="20"/>
        </w:rPr>
        <w:t>2005-2010</w:t>
      </w:r>
      <w:r w:rsidRPr="003669FD">
        <w:rPr>
          <w:sz w:val="20"/>
          <w:szCs w:val="20"/>
        </w:rPr>
        <w:tab/>
        <w:t>Biomedical Engineer, National Center for Rehabilitative Auditory Research Portland VA Medical Center, OR</w:t>
      </w:r>
    </w:p>
    <w:p w14:paraId="77E1D072" w14:textId="77777777" w:rsidR="00AD46E4" w:rsidRDefault="00AD46E4" w:rsidP="003669FD">
      <w:pPr>
        <w:tabs>
          <w:tab w:val="left" w:pos="1440"/>
        </w:tabs>
        <w:ind w:left="1440" w:hanging="1440"/>
        <w:jc w:val="both"/>
        <w:rPr>
          <w:sz w:val="20"/>
          <w:szCs w:val="20"/>
        </w:rPr>
      </w:pPr>
      <w:r>
        <w:rPr>
          <w:sz w:val="20"/>
          <w:szCs w:val="20"/>
        </w:rPr>
        <w:t>2011-present</w:t>
      </w:r>
      <w:r>
        <w:rPr>
          <w:sz w:val="20"/>
          <w:szCs w:val="20"/>
        </w:rPr>
        <w:tab/>
        <w:t>Co-founder, Pacific Diabetes Technologies Inc., Portland OR</w:t>
      </w:r>
    </w:p>
    <w:p w14:paraId="2D06AC96" w14:textId="2C54CBEA" w:rsidR="00FA389E" w:rsidRDefault="00FA389E" w:rsidP="003669FD">
      <w:pPr>
        <w:tabs>
          <w:tab w:val="left" w:pos="1440"/>
        </w:tabs>
        <w:ind w:left="1440" w:hanging="1440"/>
        <w:jc w:val="both"/>
        <w:rPr>
          <w:sz w:val="20"/>
          <w:szCs w:val="20"/>
        </w:rPr>
      </w:pPr>
      <w:r>
        <w:rPr>
          <w:sz w:val="20"/>
          <w:szCs w:val="20"/>
        </w:rPr>
        <w:t>2015</w:t>
      </w:r>
      <w:r w:rsidR="00777066">
        <w:rPr>
          <w:sz w:val="20"/>
          <w:szCs w:val="20"/>
        </w:rPr>
        <w:t>-</w:t>
      </w:r>
      <w:r w:rsidR="00081E37">
        <w:rPr>
          <w:sz w:val="20"/>
          <w:szCs w:val="20"/>
        </w:rPr>
        <w:t>2022</w:t>
      </w:r>
      <w:r>
        <w:rPr>
          <w:sz w:val="20"/>
          <w:szCs w:val="20"/>
        </w:rPr>
        <w:tab/>
        <w:t xml:space="preserve">Co-founder, </w:t>
      </w:r>
      <w:proofErr w:type="spellStart"/>
      <w:r>
        <w:rPr>
          <w:sz w:val="20"/>
          <w:szCs w:val="20"/>
        </w:rPr>
        <w:t>MotioSens</w:t>
      </w:r>
      <w:proofErr w:type="spellEnd"/>
      <w:r>
        <w:rPr>
          <w:sz w:val="20"/>
          <w:szCs w:val="20"/>
        </w:rPr>
        <w:t xml:space="preserve"> Inc., Portland OR</w:t>
      </w:r>
    </w:p>
    <w:p w14:paraId="7417C40A" w14:textId="77777777" w:rsidR="00D570F7" w:rsidRDefault="00D570F7" w:rsidP="003669FD">
      <w:pPr>
        <w:tabs>
          <w:tab w:val="left" w:pos="1440"/>
        </w:tabs>
        <w:ind w:left="1440" w:hanging="1440"/>
        <w:jc w:val="both"/>
        <w:rPr>
          <w:sz w:val="20"/>
          <w:szCs w:val="20"/>
        </w:rPr>
      </w:pPr>
    </w:p>
    <w:p w14:paraId="4EC8B3C2" w14:textId="77777777" w:rsidR="00D570F7" w:rsidRPr="00D570F7" w:rsidRDefault="00D570F7" w:rsidP="00D570F7">
      <w:pPr>
        <w:pStyle w:val="DataField11pt"/>
        <w:spacing w:line="240" w:lineRule="auto"/>
        <w:outlineLvl w:val="0"/>
        <w:rPr>
          <w:rFonts w:ascii="Times New Roman" w:hAnsi="Times New Roman" w:cs="Times New Roman"/>
          <w:b/>
          <w:bCs/>
          <w:sz w:val="20"/>
          <w:u w:val="single"/>
        </w:rPr>
      </w:pPr>
      <w:r w:rsidRPr="00D570F7">
        <w:rPr>
          <w:rFonts w:ascii="Times New Roman" w:hAnsi="Times New Roman" w:cs="Times New Roman"/>
          <w:b/>
          <w:bCs/>
          <w:sz w:val="20"/>
          <w:u w:val="single"/>
        </w:rPr>
        <w:t>Other Experience and Professional Memberships</w:t>
      </w:r>
    </w:p>
    <w:p w14:paraId="04A50AB2" w14:textId="77777777" w:rsidR="00D570F7" w:rsidRPr="00D570F7" w:rsidRDefault="00D570F7" w:rsidP="00D570F7">
      <w:pPr>
        <w:pStyle w:val="DataField11pt"/>
        <w:tabs>
          <w:tab w:val="left" w:pos="-2340"/>
          <w:tab w:val="left" w:pos="1440"/>
        </w:tabs>
        <w:spacing w:line="240" w:lineRule="auto"/>
        <w:jc w:val="both"/>
        <w:rPr>
          <w:rFonts w:ascii="Times New Roman" w:hAnsi="Times New Roman" w:cs="Times New Roman"/>
          <w:bCs/>
          <w:sz w:val="20"/>
        </w:rPr>
      </w:pPr>
      <w:r w:rsidRPr="00D570F7">
        <w:rPr>
          <w:rFonts w:ascii="Times New Roman" w:hAnsi="Times New Roman" w:cs="Times New Roman"/>
          <w:bCs/>
          <w:sz w:val="20"/>
        </w:rPr>
        <w:t>1992-</w:t>
      </w:r>
      <w:r w:rsidR="007A3996">
        <w:rPr>
          <w:rFonts w:ascii="Times New Roman" w:hAnsi="Times New Roman" w:cs="Times New Roman"/>
          <w:bCs/>
          <w:sz w:val="20"/>
        </w:rPr>
        <w:t>present</w:t>
      </w:r>
      <w:r w:rsidRPr="00D570F7">
        <w:rPr>
          <w:rFonts w:ascii="Times New Roman" w:hAnsi="Times New Roman" w:cs="Times New Roman"/>
          <w:bCs/>
          <w:sz w:val="20"/>
        </w:rPr>
        <w:tab/>
        <w:t xml:space="preserve">Member </w:t>
      </w:r>
      <w:r w:rsidRPr="00D570F7">
        <w:rPr>
          <w:rFonts w:ascii="Times New Roman" w:hAnsi="Times New Roman" w:cs="Times New Roman"/>
          <w:color w:val="000000"/>
          <w:sz w:val="20"/>
        </w:rPr>
        <w:t>Instutute of Electrical and Electronics Engineers</w:t>
      </w:r>
      <w:r w:rsidRPr="00D570F7">
        <w:rPr>
          <w:rFonts w:ascii="Times New Roman" w:hAnsi="Times New Roman" w:cs="Times New Roman"/>
          <w:bCs/>
          <w:color w:val="000000"/>
          <w:sz w:val="20"/>
        </w:rPr>
        <w:t xml:space="preserve"> (IEEE)</w:t>
      </w:r>
    </w:p>
    <w:p w14:paraId="4A9813BF" w14:textId="77777777" w:rsidR="00D570F7" w:rsidRPr="00D570F7" w:rsidRDefault="00D570F7" w:rsidP="00D570F7">
      <w:pPr>
        <w:pStyle w:val="DataField11pt"/>
        <w:tabs>
          <w:tab w:val="left" w:pos="-2340"/>
          <w:tab w:val="left" w:pos="1440"/>
        </w:tabs>
        <w:spacing w:line="240" w:lineRule="auto"/>
        <w:ind w:left="1440" w:hanging="1440"/>
        <w:jc w:val="both"/>
        <w:rPr>
          <w:rFonts w:ascii="Times New Roman" w:hAnsi="Times New Roman" w:cs="Times New Roman"/>
          <w:bCs/>
          <w:sz w:val="20"/>
        </w:rPr>
      </w:pPr>
      <w:r w:rsidRPr="00D570F7">
        <w:rPr>
          <w:rFonts w:ascii="Times New Roman" w:hAnsi="Times New Roman" w:cs="Times New Roman"/>
          <w:bCs/>
          <w:sz w:val="20"/>
        </w:rPr>
        <w:t>2005-</w:t>
      </w:r>
      <w:r w:rsidR="007A3996">
        <w:rPr>
          <w:rFonts w:ascii="Times New Roman" w:hAnsi="Times New Roman" w:cs="Times New Roman"/>
          <w:bCs/>
          <w:sz w:val="20"/>
        </w:rPr>
        <w:t>present</w:t>
      </w:r>
      <w:r w:rsidRPr="00D570F7">
        <w:rPr>
          <w:rFonts w:ascii="Times New Roman" w:hAnsi="Times New Roman" w:cs="Times New Roman"/>
          <w:bCs/>
          <w:sz w:val="20"/>
        </w:rPr>
        <w:tab/>
        <w:t>Member IEEE Signal Processing Society (includes Transactions on Speech &amp; Audio Processing)</w:t>
      </w:r>
    </w:p>
    <w:p w14:paraId="473A725C" w14:textId="77777777" w:rsidR="00D570F7" w:rsidRPr="00D570F7" w:rsidRDefault="00D570F7" w:rsidP="00D570F7">
      <w:pPr>
        <w:pStyle w:val="DataField11pt"/>
        <w:tabs>
          <w:tab w:val="left" w:pos="-2340"/>
          <w:tab w:val="left" w:pos="1440"/>
        </w:tabs>
        <w:spacing w:line="240" w:lineRule="auto"/>
        <w:ind w:left="1440" w:hanging="1440"/>
        <w:jc w:val="both"/>
        <w:rPr>
          <w:rFonts w:ascii="Times New Roman" w:hAnsi="Times New Roman" w:cs="Times New Roman"/>
          <w:bCs/>
          <w:sz w:val="20"/>
        </w:rPr>
      </w:pPr>
      <w:r w:rsidRPr="00D570F7">
        <w:rPr>
          <w:rFonts w:ascii="Times New Roman" w:hAnsi="Times New Roman" w:cs="Times New Roman"/>
          <w:bCs/>
          <w:sz w:val="20"/>
        </w:rPr>
        <w:t>2007-</w:t>
      </w:r>
      <w:r w:rsidR="007A3996">
        <w:rPr>
          <w:rFonts w:ascii="Times New Roman" w:hAnsi="Times New Roman" w:cs="Times New Roman"/>
          <w:bCs/>
          <w:sz w:val="20"/>
        </w:rPr>
        <w:t>present</w:t>
      </w:r>
      <w:r w:rsidRPr="00D570F7">
        <w:rPr>
          <w:rFonts w:ascii="Times New Roman" w:hAnsi="Times New Roman" w:cs="Times New Roman"/>
          <w:bCs/>
          <w:sz w:val="20"/>
        </w:rPr>
        <w:tab/>
        <w:t>Member IEEE Engineering in Medicine and Biology Society</w:t>
      </w:r>
    </w:p>
    <w:p w14:paraId="28420372" w14:textId="38E0A11F" w:rsidR="00D570F7" w:rsidRPr="00D570F7" w:rsidRDefault="00D570F7" w:rsidP="00D570F7">
      <w:pPr>
        <w:pStyle w:val="DataField11pt"/>
        <w:tabs>
          <w:tab w:val="left" w:pos="-2340"/>
          <w:tab w:val="left" w:pos="1440"/>
        </w:tabs>
        <w:spacing w:line="240" w:lineRule="auto"/>
        <w:ind w:left="1440" w:hanging="1440"/>
        <w:jc w:val="both"/>
        <w:rPr>
          <w:rFonts w:ascii="Times New Roman" w:hAnsi="Times New Roman" w:cs="Times New Roman"/>
          <w:bCs/>
          <w:sz w:val="20"/>
        </w:rPr>
      </w:pPr>
      <w:r w:rsidRPr="00D570F7">
        <w:rPr>
          <w:rFonts w:ascii="Times New Roman" w:hAnsi="Times New Roman" w:cs="Times New Roman"/>
          <w:bCs/>
          <w:sz w:val="20"/>
        </w:rPr>
        <w:t>2008-</w:t>
      </w:r>
      <w:r w:rsidR="00D9707F">
        <w:rPr>
          <w:rFonts w:ascii="Times New Roman" w:hAnsi="Times New Roman" w:cs="Times New Roman"/>
          <w:bCs/>
          <w:sz w:val="20"/>
        </w:rPr>
        <w:t>present</w:t>
      </w:r>
      <w:r w:rsidRPr="00D570F7">
        <w:rPr>
          <w:rFonts w:ascii="Times New Roman" w:hAnsi="Times New Roman" w:cs="Times New Roman"/>
          <w:bCs/>
          <w:sz w:val="20"/>
        </w:rPr>
        <w:tab/>
        <w:t>Member of the American Auditory Society</w:t>
      </w:r>
    </w:p>
    <w:p w14:paraId="078B05F5" w14:textId="352C0E30" w:rsidR="00D570F7" w:rsidRDefault="00D570F7" w:rsidP="00D570F7">
      <w:pPr>
        <w:pStyle w:val="DataField11pt"/>
        <w:tabs>
          <w:tab w:val="left" w:pos="-2340"/>
          <w:tab w:val="left" w:pos="1440"/>
        </w:tabs>
        <w:spacing w:line="240" w:lineRule="auto"/>
        <w:ind w:left="1440" w:hanging="1440"/>
        <w:jc w:val="both"/>
        <w:rPr>
          <w:rFonts w:ascii="Times New Roman" w:hAnsi="Times New Roman" w:cs="Times New Roman"/>
          <w:bCs/>
          <w:sz w:val="20"/>
        </w:rPr>
      </w:pPr>
      <w:r w:rsidRPr="00D570F7">
        <w:rPr>
          <w:rFonts w:ascii="Times New Roman" w:hAnsi="Times New Roman" w:cs="Times New Roman"/>
          <w:bCs/>
          <w:sz w:val="20"/>
        </w:rPr>
        <w:t>2009-</w:t>
      </w:r>
      <w:r w:rsidRPr="00D570F7">
        <w:rPr>
          <w:rFonts w:ascii="Times New Roman" w:hAnsi="Times New Roman" w:cs="Times New Roman"/>
          <w:bCs/>
          <w:sz w:val="20"/>
        </w:rPr>
        <w:tab/>
        <w:t xml:space="preserve"> Member of the Acoustical Society of America</w:t>
      </w:r>
    </w:p>
    <w:p w14:paraId="762919B5" w14:textId="2581C650" w:rsidR="00081E37" w:rsidRPr="00D570F7" w:rsidRDefault="00081E37" w:rsidP="00D570F7">
      <w:pPr>
        <w:pStyle w:val="DataField11pt"/>
        <w:tabs>
          <w:tab w:val="left" w:pos="-2340"/>
          <w:tab w:val="left" w:pos="1440"/>
        </w:tabs>
        <w:spacing w:line="240" w:lineRule="auto"/>
        <w:ind w:left="1440" w:hanging="1440"/>
        <w:jc w:val="both"/>
        <w:rPr>
          <w:rFonts w:ascii="Times New Roman" w:hAnsi="Times New Roman" w:cs="Times New Roman"/>
          <w:bCs/>
          <w:sz w:val="20"/>
        </w:rPr>
      </w:pPr>
      <w:r>
        <w:rPr>
          <w:rFonts w:ascii="Times New Roman" w:hAnsi="Times New Roman" w:cs="Times New Roman"/>
          <w:bCs/>
          <w:sz w:val="20"/>
        </w:rPr>
        <w:t>2012-present</w:t>
      </w:r>
      <w:r>
        <w:rPr>
          <w:rFonts w:ascii="Times New Roman" w:hAnsi="Times New Roman" w:cs="Times New Roman"/>
          <w:bCs/>
          <w:sz w:val="20"/>
        </w:rPr>
        <w:tab/>
        <w:t>American Diabetes Association</w:t>
      </w:r>
    </w:p>
    <w:p w14:paraId="7B703DCD" w14:textId="77777777" w:rsidR="00D570F7" w:rsidRPr="00D570F7" w:rsidRDefault="00D570F7" w:rsidP="00D570F7">
      <w:pPr>
        <w:pStyle w:val="DataField11pt"/>
        <w:tabs>
          <w:tab w:val="left" w:pos="-2340"/>
          <w:tab w:val="left" w:pos="1440"/>
        </w:tabs>
        <w:spacing w:line="240" w:lineRule="auto"/>
        <w:ind w:left="1440" w:hanging="1440"/>
        <w:jc w:val="both"/>
        <w:rPr>
          <w:rFonts w:ascii="Times New Roman" w:hAnsi="Times New Roman" w:cs="Times New Roman"/>
          <w:b/>
          <w:bCs/>
          <w:sz w:val="20"/>
          <w:u w:val="single"/>
        </w:rPr>
      </w:pPr>
    </w:p>
    <w:p w14:paraId="1BFFCB59" w14:textId="77777777" w:rsidR="00D570F7" w:rsidRPr="000074F0" w:rsidRDefault="00D570F7" w:rsidP="00D570F7">
      <w:pPr>
        <w:pStyle w:val="DataField11pt"/>
        <w:tabs>
          <w:tab w:val="left" w:pos="-2340"/>
          <w:tab w:val="left" w:pos="1440"/>
        </w:tabs>
        <w:spacing w:line="240" w:lineRule="auto"/>
        <w:ind w:left="1440" w:hanging="1440"/>
        <w:jc w:val="both"/>
        <w:rPr>
          <w:rFonts w:ascii="Times New Roman" w:hAnsi="Times New Roman" w:cs="Times New Roman"/>
          <w:b/>
          <w:bCs/>
          <w:sz w:val="20"/>
          <w:u w:val="single"/>
        </w:rPr>
      </w:pPr>
      <w:r w:rsidRPr="000074F0">
        <w:rPr>
          <w:rFonts w:ascii="Times New Roman" w:hAnsi="Times New Roman" w:cs="Times New Roman"/>
          <w:b/>
          <w:bCs/>
          <w:sz w:val="20"/>
          <w:u w:val="single"/>
        </w:rPr>
        <w:t>Patents</w:t>
      </w:r>
    </w:p>
    <w:p w14:paraId="5597AED9" w14:textId="7F0F33FD" w:rsidR="007649A9" w:rsidRDefault="007649A9" w:rsidP="000074F0">
      <w:pPr>
        <w:pStyle w:val="DataField11pt"/>
        <w:tabs>
          <w:tab w:val="left" w:pos="1440"/>
        </w:tabs>
        <w:ind w:left="880" w:hanging="880"/>
        <w:rPr>
          <w:rFonts w:ascii="Times New Roman" w:hAnsi="Times New Roman" w:cs="Times New Roman"/>
          <w:bCs/>
          <w:sz w:val="20"/>
        </w:rPr>
      </w:pPr>
      <w:r>
        <w:rPr>
          <w:rFonts w:ascii="Times New Roman" w:hAnsi="Times New Roman" w:cs="Times New Roman"/>
          <w:bCs/>
          <w:sz w:val="20"/>
        </w:rPr>
        <w:t>2024</w:t>
      </w:r>
      <w:r>
        <w:rPr>
          <w:rFonts w:ascii="Times New Roman" w:hAnsi="Times New Roman" w:cs="Times New Roman"/>
          <w:bCs/>
          <w:sz w:val="20"/>
        </w:rPr>
        <w:tab/>
        <w:t>U.S. Patent Provisional (</w:t>
      </w:r>
      <w:r w:rsidRPr="007649A9">
        <w:rPr>
          <w:rFonts w:ascii="Times New Roman" w:hAnsi="Times New Roman" w:cs="Times New Roman"/>
          <w:bCs/>
          <w:sz w:val="20"/>
        </w:rPr>
        <w:t>63/626,502</w:t>
      </w:r>
      <w:r>
        <w:rPr>
          <w:rFonts w:ascii="Times New Roman" w:hAnsi="Times New Roman" w:cs="Times New Roman"/>
          <w:bCs/>
          <w:sz w:val="20"/>
        </w:rPr>
        <w:t>): Decision support system for multiple daily injection (MDI) insulin therapy</w:t>
      </w:r>
    </w:p>
    <w:p w14:paraId="41DE30F7" w14:textId="68E5DE8D" w:rsidR="000074F0" w:rsidRPr="000074F0" w:rsidRDefault="000074F0" w:rsidP="000074F0">
      <w:pPr>
        <w:pStyle w:val="DataField11pt"/>
        <w:tabs>
          <w:tab w:val="left" w:pos="1440"/>
        </w:tabs>
        <w:ind w:left="880" w:hanging="880"/>
        <w:rPr>
          <w:rFonts w:ascii="Times New Roman" w:hAnsi="Times New Roman" w:cs="Times New Roman"/>
          <w:bCs/>
          <w:sz w:val="20"/>
        </w:rPr>
      </w:pPr>
      <w:r w:rsidRPr="000074F0">
        <w:rPr>
          <w:rFonts w:ascii="Times New Roman" w:hAnsi="Times New Roman" w:cs="Times New Roman"/>
          <w:bCs/>
          <w:sz w:val="20"/>
        </w:rPr>
        <w:t>2022</w:t>
      </w:r>
      <w:r w:rsidRPr="000074F0">
        <w:rPr>
          <w:rFonts w:ascii="Times New Roman" w:hAnsi="Times New Roman" w:cs="Times New Roman"/>
          <w:bCs/>
          <w:sz w:val="20"/>
        </w:rPr>
        <w:tab/>
        <w:t>U.S. Patent Provisional (62/352,939): Machine-learning-based meal detection and size estimation using continuous glucose monitoring (CGM) and insulin data</w:t>
      </w:r>
    </w:p>
    <w:p w14:paraId="04094734" w14:textId="6096F109" w:rsidR="000074F0" w:rsidRPr="000074F0" w:rsidRDefault="000074F0" w:rsidP="000074F0">
      <w:pPr>
        <w:pStyle w:val="DataField11pt"/>
        <w:tabs>
          <w:tab w:val="left" w:pos="1440"/>
        </w:tabs>
        <w:ind w:left="880" w:hanging="880"/>
        <w:rPr>
          <w:rFonts w:ascii="Times New Roman" w:hAnsi="Times New Roman" w:cs="Times New Roman"/>
          <w:bCs/>
          <w:sz w:val="20"/>
        </w:rPr>
      </w:pPr>
      <w:r w:rsidRPr="000074F0">
        <w:rPr>
          <w:rFonts w:ascii="Times New Roman" w:hAnsi="Times New Roman" w:cs="Times New Roman"/>
          <w:bCs/>
          <w:sz w:val="20"/>
        </w:rPr>
        <w:t>2022</w:t>
      </w:r>
      <w:r w:rsidRPr="000074F0">
        <w:rPr>
          <w:rFonts w:ascii="Times New Roman" w:hAnsi="Times New Roman" w:cs="Times New Roman"/>
          <w:bCs/>
          <w:sz w:val="20"/>
        </w:rPr>
        <w:tab/>
        <w:t xml:space="preserve">U.S. Patent </w:t>
      </w:r>
      <w:r w:rsidR="004A12AB">
        <w:rPr>
          <w:rFonts w:ascii="Times New Roman" w:hAnsi="Times New Roman" w:cs="Times New Roman"/>
          <w:bCs/>
          <w:sz w:val="20"/>
        </w:rPr>
        <w:t xml:space="preserve">Pending </w:t>
      </w:r>
      <w:r w:rsidRPr="000074F0">
        <w:rPr>
          <w:rFonts w:ascii="Times New Roman" w:hAnsi="Times New Roman" w:cs="Times New Roman"/>
          <w:bCs/>
          <w:sz w:val="20"/>
        </w:rPr>
        <w:t>(</w:t>
      </w:r>
      <w:r w:rsidR="004A12AB" w:rsidRPr="004A12AB">
        <w:rPr>
          <w:rFonts w:ascii="Times New Roman" w:hAnsi="Times New Roman" w:cs="Times New Roman"/>
          <w:bCs/>
          <w:sz w:val="20"/>
        </w:rPr>
        <w:t>18/060,933</w:t>
      </w:r>
      <w:r w:rsidRPr="000074F0">
        <w:rPr>
          <w:rFonts w:ascii="Times New Roman" w:hAnsi="Times New Roman" w:cs="Times New Roman"/>
          <w:bCs/>
          <w:sz w:val="20"/>
        </w:rPr>
        <w:t xml:space="preserve">): Methods and systems for </w:t>
      </w:r>
      <w:r w:rsidR="004A12AB">
        <w:rPr>
          <w:rFonts w:ascii="Times New Roman" w:hAnsi="Times New Roman" w:cs="Times New Roman"/>
          <w:bCs/>
          <w:sz w:val="20"/>
        </w:rPr>
        <w:t xml:space="preserve">heart </w:t>
      </w:r>
      <w:r w:rsidRPr="000074F0">
        <w:rPr>
          <w:rFonts w:ascii="Times New Roman" w:hAnsi="Times New Roman" w:cs="Times New Roman"/>
          <w:bCs/>
          <w:sz w:val="20"/>
        </w:rPr>
        <w:t>sound segmentation</w:t>
      </w:r>
    </w:p>
    <w:p w14:paraId="72FD56B3" w14:textId="77777777" w:rsidR="000074F0" w:rsidRPr="000074F0" w:rsidRDefault="000074F0" w:rsidP="000074F0">
      <w:pPr>
        <w:pStyle w:val="DataField11pt"/>
        <w:tabs>
          <w:tab w:val="left" w:pos="1440"/>
        </w:tabs>
        <w:spacing w:line="240" w:lineRule="auto"/>
        <w:ind w:left="880" w:hanging="880"/>
        <w:rPr>
          <w:rFonts w:ascii="Times New Roman" w:hAnsi="Times New Roman" w:cs="Times New Roman"/>
          <w:bCs/>
          <w:sz w:val="20"/>
        </w:rPr>
      </w:pPr>
      <w:r w:rsidRPr="000074F0">
        <w:rPr>
          <w:rFonts w:ascii="Times New Roman" w:hAnsi="Times New Roman" w:cs="Times New Roman"/>
          <w:bCs/>
          <w:sz w:val="20"/>
        </w:rPr>
        <w:t>2022</w:t>
      </w:r>
      <w:r w:rsidRPr="000074F0">
        <w:rPr>
          <w:rFonts w:ascii="Times New Roman" w:hAnsi="Times New Roman" w:cs="Times New Roman"/>
          <w:bCs/>
          <w:sz w:val="20"/>
        </w:rPr>
        <w:tab/>
        <w:t>U.S. Patent Pending (): Signal processing algorithm for improving accuracy of a continuous glucose sensor and a combined continuous glucose sensor and insulin delivery cannula</w:t>
      </w:r>
    </w:p>
    <w:p w14:paraId="7BF415CC" w14:textId="48935CFA" w:rsidR="000074F0" w:rsidRPr="000074F0" w:rsidRDefault="000074F0" w:rsidP="000074F0">
      <w:pPr>
        <w:pStyle w:val="DataField11pt"/>
        <w:tabs>
          <w:tab w:val="left" w:pos="-2340"/>
          <w:tab w:val="left" w:pos="900"/>
        </w:tabs>
        <w:spacing w:line="240" w:lineRule="auto"/>
        <w:ind w:left="900" w:hanging="900"/>
        <w:jc w:val="both"/>
        <w:rPr>
          <w:rFonts w:ascii="Times New Roman" w:hAnsi="Times New Roman" w:cs="Times New Roman"/>
          <w:bCs/>
          <w:sz w:val="20"/>
        </w:rPr>
      </w:pPr>
      <w:r w:rsidRPr="000074F0">
        <w:rPr>
          <w:rFonts w:ascii="Times New Roman" w:hAnsi="Times New Roman" w:cs="Times New Roman"/>
          <w:bCs/>
          <w:sz w:val="20"/>
        </w:rPr>
        <w:t>2019</w:t>
      </w:r>
      <w:r w:rsidRPr="000074F0">
        <w:rPr>
          <w:rFonts w:ascii="Times New Roman" w:hAnsi="Times New Roman" w:cs="Times New Roman"/>
          <w:bCs/>
          <w:sz w:val="20"/>
        </w:rPr>
        <w:tab/>
        <w:t xml:space="preserve">U.S. Patent </w:t>
      </w:r>
      <w:r w:rsidR="007649A9">
        <w:rPr>
          <w:rFonts w:ascii="Times New Roman" w:hAnsi="Times New Roman" w:cs="Times New Roman"/>
          <w:bCs/>
          <w:sz w:val="20"/>
        </w:rPr>
        <w:t xml:space="preserve"> Pending</w:t>
      </w:r>
      <w:r w:rsidRPr="000074F0">
        <w:rPr>
          <w:rFonts w:ascii="Times New Roman" w:hAnsi="Times New Roman" w:cs="Times New Roman"/>
          <w:bCs/>
          <w:sz w:val="20"/>
        </w:rPr>
        <w:t>(</w:t>
      </w:r>
      <w:r w:rsidR="007649A9" w:rsidRPr="007649A9">
        <w:rPr>
          <w:rFonts w:ascii="Times New Roman" w:hAnsi="Times New Roman" w:cs="Times New Roman"/>
          <w:bCs/>
          <w:sz w:val="20"/>
        </w:rPr>
        <w:t>17/114,433</w:t>
      </w:r>
      <w:r w:rsidRPr="000074F0">
        <w:rPr>
          <w:rFonts w:ascii="Times New Roman" w:hAnsi="Times New Roman" w:cs="Times New Roman"/>
          <w:bCs/>
          <w:sz w:val="20"/>
        </w:rPr>
        <w:t xml:space="preserve">): </w:t>
      </w:r>
      <w:r w:rsidR="007649A9">
        <w:rPr>
          <w:rFonts w:ascii="Times New Roman" w:hAnsi="Times New Roman" w:cs="Times New Roman"/>
          <w:bCs/>
          <w:sz w:val="20"/>
        </w:rPr>
        <w:t>Predicting and preventing hypoglycemia in patients having type 1 diabetes during periods of incognizance using big data analytics and decision theoretic analysis</w:t>
      </w:r>
    </w:p>
    <w:p w14:paraId="5DF52E37" w14:textId="77777777" w:rsidR="000074F0" w:rsidRPr="000074F0" w:rsidRDefault="000074F0" w:rsidP="000074F0">
      <w:pPr>
        <w:pStyle w:val="DataField11pt"/>
        <w:tabs>
          <w:tab w:val="left" w:pos="-2340"/>
          <w:tab w:val="left" w:pos="1440"/>
        </w:tabs>
        <w:spacing w:line="240" w:lineRule="auto"/>
        <w:ind w:left="900" w:hanging="900"/>
        <w:jc w:val="both"/>
        <w:rPr>
          <w:rFonts w:ascii="Times New Roman" w:hAnsi="Times New Roman" w:cs="Times New Roman"/>
          <w:bCs/>
          <w:sz w:val="20"/>
        </w:rPr>
      </w:pPr>
      <w:r w:rsidRPr="000074F0">
        <w:rPr>
          <w:rFonts w:ascii="Times New Roman" w:hAnsi="Times New Roman" w:cs="Times New Roman"/>
          <w:bCs/>
          <w:sz w:val="20"/>
        </w:rPr>
        <w:t>2014</w:t>
      </w:r>
      <w:r w:rsidRPr="000074F0">
        <w:rPr>
          <w:rFonts w:ascii="Times New Roman" w:hAnsi="Times New Roman" w:cs="Times New Roman"/>
          <w:bCs/>
          <w:sz w:val="20"/>
        </w:rPr>
        <w:tab/>
        <w:t>U.S. Patent Pending (8810388): Passive in-home estimation of gait velocity from motion sensors</w:t>
      </w:r>
    </w:p>
    <w:p w14:paraId="21FADE9B" w14:textId="77777777" w:rsidR="000074F0" w:rsidRPr="000074F0" w:rsidRDefault="000074F0" w:rsidP="000074F0">
      <w:pPr>
        <w:pStyle w:val="DataField11pt"/>
        <w:tabs>
          <w:tab w:val="left" w:pos="-2340"/>
        </w:tabs>
        <w:spacing w:line="240" w:lineRule="auto"/>
        <w:ind w:left="900" w:hanging="900"/>
        <w:jc w:val="both"/>
        <w:rPr>
          <w:rFonts w:ascii="Times New Roman" w:hAnsi="Times New Roman" w:cs="Times New Roman"/>
          <w:bCs/>
          <w:sz w:val="20"/>
        </w:rPr>
      </w:pPr>
      <w:r w:rsidRPr="000074F0">
        <w:rPr>
          <w:rFonts w:ascii="Times New Roman" w:hAnsi="Times New Roman" w:cs="Times New Roman"/>
          <w:bCs/>
          <w:sz w:val="20"/>
        </w:rPr>
        <w:t>2013</w:t>
      </w:r>
      <w:r w:rsidRPr="000074F0">
        <w:rPr>
          <w:rFonts w:ascii="Times New Roman" w:hAnsi="Times New Roman" w:cs="Times New Roman"/>
          <w:bCs/>
          <w:sz w:val="20"/>
        </w:rPr>
        <w:tab/>
        <w:t>U.S. Patent #9,480,418: Systems and methods for hearing loss screening and monistoring</w:t>
      </w:r>
    </w:p>
    <w:p w14:paraId="303AA5FE" w14:textId="77777777" w:rsidR="000074F0" w:rsidRPr="000074F0" w:rsidRDefault="000074F0" w:rsidP="000074F0">
      <w:pPr>
        <w:pStyle w:val="DataField11pt"/>
        <w:tabs>
          <w:tab w:val="left" w:pos="-2340"/>
        </w:tabs>
        <w:spacing w:line="240" w:lineRule="auto"/>
        <w:ind w:left="900" w:hanging="900"/>
        <w:jc w:val="both"/>
        <w:rPr>
          <w:rFonts w:ascii="Times New Roman" w:hAnsi="Times New Roman" w:cs="Times New Roman"/>
          <w:bCs/>
          <w:sz w:val="20"/>
        </w:rPr>
      </w:pPr>
      <w:r w:rsidRPr="000074F0">
        <w:rPr>
          <w:rFonts w:ascii="Times New Roman" w:hAnsi="Times New Roman" w:cs="Times New Roman"/>
          <w:bCs/>
          <w:sz w:val="20"/>
        </w:rPr>
        <w:t xml:space="preserve">2012 </w:t>
      </w:r>
      <w:r w:rsidRPr="000074F0">
        <w:rPr>
          <w:rFonts w:ascii="Times New Roman" w:hAnsi="Times New Roman" w:cs="Times New Roman"/>
          <w:bCs/>
          <w:sz w:val="20"/>
        </w:rPr>
        <w:tab/>
        <w:t>U.S. Patent #8,317,700: “Method and Device for Non-Invasive Analyte Measurement”.</w:t>
      </w:r>
    </w:p>
    <w:p w14:paraId="54FED844" w14:textId="77777777" w:rsidR="000074F0" w:rsidRPr="000074F0" w:rsidRDefault="000074F0" w:rsidP="000074F0">
      <w:pPr>
        <w:pStyle w:val="DataField11pt"/>
        <w:tabs>
          <w:tab w:val="left" w:pos="-2340"/>
          <w:tab w:val="left" w:pos="1440"/>
        </w:tabs>
        <w:spacing w:line="240" w:lineRule="auto"/>
        <w:ind w:left="900" w:hanging="900"/>
        <w:jc w:val="both"/>
        <w:rPr>
          <w:rFonts w:ascii="Times New Roman" w:hAnsi="Times New Roman" w:cs="Times New Roman"/>
          <w:bCs/>
          <w:sz w:val="20"/>
        </w:rPr>
      </w:pPr>
      <w:r w:rsidRPr="000074F0">
        <w:rPr>
          <w:rFonts w:ascii="Times New Roman" w:hAnsi="Times New Roman" w:cs="Times New Roman"/>
          <w:bCs/>
          <w:sz w:val="20"/>
        </w:rPr>
        <w:t>2011</w:t>
      </w:r>
      <w:r w:rsidRPr="000074F0">
        <w:rPr>
          <w:rFonts w:ascii="Times New Roman" w:hAnsi="Times New Roman" w:cs="Times New Roman"/>
          <w:bCs/>
          <w:sz w:val="20"/>
        </w:rPr>
        <w:tab/>
        <w:t>U.S. Patent Pending (61/570382): A dual-use subcutaneous catheter for ameperometric glucose sensing and hormone delivery</w:t>
      </w:r>
    </w:p>
    <w:p w14:paraId="4FBB7E1F" w14:textId="77777777" w:rsidR="000074F0" w:rsidRPr="000074F0" w:rsidRDefault="000074F0" w:rsidP="000074F0">
      <w:pPr>
        <w:pStyle w:val="DataField11pt"/>
        <w:tabs>
          <w:tab w:val="left" w:pos="-2340"/>
          <w:tab w:val="left" w:pos="900"/>
        </w:tabs>
        <w:spacing w:line="240" w:lineRule="auto"/>
        <w:ind w:left="1440" w:hanging="1440"/>
        <w:jc w:val="both"/>
        <w:rPr>
          <w:rFonts w:ascii="Times New Roman" w:hAnsi="Times New Roman" w:cs="Times New Roman"/>
          <w:bCs/>
          <w:sz w:val="20"/>
        </w:rPr>
      </w:pPr>
      <w:r w:rsidRPr="000074F0">
        <w:rPr>
          <w:rFonts w:ascii="Times New Roman" w:hAnsi="Times New Roman" w:cs="Times New Roman"/>
          <w:bCs/>
          <w:sz w:val="20"/>
        </w:rPr>
        <w:t>2011</w:t>
      </w:r>
      <w:r w:rsidRPr="000074F0">
        <w:rPr>
          <w:rFonts w:ascii="Times New Roman" w:hAnsi="Times New Roman" w:cs="Times New Roman"/>
          <w:bCs/>
          <w:sz w:val="20"/>
        </w:rPr>
        <w:tab/>
        <w:t>U.S. Patent #8,810,388: “Position tracking and mobility assessment system”</w:t>
      </w:r>
    </w:p>
    <w:p w14:paraId="66E247CC" w14:textId="77777777" w:rsidR="000074F0" w:rsidRPr="000074F0" w:rsidRDefault="000074F0" w:rsidP="000074F0">
      <w:pPr>
        <w:pStyle w:val="DataField11pt"/>
        <w:tabs>
          <w:tab w:val="left" w:pos="-2340"/>
          <w:tab w:val="left" w:pos="1440"/>
        </w:tabs>
        <w:spacing w:line="240" w:lineRule="auto"/>
        <w:ind w:left="900" w:hanging="900"/>
        <w:jc w:val="both"/>
        <w:rPr>
          <w:rFonts w:ascii="Times New Roman" w:hAnsi="Times New Roman" w:cs="Times New Roman"/>
          <w:bCs/>
          <w:sz w:val="20"/>
        </w:rPr>
      </w:pPr>
      <w:r w:rsidRPr="000074F0">
        <w:rPr>
          <w:rFonts w:ascii="Times New Roman" w:hAnsi="Times New Roman" w:cs="Times New Roman"/>
          <w:bCs/>
          <w:sz w:val="20"/>
        </w:rPr>
        <w:t>2011</w:t>
      </w:r>
      <w:r w:rsidRPr="000074F0">
        <w:rPr>
          <w:rFonts w:ascii="Times New Roman" w:hAnsi="Times New Roman" w:cs="Times New Roman"/>
          <w:bCs/>
          <w:sz w:val="20"/>
        </w:rPr>
        <w:tab/>
        <w:t xml:space="preserve">U.S. Patent </w:t>
      </w:r>
      <w:r w:rsidRPr="000074F0">
        <w:rPr>
          <w:rFonts w:ascii="Times New Roman" w:hAnsi="Times New Roman" w:cs="Times New Roman"/>
          <w:sz w:val="20"/>
        </w:rPr>
        <w:t>#7,976,466:</w:t>
      </w:r>
      <w:r w:rsidRPr="000074F0">
        <w:rPr>
          <w:rFonts w:ascii="Times New Roman" w:hAnsi="Times New Roman" w:cs="Times New Roman"/>
          <w:bCs/>
          <w:sz w:val="20"/>
        </w:rPr>
        <w:t xml:space="preserve"> “Use of Multiple Data Points and Filtering in an Analyte Sensor”</w:t>
      </w:r>
    </w:p>
    <w:p w14:paraId="11E94377" w14:textId="77777777" w:rsidR="000074F0" w:rsidRPr="000074F0" w:rsidRDefault="000074F0" w:rsidP="000074F0">
      <w:pPr>
        <w:pStyle w:val="DataField11pt"/>
        <w:tabs>
          <w:tab w:val="left" w:pos="-2340"/>
          <w:tab w:val="left" w:pos="900"/>
        </w:tabs>
        <w:spacing w:line="240" w:lineRule="auto"/>
        <w:ind w:left="900" w:hanging="900"/>
        <w:jc w:val="both"/>
        <w:rPr>
          <w:rFonts w:ascii="Times New Roman" w:hAnsi="Times New Roman" w:cs="Times New Roman"/>
          <w:bCs/>
          <w:sz w:val="20"/>
        </w:rPr>
      </w:pPr>
      <w:r w:rsidRPr="000074F0">
        <w:rPr>
          <w:rFonts w:ascii="Times New Roman" w:hAnsi="Times New Roman" w:cs="Times New Roman"/>
          <w:bCs/>
          <w:sz w:val="20"/>
        </w:rPr>
        <w:t>2003</w:t>
      </w:r>
      <w:r w:rsidRPr="000074F0">
        <w:rPr>
          <w:rFonts w:ascii="Times New Roman" w:hAnsi="Times New Roman" w:cs="Times New Roman"/>
          <w:bCs/>
          <w:sz w:val="20"/>
        </w:rPr>
        <w:tab/>
        <w:t>U.S. Patent #6,558,321: “Systems and methods for remote monitoring and modulation of med devices”</w:t>
      </w:r>
    </w:p>
    <w:p w14:paraId="50335F0B" w14:textId="77777777" w:rsidR="00D570F7" w:rsidRPr="00D570F7" w:rsidRDefault="00D570F7" w:rsidP="00D570F7">
      <w:pPr>
        <w:pStyle w:val="DataField11pt"/>
        <w:tabs>
          <w:tab w:val="left" w:pos="-2340"/>
          <w:tab w:val="left" w:pos="1440"/>
        </w:tabs>
        <w:spacing w:line="240" w:lineRule="auto"/>
        <w:ind w:left="900" w:hanging="900"/>
        <w:jc w:val="both"/>
        <w:rPr>
          <w:rFonts w:ascii="Times New Roman" w:hAnsi="Times New Roman" w:cs="Times New Roman"/>
          <w:bCs/>
          <w:sz w:val="20"/>
        </w:rPr>
      </w:pPr>
    </w:p>
    <w:p w14:paraId="5DD217E3" w14:textId="77777777" w:rsidR="00D570F7" w:rsidRPr="00D570F7" w:rsidRDefault="00D570F7" w:rsidP="00D570F7">
      <w:pPr>
        <w:pStyle w:val="DataField11pt"/>
        <w:outlineLvl w:val="0"/>
        <w:rPr>
          <w:rFonts w:ascii="Times New Roman" w:hAnsi="Times New Roman" w:cs="Times New Roman"/>
          <w:b/>
          <w:bCs/>
          <w:sz w:val="20"/>
          <w:u w:val="single"/>
        </w:rPr>
      </w:pPr>
      <w:r w:rsidRPr="00D570F7">
        <w:rPr>
          <w:rFonts w:ascii="Times New Roman" w:hAnsi="Times New Roman" w:cs="Times New Roman"/>
          <w:b/>
          <w:bCs/>
          <w:sz w:val="20"/>
          <w:u w:val="single"/>
        </w:rPr>
        <w:t>Honors</w:t>
      </w:r>
    </w:p>
    <w:p w14:paraId="5FEB5912" w14:textId="77777777" w:rsidR="00D570F7" w:rsidRPr="00D570F7" w:rsidRDefault="00D570F7" w:rsidP="00BE5D58">
      <w:pPr>
        <w:pStyle w:val="DataField11pt"/>
        <w:tabs>
          <w:tab w:val="left" w:pos="900"/>
        </w:tabs>
        <w:spacing w:line="240" w:lineRule="auto"/>
        <w:rPr>
          <w:rFonts w:ascii="Times New Roman" w:hAnsi="Times New Roman" w:cs="Times New Roman"/>
          <w:bCs/>
          <w:sz w:val="20"/>
        </w:rPr>
      </w:pPr>
      <w:r w:rsidRPr="00D570F7">
        <w:rPr>
          <w:rFonts w:ascii="Times New Roman" w:hAnsi="Times New Roman" w:cs="Times New Roman"/>
          <w:bCs/>
          <w:sz w:val="20"/>
        </w:rPr>
        <w:t>1995</w:t>
      </w:r>
      <w:r w:rsidRPr="00D570F7">
        <w:rPr>
          <w:rFonts w:ascii="Times New Roman" w:hAnsi="Times New Roman" w:cs="Times New Roman"/>
          <w:bCs/>
          <w:sz w:val="20"/>
        </w:rPr>
        <w:tab/>
        <w:t>Tau Beta Pi Engineering Honor Society</w:t>
      </w:r>
    </w:p>
    <w:p w14:paraId="62C5002C" w14:textId="77777777" w:rsidR="00D570F7" w:rsidRPr="00D570F7" w:rsidRDefault="00D570F7" w:rsidP="00BE5D58">
      <w:pPr>
        <w:pStyle w:val="DataField11pt"/>
        <w:tabs>
          <w:tab w:val="left" w:pos="900"/>
        </w:tabs>
        <w:spacing w:line="240" w:lineRule="auto"/>
        <w:rPr>
          <w:rFonts w:ascii="Times New Roman" w:hAnsi="Times New Roman" w:cs="Times New Roman"/>
          <w:bCs/>
          <w:sz w:val="20"/>
        </w:rPr>
      </w:pPr>
      <w:r w:rsidRPr="00D570F7">
        <w:rPr>
          <w:rFonts w:ascii="Times New Roman" w:hAnsi="Times New Roman" w:cs="Times New Roman"/>
          <w:bCs/>
          <w:sz w:val="20"/>
        </w:rPr>
        <w:t>1995</w:t>
      </w:r>
      <w:r w:rsidRPr="00D570F7">
        <w:rPr>
          <w:rFonts w:ascii="Times New Roman" w:hAnsi="Times New Roman" w:cs="Times New Roman"/>
          <w:bCs/>
          <w:sz w:val="20"/>
        </w:rPr>
        <w:tab/>
        <w:t>Sigma Xi Research Honor Society</w:t>
      </w:r>
    </w:p>
    <w:p w14:paraId="3AA482C2" w14:textId="77777777" w:rsidR="00D570F7" w:rsidRDefault="00D570F7" w:rsidP="00BE5D58">
      <w:pPr>
        <w:pStyle w:val="DataField11pt"/>
        <w:tabs>
          <w:tab w:val="left" w:pos="900"/>
        </w:tabs>
        <w:spacing w:line="240" w:lineRule="auto"/>
        <w:rPr>
          <w:rFonts w:ascii="Times New Roman" w:hAnsi="Times New Roman" w:cs="Times New Roman"/>
          <w:bCs/>
          <w:sz w:val="20"/>
        </w:rPr>
      </w:pPr>
      <w:r w:rsidRPr="00D570F7">
        <w:rPr>
          <w:rFonts w:ascii="Times New Roman" w:hAnsi="Times New Roman" w:cs="Times New Roman"/>
          <w:bCs/>
          <w:sz w:val="20"/>
        </w:rPr>
        <w:t>1995</w:t>
      </w:r>
      <w:r w:rsidRPr="00D570F7">
        <w:rPr>
          <w:rFonts w:ascii="Times New Roman" w:hAnsi="Times New Roman" w:cs="Times New Roman"/>
          <w:bCs/>
          <w:sz w:val="20"/>
        </w:rPr>
        <w:tab/>
        <w:t xml:space="preserve">Graduated from </w:t>
      </w:r>
      <w:r w:rsidRPr="00645594">
        <w:rPr>
          <w:rFonts w:ascii="Times New Roman" w:hAnsi="Times New Roman" w:cs="Times New Roman"/>
          <w:bCs/>
          <w:i/>
          <w:sz w:val="20"/>
        </w:rPr>
        <w:t>Swarthmore College</w:t>
      </w:r>
      <w:r w:rsidRPr="00D570F7">
        <w:rPr>
          <w:rFonts w:ascii="Times New Roman" w:hAnsi="Times New Roman" w:cs="Times New Roman"/>
          <w:bCs/>
          <w:sz w:val="20"/>
        </w:rPr>
        <w:t xml:space="preserve"> with Distinction</w:t>
      </w:r>
    </w:p>
    <w:p w14:paraId="54392018" w14:textId="77777777" w:rsidR="00BE5D58" w:rsidRDefault="00BE5D58" w:rsidP="00BE5D58">
      <w:pPr>
        <w:pStyle w:val="DataField11pt"/>
        <w:tabs>
          <w:tab w:val="left" w:pos="900"/>
        </w:tabs>
        <w:spacing w:line="240" w:lineRule="auto"/>
        <w:rPr>
          <w:rFonts w:ascii="Times New Roman" w:hAnsi="Times New Roman" w:cs="Times New Roman"/>
          <w:bCs/>
          <w:sz w:val="20"/>
        </w:rPr>
      </w:pPr>
      <w:r>
        <w:rPr>
          <w:rFonts w:ascii="Times New Roman" w:hAnsi="Times New Roman" w:cs="Times New Roman"/>
          <w:bCs/>
          <w:sz w:val="20"/>
        </w:rPr>
        <w:t>2010</w:t>
      </w:r>
      <w:r>
        <w:rPr>
          <w:rFonts w:ascii="Times New Roman" w:hAnsi="Times New Roman" w:cs="Times New Roman"/>
          <w:bCs/>
          <w:sz w:val="20"/>
        </w:rPr>
        <w:tab/>
        <w:t xml:space="preserve">Career development 1 award, </w:t>
      </w:r>
      <w:r w:rsidRPr="00645594">
        <w:rPr>
          <w:rFonts w:ascii="Times New Roman" w:hAnsi="Times New Roman" w:cs="Times New Roman"/>
          <w:bCs/>
          <w:i/>
          <w:sz w:val="20"/>
        </w:rPr>
        <w:t>Department of Veterans Affairs</w:t>
      </w:r>
      <w:r>
        <w:rPr>
          <w:rFonts w:ascii="Times New Roman" w:hAnsi="Times New Roman" w:cs="Times New Roman"/>
          <w:bCs/>
          <w:sz w:val="20"/>
        </w:rPr>
        <w:t>, 2 years of salary</w:t>
      </w:r>
    </w:p>
    <w:p w14:paraId="2E912DD5" w14:textId="289611B3" w:rsidR="00BE5D58" w:rsidRPr="00D570F7" w:rsidRDefault="00BE5D58" w:rsidP="00BE5D58">
      <w:pPr>
        <w:pStyle w:val="DataField11pt"/>
        <w:tabs>
          <w:tab w:val="left" w:pos="900"/>
        </w:tabs>
        <w:spacing w:line="240" w:lineRule="auto"/>
        <w:rPr>
          <w:rFonts w:ascii="Times New Roman" w:hAnsi="Times New Roman" w:cs="Times New Roman"/>
          <w:bCs/>
          <w:sz w:val="20"/>
        </w:rPr>
      </w:pPr>
      <w:r>
        <w:rPr>
          <w:rFonts w:ascii="Times New Roman" w:hAnsi="Times New Roman" w:cs="Times New Roman"/>
          <w:bCs/>
          <w:sz w:val="20"/>
        </w:rPr>
        <w:t>2012</w:t>
      </w:r>
      <w:r>
        <w:rPr>
          <w:rFonts w:ascii="Times New Roman" w:hAnsi="Times New Roman" w:cs="Times New Roman"/>
          <w:bCs/>
          <w:sz w:val="20"/>
        </w:rPr>
        <w:tab/>
        <w:t xml:space="preserve">Career development 2 award, </w:t>
      </w:r>
      <w:r w:rsidRPr="00645594">
        <w:rPr>
          <w:rFonts w:ascii="Times New Roman" w:hAnsi="Times New Roman" w:cs="Times New Roman"/>
          <w:bCs/>
          <w:i/>
          <w:sz w:val="20"/>
        </w:rPr>
        <w:t>Department of Veterans Affairs</w:t>
      </w:r>
      <w:r>
        <w:rPr>
          <w:rFonts w:ascii="Times New Roman" w:hAnsi="Times New Roman" w:cs="Times New Roman"/>
          <w:bCs/>
          <w:sz w:val="20"/>
        </w:rPr>
        <w:t>, 5 years of salary (</w:t>
      </w:r>
      <w:r w:rsidR="00D813AF">
        <w:rPr>
          <w:rFonts w:ascii="Times New Roman" w:hAnsi="Times New Roman" w:cs="Times New Roman"/>
          <w:bCs/>
          <w:sz w:val="20"/>
        </w:rPr>
        <w:t xml:space="preserve">I </w:t>
      </w:r>
      <w:r>
        <w:rPr>
          <w:rFonts w:ascii="Times New Roman" w:hAnsi="Times New Roman" w:cs="Times New Roman"/>
          <w:bCs/>
          <w:sz w:val="20"/>
        </w:rPr>
        <w:t xml:space="preserve">declined because </w:t>
      </w:r>
      <w:r w:rsidR="00D813AF">
        <w:rPr>
          <w:rFonts w:ascii="Times New Roman" w:hAnsi="Times New Roman" w:cs="Times New Roman"/>
          <w:bCs/>
          <w:sz w:val="20"/>
        </w:rPr>
        <w:t>I</w:t>
      </w:r>
      <w:r>
        <w:rPr>
          <w:rFonts w:ascii="Times New Roman" w:hAnsi="Times New Roman" w:cs="Times New Roman"/>
          <w:bCs/>
          <w:sz w:val="20"/>
        </w:rPr>
        <w:t xml:space="preserve"> received DP3</w:t>
      </w:r>
      <w:r w:rsidR="00D813AF">
        <w:rPr>
          <w:rFonts w:ascii="Times New Roman" w:hAnsi="Times New Roman" w:cs="Times New Roman"/>
          <w:bCs/>
          <w:sz w:val="20"/>
        </w:rPr>
        <w:t xml:space="preserve"> instead</w:t>
      </w:r>
      <w:r>
        <w:rPr>
          <w:rFonts w:ascii="Times New Roman" w:hAnsi="Times New Roman" w:cs="Times New Roman"/>
          <w:bCs/>
          <w:sz w:val="20"/>
        </w:rPr>
        <w:t>)</w:t>
      </w:r>
    </w:p>
    <w:p w14:paraId="2AFC3D2B" w14:textId="18251C73" w:rsidR="00645594" w:rsidRDefault="00645594" w:rsidP="00BE5D58">
      <w:pPr>
        <w:tabs>
          <w:tab w:val="left" w:pos="900"/>
        </w:tabs>
        <w:ind w:left="1440" w:hanging="1440"/>
        <w:jc w:val="both"/>
        <w:rPr>
          <w:sz w:val="20"/>
          <w:szCs w:val="20"/>
        </w:rPr>
      </w:pPr>
      <w:r>
        <w:rPr>
          <w:sz w:val="20"/>
          <w:szCs w:val="20"/>
        </w:rPr>
        <w:t>2012</w:t>
      </w:r>
      <w:r>
        <w:rPr>
          <w:sz w:val="20"/>
          <w:szCs w:val="20"/>
        </w:rPr>
        <w:tab/>
        <w:t>Tenure track faculty recruitment package ($800k directs) to start lab in the Biomedical Engineering Department at OHSU</w:t>
      </w:r>
    </w:p>
    <w:p w14:paraId="12981A8D" w14:textId="7098A4EE" w:rsidR="00D570F7" w:rsidRDefault="00BE5D58" w:rsidP="00BE5D58">
      <w:pPr>
        <w:tabs>
          <w:tab w:val="left" w:pos="900"/>
        </w:tabs>
        <w:ind w:left="1440" w:hanging="1440"/>
        <w:jc w:val="both"/>
        <w:rPr>
          <w:i/>
          <w:color w:val="000000"/>
          <w:sz w:val="20"/>
          <w:szCs w:val="20"/>
        </w:rPr>
      </w:pPr>
      <w:r>
        <w:rPr>
          <w:sz w:val="20"/>
          <w:szCs w:val="20"/>
        </w:rPr>
        <w:t>2014</w:t>
      </w:r>
      <w:r>
        <w:rPr>
          <w:sz w:val="20"/>
          <w:szCs w:val="20"/>
        </w:rPr>
        <w:tab/>
        <w:t xml:space="preserve">Best paper nomination, </w:t>
      </w:r>
      <w:r w:rsidRPr="00D47777">
        <w:rPr>
          <w:i/>
          <w:color w:val="000000"/>
          <w:sz w:val="20"/>
          <w:szCs w:val="20"/>
        </w:rPr>
        <w:t>The 2014 ACM International Joint Conference on Pervasive and Ubiquitous Computing, 2014</w:t>
      </w:r>
    </w:p>
    <w:p w14:paraId="62253117" w14:textId="4BA9A3B5" w:rsidR="005258C1" w:rsidRDefault="005258C1" w:rsidP="00BE5D58">
      <w:pPr>
        <w:tabs>
          <w:tab w:val="left" w:pos="900"/>
        </w:tabs>
        <w:ind w:left="1440" w:hanging="1440"/>
        <w:jc w:val="both"/>
        <w:rPr>
          <w:color w:val="000000"/>
          <w:sz w:val="20"/>
          <w:szCs w:val="20"/>
        </w:rPr>
      </w:pPr>
      <w:r>
        <w:rPr>
          <w:color w:val="000000"/>
          <w:sz w:val="20"/>
          <w:szCs w:val="20"/>
        </w:rPr>
        <w:t>2021</w:t>
      </w:r>
      <w:r>
        <w:rPr>
          <w:color w:val="000000"/>
          <w:sz w:val="20"/>
          <w:szCs w:val="20"/>
        </w:rPr>
        <w:tab/>
        <w:t xml:space="preserve">Outstanding Journal Article of the Year by a Graduate Student, Awarded by </w:t>
      </w:r>
      <w:r w:rsidRPr="00645594">
        <w:rPr>
          <w:i/>
          <w:color w:val="000000"/>
          <w:sz w:val="20"/>
          <w:szCs w:val="20"/>
        </w:rPr>
        <w:t>OHSU</w:t>
      </w:r>
      <w:r>
        <w:rPr>
          <w:color w:val="000000"/>
          <w:sz w:val="20"/>
          <w:szCs w:val="20"/>
        </w:rPr>
        <w:t xml:space="preserve"> for Tyler et al. </w:t>
      </w:r>
      <w:r w:rsidRPr="005258C1">
        <w:rPr>
          <w:i/>
          <w:color w:val="000000"/>
          <w:sz w:val="20"/>
          <w:szCs w:val="20"/>
        </w:rPr>
        <w:t>Nature Metabolism</w:t>
      </w:r>
      <w:r>
        <w:rPr>
          <w:color w:val="000000"/>
          <w:sz w:val="20"/>
          <w:szCs w:val="20"/>
        </w:rPr>
        <w:t xml:space="preserve"> 2021 </w:t>
      </w:r>
    </w:p>
    <w:p w14:paraId="45FA371D" w14:textId="1281B43B" w:rsidR="00434596" w:rsidRDefault="00434596" w:rsidP="00434596">
      <w:pPr>
        <w:tabs>
          <w:tab w:val="left" w:pos="900"/>
        </w:tabs>
        <w:ind w:left="900" w:hanging="900"/>
        <w:jc w:val="both"/>
        <w:rPr>
          <w:color w:val="000000"/>
          <w:sz w:val="20"/>
          <w:szCs w:val="20"/>
        </w:rPr>
      </w:pPr>
      <w:r>
        <w:rPr>
          <w:color w:val="000000"/>
          <w:sz w:val="20"/>
          <w:szCs w:val="20"/>
        </w:rPr>
        <w:t xml:space="preserve">2021 </w:t>
      </w:r>
      <w:r>
        <w:rPr>
          <w:color w:val="000000"/>
          <w:sz w:val="20"/>
          <w:szCs w:val="20"/>
        </w:rPr>
        <w:tab/>
        <w:t xml:space="preserve">Best student paper Gold Award, </w:t>
      </w:r>
      <w:r w:rsidRPr="00645594">
        <w:rPr>
          <w:i/>
          <w:color w:val="000000"/>
          <w:sz w:val="20"/>
          <w:szCs w:val="20"/>
        </w:rPr>
        <w:t>Diabetes Technology Meeting</w:t>
      </w:r>
      <w:r>
        <w:rPr>
          <w:color w:val="000000"/>
          <w:sz w:val="20"/>
          <w:szCs w:val="20"/>
        </w:rPr>
        <w:t>, Narayan et al. Nov 2021, presented orally as ‘</w:t>
      </w:r>
      <w:r w:rsidRPr="00434596">
        <w:rPr>
          <w:color w:val="000000"/>
          <w:sz w:val="20"/>
          <w:szCs w:val="20"/>
        </w:rPr>
        <w:t>Predicting Postprandial Glucose Excursions with Macronutrient Content using an Interpretable Random Forest Augmented by a Digital Twin ODE Model</w:t>
      </w:r>
    </w:p>
    <w:p w14:paraId="14EBF595" w14:textId="6FD5D695" w:rsidR="00FB396C" w:rsidRDefault="00FB396C" w:rsidP="00434596">
      <w:pPr>
        <w:tabs>
          <w:tab w:val="left" w:pos="900"/>
        </w:tabs>
        <w:ind w:left="900" w:hanging="900"/>
        <w:jc w:val="both"/>
        <w:rPr>
          <w:color w:val="000000"/>
          <w:sz w:val="20"/>
          <w:szCs w:val="20"/>
        </w:rPr>
      </w:pPr>
      <w:r>
        <w:rPr>
          <w:color w:val="000000"/>
          <w:sz w:val="20"/>
          <w:szCs w:val="20"/>
        </w:rPr>
        <w:t xml:space="preserve">2023 </w:t>
      </w:r>
      <w:r>
        <w:rPr>
          <w:color w:val="000000"/>
          <w:sz w:val="20"/>
          <w:szCs w:val="20"/>
        </w:rPr>
        <w:tab/>
        <w:t xml:space="preserve">Paper of the month award, OHSU, </w:t>
      </w:r>
    </w:p>
    <w:p w14:paraId="532CC6AB" w14:textId="6EC63D29" w:rsidR="00F83EB1" w:rsidRDefault="00F83EB1" w:rsidP="00434596">
      <w:pPr>
        <w:tabs>
          <w:tab w:val="left" w:pos="900"/>
        </w:tabs>
        <w:ind w:left="900" w:hanging="900"/>
        <w:jc w:val="both"/>
        <w:rPr>
          <w:color w:val="000000"/>
          <w:sz w:val="20"/>
          <w:szCs w:val="20"/>
        </w:rPr>
      </w:pPr>
      <w:r>
        <w:rPr>
          <w:color w:val="000000"/>
          <w:sz w:val="20"/>
          <w:szCs w:val="20"/>
        </w:rPr>
        <w:t>2023</w:t>
      </w:r>
      <w:r>
        <w:rPr>
          <w:color w:val="000000"/>
          <w:sz w:val="20"/>
          <w:szCs w:val="20"/>
        </w:rPr>
        <w:tab/>
        <w:t xml:space="preserve">Opening ceremony keynote address, </w:t>
      </w:r>
      <w:r w:rsidRPr="00645594">
        <w:rPr>
          <w:i/>
          <w:color w:val="000000"/>
          <w:sz w:val="20"/>
          <w:szCs w:val="20"/>
        </w:rPr>
        <w:t>Spanish Endocrine Society</w:t>
      </w:r>
      <w:r>
        <w:rPr>
          <w:color w:val="000000"/>
          <w:sz w:val="20"/>
          <w:szCs w:val="20"/>
        </w:rPr>
        <w:t>, May 10, 2023, Madrid Spain</w:t>
      </w:r>
    </w:p>
    <w:p w14:paraId="3B8E1D18" w14:textId="42EA8868" w:rsidR="00F83EB1" w:rsidRDefault="00F83EB1" w:rsidP="00434596">
      <w:pPr>
        <w:tabs>
          <w:tab w:val="left" w:pos="900"/>
        </w:tabs>
        <w:ind w:left="900" w:hanging="900"/>
        <w:jc w:val="both"/>
        <w:rPr>
          <w:color w:val="000000"/>
          <w:sz w:val="20"/>
          <w:szCs w:val="20"/>
        </w:rPr>
      </w:pPr>
      <w:r>
        <w:rPr>
          <w:color w:val="000000"/>
          <w:sz w:val="20"/>
          <w:szCs w:val="20"/>
        </w:rPr>
        <w:t>2023</w:t>
      </w:r>
      <w:r>
        <w:rPr>
          <w:color w:val="000000"/>
          <w:sz w:val="20"/>
          <w:szCs w:val="20"/>
        </w:rPr>
        <w:tab/>
        <w:t xml:space="preserve">Excellence in Teaching Award, </w:t>
      </w:r>
      <w:r w:rsidRPr="00645594">
        <w:rPr>
          <w:i/>
          <w:color w:val="000000"/>
          <w:sz w:val="20"/>
          <w:szCs w:val="20"/>
        </w:rPr>
        <w:t>Oregon Health &amp; Science University</w:t>
      </w:r>
      <w:r>
        <w:rPr>
          <w:color w:val="000000"/>
          <w:sz w:val="20"/>
          <w:szCs w:val="20"/>
        </w:rPr>
        <w:tab/>
      </w:r>
    </w:p>
    <w:p w14:paraId="16CE6997" w14:textId="61DFE845" w:rsidR="00BD1C85" w:rsidRDefault="00BD1C85" w:rsidP="00434596">
      <w:pPr>
        <w:tabs>
          <w:tab w:val="left" w:pos="900"/>
        </w:tabs>
        <w:ind w:left="900" w:hanging="900"/>
        <w:jc w:val="both"/>
        <w:rPr>
          <w:color w:val="000000"/>
          <w:sz w:val="20"/>
          <w:szCs w:val="20"/>
        </w:rPr>
      </w:pPr>
      <w:r>
        <w:rPr>
          <w:color w:val="000000"/>
          <w:sz w:val="20"/>
          <w:szCs w:val="20"/>
        </w:rPr>
        <w:t>2024</w:t>
      </w:r>
      <w:r>
        <w:rPr>
          <w:color w:val="000000"/>
          <w:sz w:val="20"/>
          <w:szCs w:val="20"/>
        </w:rPr>
        <w:tab/>
        <w:t>Promotion to Professor</w:t>
      </w:r>
      <w:r w:rsidR="00A20572">
        <w:rPr>
          <w:color w:val="000000"/>
          <w:sz w:val="20"/>
          <w:szCs w:val="20"/>
        </w:rPr>
        <w:t xml:space="preserve"> at Oregon Health &amp; Science University</w:t>
      </w:r>
    </w:p>
    <w:p w14:paraId="2449BD03" w14:textId="74F39FBF" w:rsidR="00A20572" w:rsidRDefault="00A20572" w:rsidP="00434596">
      <w:pPr>
        <w:tabs>
          <w:tab w:val="left" w:pos="900"/>
        </w:tabs>
        <w:ind w:left="900" w:hanging="900"/>
        <w:jc w:val="both"/>
        <w:rPr>
          <w:color w:val="000000"/>
          <w:sz w:val="20"/>
          <w:szCs w:val="20"/>
        </w:rPr>
      </w:pPr>
      <w:r>
        <w:rPr>
          <w:color w:val="000000"/>
          <w:sz w:val="20"/>
          <w:szCs w:val="20"/>
        </w:rPr>
        <w:t>2024</w:t>
      </w:r>
      <w:r>
        <w:rPr>
          <w:color w:val="000000"/>
          <w:sz w:val="20"/>
          <w:szCs w:val="20"/>
        </w:rPr>
        <w:tab/>
        <w:t>Kuse Endowed Chair and Professor with indefinite tenure in College of Bioengineering at Oregon State University</w:t>
      </w:r>
    </w:p>
    <w:p w14:paraId="77562EDF" w14:textId="641FA2F4" w:rsidR="00A20572" w:rsidRPr="005258C1" w:rsidRDefault="00A20572" w:rsidP="00434596">
      <w:pPr>
        <w:tabs>
          <w:tab w:val="left" w:pos="900"/>
        </w:tabs>
        <w:ind w:left="900" w:hanging="900"/>
        <w:jc w:val="both"/>
        <w:rPr>
          <w:sz w:val="20"/>
          <w:szCs w:val="20"/>
        </w:rPr>
      </w:pPr>
      <w:r>
        <w:rPr>
          <w:color w:val="000000"/>
          <w:sz w:val="20"/>
          <w:szCs w:val="20"/>
        </w:rPr>
        <w:t>2024</w:t>
      </w:r>
      <w:r>
        <w:rPr>
          <w:color w:val="000000"/>
          <w:sz w:val="20"/>
          <w:szCs w:val="20"/>
        </w:rPr>
        <w:tab/>
        <w:t>Diabetes Technology Society Artificial Pancreas Award</w:t>
      </w:r>
    </w:p>
    <w:p w14:paraId="703F425A" w14:textId="77777777" w:rsidR="009E0572" w:rsidRDefault="009E0572"/>
    <w:p w14:paraId="45E15A33" w14:textId="77777777" w:rsidR="009E0572" w:rsidRDefault="009E0572">
      <w:r>
        <w:rPr>
          <w:b/>
          <w:bCs/>
        </w:rPr>
        <w:t>IV.  SCHOLARSHIP</w:t>
      </w:r>
    </w:p>
    <w:p w14:paraId="714E38C1" w14:textId="77777777" w:rsidR="009E0572" w:rsidRDefault="009E0572">
      <w:pPr>
        <w:rPr>
          <w:b/>
          <w:bCs/>
          <w:sz w:val="20"/>
          <w:szCs w:val="20"/>
        </w:rPr>
      </w:pPr>
    </w:p>
    <w:p w14:paraId="60E44956" w14:textId="77777777" w:rsidR="00C52270" w:rsidRDefault="009E0572" w:rsidP="00C52270">
      <w:pPr>
        <w:jc w:val="both"/>
        <w:rPr>
          <w:sz w:val="20"/>
          <w:szCs w:val="20"/>
        </w:rPr>
      </w:pPr>
      <w:r>
        <w:rPr>
          <w:b/>
          <w:bCs/>
          <w:sz w:val="20"/>
          <w:szCs w:val="20"/>
        </w:rPr>
        <w:t>Area(s) of Research/Scholarly Interest:</w:t>
      </w:r>
      <w:r w:rsidR="00921DF2">
        <w:rPr>
          <w:b/>
          <w:bCs/>
          <w:sz w:val="20"/>
          <w:szCs w:val="20"/>
        </w:rPr>
        <w:t xml:space="preserve"> </w:t>
      </w:r>
    </w:p>
    <w:p w14:paraId="30DE4095" w14:textId="62A36ACD" w:rsidR="00C348A7" w:rsidRDefault="00777066" w:rsidP="00C348A7">
      <w:pPr>
        <w:rPr>
          <w:bCs/>
          <w:sz w:val="20"/>
          <w:szCs w:val="20"/>
        </w:rPr>
      </w:pPr>
      <w:r w:rsidRPr="00777066">
        <w:rPr>
          <w:bCs/>
          <w:sz w:val="20"/>
          <w:szCs w:val="20"/>
        </w:rPr>
        <w:t xml:space="preserve">My background is in the field of electrical and computer engineering with a focus on biomedical engineering applications.  </w:t>
      </w:r>
      <w:r w:rsidR="00CB4949">
        <w:rPr>
          <w:bCs/>
          <w:sz w:val="20"/>
          <w:szCs w:val="20"/>
        </w:rPr>
        <w:t>My lab called the Artificial Intelligence for Medical Systems (</w:t>
      </w:r>
      <w:r w:rsidR="00CB4949" w:rsidRPr="00CB4949">
        <w:rPr>
          <w:bCs/>
          <w:sz w:val="20"/>
          <w:szCs w:val="20"/>
        </w:rPr>
        <w:t>AIMS</w:t>
      </w:r>
      <w:r w:rsidR="00CB4949">
        <w:rPr>
          <w:bCs/>
          <w:sz w:val="20"/>
          <w:szCs w:val="20"/>
        </w:rPr>
        <w:t>)</w:t>
      </w:r>
      <w:r w:rsidR="00CB4949" w:rsidRPr="00CB4949">
        <w:rPr>
          <w:bCs/>
          <w:sz w:val="20"/>
          <w:szCs w:val="20"/>
        </w:rPr>
        <w:t xml:space="preserve"> lab at OHSU is based on the process of applying engineering systems design principles, machine learning, signal processing, and control theory across a number of disease states and chronic conditions including type 1 diabetes, mobility disorders including multiple sclerosis and chemotherapy-induced peripheral neuropathy, and hearing disorders.</w:t>
      </w:r>
      <w:r w:rsidR="00CB4949">
        <w:rPr>
          <w:bCs/>
          <w:sz w:val="20"/>
          <w:szCs w:val="20"/>
        </w:rPr>
        <w:t xml:space="preserve"> </w:t>
      </w:r>
      <w:r w:rsidRPr="00777066">
        <w:rPr>
          <w:bCs/>
          <w:sz w:val="20"/>
          <w:szCs w:val="20"/>
        </w:rPr>
        <w:t xml:space="preserve">My lab is researching, designing, and translating novel medical devices and systems for use by patients within natural living environments.  </w:t>
      </w:r>
      <w:r w:rsidR="00C348A7" w:rsidRPr="0004068B">
        <w:rPr>
          <w:bCs/>
          <w:sz w:val="20"/>
          <w:szCs w:val="20"/>
        </w:rPr>
        <w:t>We have numerous projects ongoing within my laboratory, which fit broadly within the following areas (1) medical</w:t>
      </w:r>
      <w:r w:rsidR="00B441A4">
        <w:rPr>
          <w:bCs/>
          <w:sz w:val="20"/>
          <w:szCs w:val="20"/>
        </w:rPr>
        <w:t xml:space="preserve"> device, machine learning </w:t>
      </w:r>
      <w:r w:rsidR="00C348A7" w:rsidRPr="0004068B">
        <w:rPr>
          <w:bCs/>
          <w:sz w:val="20"/>
          <w:szCs w:val="20"/>
        </w:rPr>
        <w:t>algorithm development</w:t>
      </w:r>
      <w:r w:rsidR="00B441A4">
        <w:rPr>
          <w:bCs/>
          <w:sz w:val="20"/>
          <w:szCs w:val="20"/>
        </w:rPr>
        <w:t>, and control algorithm development</w:t>
      </w:r>
      <w:r w:rsidR="00C348A7" w:rsidRPr="0004068B">
        <w:rPr>
          <w:bCs/>
          <w:sz w:val="20"/>
          <w:szCs w:val="20"/>
        </w:rPr>
        <w:t xml:space="preserve"> primarily in the area of diabetes technologies</w:t>
      </w:r>
      <w:r w:rsidR="00C348A7">
        <w:rPr>
          <w:bCs/>
          <w:sz w:val="20"/>
          <w:szCs w:val="20"/>
        </w:rPr>
        <w:t>, (2) clinical diabetes research, (3) mathematical modeling of glucoregulatory system,</w:t>
      </w:r>
      <w:r w:rsidR="00C348A7" w:rsidRPr="0004068B">
        <w:rPr>
          <w:bCs/>
          <w:sz w:val="20"/>
          <w:szCs w:val="20"/>
        </w:rPr>
        <w:t xml:space="preserve"> and (</w:t>
      </w:r>
      <w:r w:rsidR="00DE4093">
        <w:rPr>
          <w:bCs/>
          <w:sz w:val="20"/>
          <w:szCs w:val="20"/>
        </w:rPr>
        <w:t>4</w:t>
      </w:r>
      <w:r w:rsidR="00C348A7" w:rsidRPr="0004068B">
        <w:rPr>
          <w:bCs/>
          <w:sz w:val="20"/>
          <w:szCs w:val="20"/>
        </w:rPr>
        <w:t xml:space="preserve">) ubiquitous computing for delivering home-based health care solutions. </w:t>
      </w:r>
      <w:r w:rsidR="00C348A7">
        <w:rPr>
          <w:bCs/>
          <w:sz w:val="20"/>
          <w:szCs w:val="20"/>
        </w:rPr>
        <w:t xml:space="preserve"> We have had seve</w:t>
      </w:r>
      <w:r w:rsidR="00B441A4">
        <w:rPr>
          <w:bCs/>
          <w:sz w:val="20"/>
          <w:szCs w:val="20"/>
        </w:rPr>
        <w:t xml:space="preserve">ral key discoveries including </w:t>
      </w:r>
      <w:r w:rsidR="00C348A7">
        <w:rPr>
          <w:bCs/>
          <w:sz w:val="20"/>
          <w:szCs w:val="20"/>
        </w:rPr>
        <w:t>publication</w:t>
      </w:r>
      <w:r w:rsidR="00B441A4">
        <w:rPr>
          <w:bCs/>
          <w:sz w:val="20"/>
          <w:szCs w:val="20"/>
        </w:rPr>
        <w:t>s</w:t>
      </w:r>
      <w:r w:rsidR="00C348A7">
        <w:rPr>
          <w:bCs/>
          <w:sz w:val="20"/>
          <w:szCs w:val="20"/>
        </w:rPr>
        <w:t xml:space="preserve"> in Diabetes Care demonstrating the benefit of use of glucagon in an automated insulin delivery system for helping people with type 1 diabetes avoid exercise-induced hypoglycemia (Castle et al. 2018</w:t>
      </w:r>
      <w:r w:rsidR="00B441A4">
        <w:rPr>
          <w:bCs/>
          <w:sz w:val="20"/>
          <w:szCs w:val="20"/>
        </w:rPr>
        <w:t>; Wilson et al. 2020</w:t>
      </w:r>
      <w:r w:rsidR="00C348A7">
        <w:rPr>
          <w:bCs/>
          <w:sz w:val="20"/>
          <w:szCs w:val="20"/>
        </w:rPr>
        <w:t>)</w:t>
      </w:r>
      <w:r w:rsidR="00081E37">
        <w:rPr>
          <w:bCs/>
          <w:sz w:val="20"/>
          <w:szCs w:val="20"/>
        </w:rPr>
        <w:t xml:space="preserve"> and in Lancet Digital Health showing how wearable fitness monitors can be used to improve glucose management during exercise (Jacobs et al. 2023)</w:t>
      </w:r>
      <w:r w:rsidR="00C348A7">
        <w:rPr>
          <w:bCs/>
          <w:sz w:val="20"/>
          <w:szCs w:val="20"/>
        </w:rPr>
        <w:t xml:space="preserve">. </w:t>
      </w:r>
      <w:r w:rsidR="00C348A7" w:rsidRPr="0004068B">
        <w:rPr>
          <w:bCs/>
          <w:sz w:val="20"/>
          <w:szCs w:val="20"/>
        </w:rPr>
        <w:t>A primary objective of the laboratory is to create new technologies and translational science discoveries that can be used to improve patient care and health outcomes.  A number of our discoveries and engineering development efforts have resulted in</w:t>
      </w:r>
      <w:r w:rsidR="00C348A7">
        <w:rPr>
          <w:bCs/>
          <w:sz w:val="20"/>
          <w:szCs w:val="20"/>
        </w:rPr>
        <w:t xml:space="preserve"> translation to patients and health care providers through</w:t>
      </w:r>
      <w:r w:rsidR="00C348A7" w:rsidRPr="0004068B">
        <w:rPr>
          <w:bCs/>
          <w:sz w:val="20"/>
          <w:szCs w:val="20"/>
        </w:rPr>
        <w:t xml:space="preserve"> licensing </w:t>
      </w:r>
      <w:r w:rsidR="00C348A7">
        <w:rPr>
          <w:bCs/>
          <w:sz w:val="20"/>
          <w:szCs w:val="20"/>
        </w:rPr>
        <w:t xml:space="preserve">by OHSU </w:t>
      </w:r>
      <w:r w:rsidR="00C348A7" w:rsidRPr="0004068B">
        <w:rPr>
          <w:bCs/>
          <w:sz w:val="20"/>
          <w:szCs w:val="20"/>
        </w:rPr>
        <w:t xml:space="preserve">to commercial partnerships and through </w:t>
      </w:r>
      <w:r w:rsidR="00C348A7">
        <w:rPr>
          <w:bCs/>
          <w:sz w:val="20"/>
          <w:szCs w:val="20"/>
        </w:rPr>
        <w:t>new</w:t>
      </w:r>
      <w:r w:rsidR="00C348A7" w:rsidRPr="0004068B">
        <w:rPr>
          <w:bCs/>
          <w:sz w:val="20"/>
          <w:szCs w:val="20"/>
        </w:rPr>
        <w:t xml:space="preserve"> spin-off companies</w:t>
      </w:r>
      <w:r w:rsidR="00C348A7">
        <w:rPr>
          <w:bCs/>
          <w:sz w:val="20"/>
          <w:szCs w:val="20"/>
        </w:rPr>
        <w:t xml:space="preserve">. The OHSU Technology Transfer Office recently licensed two of our lab’s artificial pancreas drug delivery control algorithms (Jacobs et al. 2014; Jacobs et al. 2015) to Waveform Technologies. </w:t>
      </w:r>
      <w:r w:rsidR="00C348A7" w:rsidRPr="0004068B">
        <w:rPr>
          <w:bCs/>
          <w:sz w:val="20"/>
          <w:szCs w:val="20"/>
        </w:rPr>
        <w:t>Results from this and other work have generated several key publications relevant to the field.</w:t>
      </w:r>
    </w:p>
    <w:p w14:paraId="644AAA8C" w14:textId="77777777" w:rsidR="00BE5D58" w:rsidRDefault="00BE5D58" w:rsidP="0004068B">
      <w:pPr>
        <w:rPr>
          <w:bCs/>
          <w:sz w:val="20"/>
          <w:szCs w:val="20"/>
        </w:rPr>
      </w:pPr>
    </w:p>
    <w:p w14:paraId="1F7DA9F5" w14:textId="77777777" w:rsidR="00BE5D58" w:rsidRDefault="00BE5D58" w:rsidP="0004068B">
      <w:pPr>
        <w:rPr>
          <w:bCs/>
          <w:sz w:val="20"/>
          <w:szCs w:val="20"/>
        </w:rPr>
      </w:pPr>
      <w:r>
        <w:rPr>
          <w:bCs/>
          <w:sz w:val="20"/>
          <w:szCs w:val="20"/>
        </w:rPr>
        <w:t>[BOLD INDICATES STUDENT</w:t>
      </w:r>
      <w:r w:rsidR="00C348A7">
        <w:rPr>
          <w:bCs/>
          <w:sz w:val="20"/>
          <w:szCs w:val="20"/>
        </w:rPr>
        <w:t xml:space="preserve"> OR FELLOW</w:t>
      </w:r>
      <w:r>
        <w:rPr>
          <w:bCs/>
          <w:sz w:val="20"/>
          <w:szCs w:val="20"/>
        </w:rPr>
        <w:t>]</w:t>
      </w:r>
    </w:p>
    <w:p w14:paraId="32EDE177" w14:textId="77777777" w:rsidR="00D93C66" w:rsidRPr="00081E37" w:rsidRDefault="00D93C66" w:rsidP="0004068B">
      <w:pPr>
        <w:rPr>
          <w:bCs/>
          <w:sz w:val="20"/>
          <w:szCs w:val="20"/>
        </w:rPr>
      </w:pPr>
    </w:p>
    <w:p w14:paraId="0770F8E1" w14:textId="551342FE" w:rsidR="00081E37" w:rsidRPr="00081E37" w:rsidRDefault="00081E37" w:rsidP="00081E37">
      <w:pPr>
        <w:pStyle w:val="ListParagraph"/>
        <w:widowControl w:val="0"/>
        <w:numPr>
          <w:ilvl w:val="0"/>
          <w:numId w:val="3"/>
        </w:numPr>
        <w:spacing w:line="240" w:lineRule="auto"/>
        <w:rPr>
          <w:rFonts w:ascii="Times New Roman" w:hAnsi="Times New Roman" w:cs="Times New Roman"/>
          <w:sz w:val="20"/>
          <w:szCs w:val="20"/>
        </w:rPr>
      </w:pPr>
      <w:r w:rsidRPr="00081E37">
        <w:rPr>
          <w:rFonts w:ascii="Times New Roman" w:hAnsi="Times New Roman" w:cs="Times New Roman"/>
          <w:b/>
          <w:sz w:val="20"/>
          <w:szCs w:val="20"/>
          <w:u w:val="single"/>
        </w:rPr>
        <w:t>Jacobs PG</w:t>
      </w:r>
      <w:r w:rsidRPr="00081E37">
        <w:rPr>
          <w:rFonts w:ascii="Times New Roman" w:hAnsi="Times New Roman" w:cs="Times New Roman"/>
          <w:sz w:val="20"/>
          <w:szCs w:val="20"/>
        </w:rPr>
        <w:t xml:space="preserve">, </w:t>
      </w:r>
      <w:r w:rsidRPr="00081E37">
        <w:rPr>
          <w:rFonts w:ascii="Times New Roman" w:hAnsi="Times New Roman" w:cs="Times New Roman"/>
          <w:b/>
          <w:sz w:val="20"/>
          <w:szCs w:val="20"/>
        </w:rPr>
        <w:t>Resalt N</w:t>
      </w:r>
      <w:r w:rsidRPr="00081E37">
        <w:rPr>
          <w:rFonts w:ascii="Times New Roman" w:hAnsi="Times New Roman" w:cs="Times New Roman"/>
          <w:sz w:val="20"/>
          <w:szCs w:val="20"/>
        </w:rPr>
        <w:t xml:space="preserve">, Hilts W, </w:t>
      </w:r>
      <w:r w:rsidRPr="00081E37">
        <w:rPr>
          <w:rFonts w:ascii="Times New Roman" w:hAnsi="Times New Roman" w:cs="Times New Roman"/>
          <w:b/>
          <w:sz w:val="20"/>
          <w:szCs w:val="20"/>
        </w:rPr>
        <w:t>Young GM</w:t>
      </w:r>
      <w:r w:rsidRPr="00081E37">
        <w:rPr>
          <w:rFonts w:ascii="Times New Roman" w:hAnsi="Times New Roman" w:cs="Times New Roman"/>
          <w:sz w:val="20"/>
          <w:szCs w:val="20"/>
        </w:rPr>
        <w:t xml:space="preserve">, Leitschuh J, Pinsonault J, Youssef JE, Branigan D, Gabo B, Eom JH, Ramsey K, </w:t>
      </w:r>
      <w:proofErr w:type="spellStart"/>
      <w:r w:rsidRPr="00081E37">
        <w:rPr>
          <w:rFonts w:ascii="Times New Roman" w:hAnsi="Times New Roman" w:cs="Times New Roman"/>
          <w:sz w:val="20"/>
          <w:szCs w:val="20"/>
        </w:rPr>
        <w:t>Doder</w:t>
      </w:r>
      <w:proofErr w:type="spellEnd"/>
      <w:r w:rsidRPr="00081E37">
        <w:rPr>
          <w:rFonts w:ascii="Times New Roman" w:hAnsi="Times New Roman" w:cs="Times New Roman"/>
          <w:sz w:val="20"/>
          <w:szCs w:val="20"/>
        </w:rPr>
        <w:t xml:space="preserve"> R, Mosquera-Lopez C, Wilson LM, Castle JR. Integrating metabolic expenditure information from wearable fitness sensors into an AI-augmented automated insulin delivery system: a randomized clinical trial, Lancet Digital Health, 2023 in press.</w:t>
      </w:r>
    </w:p>
    <w:p w14:paraId="66D05DCA" w14:textId="1EB1009B" w:rsidR="00C91A01" w:rsidRPr="00C91A01" w:rsidRDefault="00C91A01" w:rsidP="009C647C">
      <w:pPr>
        <w:pStyle w:val="ListParagraph"/>
        <w:numPr>
          <w:ilvl w:val="0"/>
          <w:numId w:val="3"/>
        </w:numPr>
        <w:spacing w:line="240" w:lineRule="auto"/>
        <w:rPr>
          <w:rFonts w:ascii="Times New Roman" w:hAnsi="Times New Roman" w:cs="Times New Roman"/>
          <w:sz w:val="20"/>
          <w:szCs w:val="20"/>
        </w:rPr>
      </w:pPr>
      <w:r w:rsidRPr="00081E37">
        <w:rPr>
          <w:rFonts w:ascii="Times New Roman" w:hAnsi="Times New Roman" w:cs="Times New Roman"/>
          <w:b/>
          <w:sz w:val="20"/>
          <w:szCs w:val="20"/>
          <w:u w:val="single"/>
        </w:rPr>
        <w:t xml:space="preserve">Jacobs </w:t>
      </w:r>
      <w:r w:rsidRPr="00C91A01">
        <w:rPr>
          <w:rFonts w:ascii="Times New Roman" w:hAnsi="Times New Roman" w:cs="Times New Roman"/>
          <w:b/>
          <w:sz w:val="20"/>
          <w:szCs w:val="20"/>
          <w:u w:val="single"/>
        </w:rPr>
        <w:t>PG</w:t>
      </w:r>
      <w:r w:rsidRPr="00C91A01">
        <w:rPr>
          <w:rFonts w:ascii="Times New Roman" w:hAnsi="Times New Roman" w:cs="Times New Roman"/>
          <w:sz w:val="20"/>
          <w:szCs w:val="20"/>
        </w:rPr>
        <w:t xml:space="preserve">, </w:t>
      </w:r>
      <w:r w:rsidRPr="00C91A01">
        <w:rPr>
          <w:rFonts w:ascii="Times New Roman" w:hAnsi="Times New Roman" w:cs="Times New Roman"/>
          <w:b/>
          <w:sz w:val="20"/>
          <w:szCs w:val="20"/>
        </w:rPr>
        <w:t>Tyler N</w:t>
      </w:r>
      <w:r w:rsidRPr="00C91A01">
        <w:rPr>
          <w:rFonts w:ascii="Times New Roman" w:hAnsi="Times New Roman" w:cs="Times New Roman"/>
          <w:sz w:val="20"/>
          <w:szCs w:val="20"/>
        </w:rPr>
        <w:t xml:space="preserve">, Vanderwerf, SM, </w:t>
      </w:r>
      <w:r w:rsidRPr="00C91A01">
        <w:rPr>
          <w:rFonts w:ascii="Times New Roman" w:hAnsi="Times New Roman" w:cs="Times New Roman"/>
          <w:b/>
          <w:sz w:val="20"/>
          <w:szCs w:val="20"/>
        </w:rPr>
        <w:t>Mosquera-Lopez C</w:t>
      </w:r>
      <w:r w:rsidRPr="00C91A01">
        <w:rPr>
          <w:rFonts w:ascii="Times New Roman" w:hAnsi="Times New Roman" w:cs="Times New Roman"/>
          <w:sz w:val="20"/>
          <w:szCs w:val="20"/>
        </w:rPr>
        <w:t xml:space="preserve">, Seidl T, Cargill R, Branigan D, Ramsey K, Morris K, Benware S, Ward WK, Castle J. Measuring glucose at the site of insulin delivery with a redox-mediated sensor, </w:t>
      </w:r>
      <w:r w:rsidRPr="00C91A01">
        <w:rPr>
          <w:rFonts w:ascii="Times New Roman" w:hAnsi="Times New Roman" w:cs="Times New Roman"/>
          <w:i/>
          <w:sz w:val="20"/>
          <w:szCs w:val="20"/>
        </w:rPr>
        <w:t>Biosensors and Bioelectronics</w:t>
      </w:r>
      <w:r w:rsidRPr="00C91A01">
        <w:rPr>
          <w:rFonts w:ascii="Times New Roman" w:hAnsi="Times New Roman" w:cs="Times New Roman"/>
          <w:sz w:val="20"/>
          <w:szCs w:val="20"/>
        </w:rPr>
        <w:t>, 2020</w:t>
      </w:r>
      <w:r w:rsidR="009C647C" w:rsidRPr="009C647C">
        <w:rPr>
          <w:rFonts w:ascii="Times New Roman" w:hAnsi="Times New Roman" w:cs="Times New Roman"/>
          <w:sz w:val="20"/>
          <w:szCs w:val="20"/>
        </w:rPr>
        <w:t xml:space="preserve">, 2020 165, 1-9. </w:t>
      </w:r>
      <w:proofErr w:type="spellStart"/>
      <w:r w:rsidR="009C647C" w:rsidRPr="009C647C">
        <w:rPr>
          <w:rFonts w:ascii="Times New Roman" w:hAnsi="Times New Roman" w:cs="Times New Roman"/>
          <w:sz w:val="20"/>
          <w:szCs w:val="20"/>
        </w:rPr>
        <w:t>doi</w:t>
      </w:r>
      <w:proofErr w:type="spellEnd"/>
      <w:r w:rsidR="009C647C" w:rsidRPr="009C647C">
        <w:rPr>
          <w:rFonts w:ascii="Times New Roman" w:hAnsi="Times New Roman" w:cs="Times New Roman"/>
          <w:sz w:val="20"/>
          <w:szCs w:val="20"/>
        </w:rPr>
        <w:t>: 10.1016/j.bios.2020.112221.</w:t>
      </w:r>
    </w:p>
    <w:p w14:paraId="62AB0BBC" w14:textId="7A310511" w:rsidR="00C91A01" w:rsidRPr="00C91A01" w:rsidRDefault="00C91A01" w:rsidP="00F3381B">
      <w:pPr>
        <w:pStyle w:val="ListParagraph"/>
        <w:widowControl w:val="0"/>
        <w:numPr>
          <w:ilvl w:val="0"/>
          <w:numId w:val="3"/>
        </w:numPr>
        <w:spacing w:line="240" w:lineRule="auto"/>
        <w:rPr>
          <w:rFonts w:ascii="Times New Roman" w:hAnsi="Times New Roman" w:cs="Times New Roman"/>
          <w:sz w:val="20"/>
          <w:szCs w:val="20"/>
        </w:rPr>
      </w:pPr>
      <w:r w:rsidRPr="00C91A01">
        <w:rPr>
          <w:rFonts w:ascii="Times New Roman" w:hAnsi="Times New Roman" w:cs="Times New Roman"/>
          <w:b/>
          <w:sz w:val="20"/>
          <w:szCs w:val="20"/>
        </w:rPr>
        <w:t>Mosquera-Lopez C</w:t>
      </w:r>
      <w:r w:rsidRPr="00C91A01">
        <w:rPr>
          <w:rFonts w:ascii="Times New Roman" w:hAnsi="Times New Roman" w:cs="Times New Roman"/>
          <w:sz w:val="20"/>
          <w:szCs w:val="20"/>
        </w:rPr>
        <w:t xml:space="preserve">, Dodier R, Tyler N, Wilson L, El Youssef J, Castle JR, </w:t>
      </w:r>
      <w:r w:rsidRPr="00C91A01">
        <w:rPr>
          <w:rFonts w:ascii="Times New Roman" w:hAnsi="Times New Roman" w:cs="Times New Roman"/>
          <w:b/>
          <w:sz w:val="20"/>
          <w:szCs w:val="20"/>
          <w:u w:val="single"/>
        </w:rPr>
        <w:t>Jacobs PG</w:t>
      </w:r>
      <w:r w:rsidRPr="00C91A01">
        <w:rPr>
          <w:rFonts w:ascii="Times New Roman" w:hAnsi="Times New Roman" w:cs="Times New Roman"/>
          <w:sz w:val="20"/>
          <w:szCs w:val="20"/>
        </w:rPr>
        <w:t xml:space="preserve">. Predicting and preventing nocturnal hypoglycemia in type 1 diabetes using big data analytics and decision theoretic analysis, </w:t>
      </w:r>
      <w:r w:rsidRPr="00C91A01">
        <w:rPr>
          <w:rFonts w:ascii="Times New Roman" w:hAnsi="Times New Roman" w:cs="Times New Roman"/>
          <w:i/>
          <w:sz w:val="20"/>
          <w:szCs w:val="20"/>
        </w:rPr>
        <w:t>Diabetes Technology and Therapeutics</w:t>
      </w:r>
      <w:r w:rsidRPr="00C91A01">
        <w:rPr>
          <w:rFonts w:ascii="Times New Roman" w:hAnsi="Times New Roman" w:cs="Times New Roman"/>
          <w:sz w:val="20"/>
          <w:szCs w:val="20"/>
        </w:rPr>
        <w:t xml:space="preserve">, </w:t>
      </w:r>
      <w:r w:rsidR="00D04FB8">
        <w:rPr>
          <w:rFonts w:ascii="Times New Roman" w:hAnsi="Times New Roman" w:cs="Times New Roman"/>
          <w:sz w:val="20"/>
          <w:szCs w:val="20"/>
        </w:rPr>
        <w:t>22(11), 801-811,</w:t>
      </w:r>
      <w:r w:rsidR="00F3381B">
        <w:rPr>
          <w:rFonts w:ascii="Times New Roman" w:hAnsi="Times New Roman" w:cs="Times New Roman"/>
          <w:sz w:val="20"/>
          <w:szCs w:val="20"/>
        </w:rPr>
        <w:t xml:space="preserve"> 2020. </w:t>
      </w:r>
      <w:r w:rsidR="00F3381B" w:rsidRPr="00F3381B">
        <w:rPr>
          <w:rFonts w:ascii="Times New Roman" w:hAnsi="Times New Roman" w:cs="Times New Roman"/>
          <w:sz w:val="20"/>
          <w:szCs w:val="20"/>
        </w:rPr>
        <w:t>https://doi.org/10.1089/dia.2019.0458</w:t>
      </w:r>
      <w:r w:rsidR="00F3381B">
        <w:rPr>
          <w:rFonts w:ascii="Times New Roman" w:hAnsi="Times New Roman" w:cs="Times New Roman"/>
          <w:sz w:val="20"/>
          <w:szCs w:val="20"/>
        </w:rPr>
        <w:t xml:space="preserve"> </w:t>
      </w:r>
    </w:p>
    <w:p w14:paraId="61EF50E2" w14:textId="604FF294" w:rsidR="00C91A01" w:rsidRPr="00C91A01" w:rsidRDefault="00C91A01" w:rsidP="009C647C">
      <w:pPr>
        <w:pStyle w:val="ListParagraph"/>
        <w:widowControl w:val="0"/>
        <w:numPr>
          <w:ilvl w:val="0"/>
          <w:numId w:val="3"/>
        </w:numPr>
        <w:spacing w:line="240" w:lineRule="auto"/>
        <w:rPr>
          <w:rFonts w:ascii="Times New Roman" w:hAnsi="Times New Roman" w:cs="Times New Roman"/>
          <w:sz w:val="20"/>
          <w:szCs w:val="20"/>
        </w:rPr>
      </w:pPr>
      <w:r w:rsidRPr="00C91A01">
        <w:rPr>
          <w:rFonts w:ascii="Times New Roman" w:hAnsi="Times New Roman" w:cs="Times New Roman"/>
          <w:b/>
          <w:sz w:val="20"/>
          <w:szCs w:val="20"/>
        </w:rPr>
        <w:t>Tyler N</w:t>
      </w:r>
      <w:r w:rsidRPr="00C91A01">
        <w:rPr>
          <w:rFonts w:ascii="Times New Roman" w:hAnsi="Times New Roman" w:cs="Times New Roman"/>
          <w:sz w:val="20"/>
          <w:szCs w:val="20"/>
        </w:rPr>
        <w:t xml:space="preserve">, Mosquera-Lopez CM, Wilson LM, Dodier RH, Branigan DL, Gabo VB, Guillot FH, Hilts WW, El Youssef JE, Castle JR, </w:t>
      </w:r>
      <w:r w:rsidRPr="00C91A01">
        <w:rPr>
          <w:rFonts w:ascii="Times New Roman" w:hAnsi="Times New Roman" w:cs="Times New Roman"/>
          <w:b/>
          <w:sz w:val="20"/>
          <w:szCs w:val="20"/>
          <w:u w:val="single"/>
        </w:rPr>
        <w:t>Jacobs PG</w:t>
      </w:r>
      <w:r w:rsidRPr="00C91A01">
        <w:rPr>
          <w:rFonts w:ascii="Times New Roman" w:hAnsi="Times New Roman" w:cs="Times New Roman"/>
          <w:sz w:val="20"/>
          <w:szCs w:val="20"/>
        </w:rPr>
        <w:t xml:space="preserve">. An artificial intelligence decision support system for the management of type 1 diabetes. </w:t>
      </w:r>
      <w:r w:rsidRPr="00C91A01">
        <w:rPr>
          <w:rFonts w:ascii="Times New Roman" w:hAnsi="Times New Roman" w:cs="Times New Roman"/>
          <w:i/>
          <w:sz w:val="20"/>
          <w:szCs w:val="20"/>
        </w:rPr>
        <w:t>Nature Metabolism</w:t>
      </w:r>
      <w:r w:rsidRPr="00C91A01">
        <w:rPr>
          <w:rFonts w:ascii="Times New Roman" w:hAnsi="Times New Roman" w:cs="Times New Roman"/>
          <w:sz w:val="20"/>
          <w:szCs w:val="20"/>
        </w:rPr>
        <w:t>, 2020</w:t>
      </w:r>
      <w:r w:rsidR="009C647C">
        <w:rPr>
          <w:rFonts w:ascii="Times New Roman" w:hAnsi="Times New Roman" w:cs="Times New Roman"/>
          <w:sz w:val="20"/>
          <w:szCs w:val="20"/>
        </w:rPr>
        <w:t xml:space="preserve"> </w:t>
      </w:r>
      <w:r w:rsidR="009C647C" w:rsidRPr="009C647C">
        <w:rPr>
          <w:rFonts w:ascii="Times New Roman" w:hAnsi="Times New Roman" w:cs="Times New Roman"/>
          <w:sz w:val="20"/>
          <w:szCs w:val="20"/>
        </w:rPr>
        <w:t xml:space="preserve"> 2, 612-619. </w:t>
      </w:r>
      <w:proofErr w:type="spellStart"/>
      <w:r w:rsidR="009C647C" w:rsidRPr="009C647C">
        <w:rPr>
          <w:rFonts w:ascii="Times New Roman" w:hAnsi="Times New Roman" w:cs="Times New Roman"/>
          <w:sz w:val="20"/>
          <w:szCs w:val="20"/>
        </w:rPr>
        <w:t>doi</w:t>
      </w:r>
      <w:proofErr w:type="spellEnd"/>
      <w:r w:rsidR="009C647C" w:rsidRPr="009C647C">
        <w:rPr>
          <w:rFonts w:ascii="Times New Roman" w:hAnsi="Times New Roman" w:cs="Times New Roman"/>
          <w:sz w:val="20"/>
          <w:szCs w:val="20"/>
        </w:rPr>
        <w:t>: 10.1038/s42255-020-0212-y</w:t>
      </w:r>
      <w:r w:rsidR="009C647C">
        <w:rPr>
          <w:rFonts w:ascii="Times New Roman" w:hAnsi="Times New Roman" w:cs="Times New Roman"/>
          <w:sz w:val="20"/>
          <w:szCs w:val="20"/>
        </w:rPr>
        <w:t xml:space="preserve"> </w:t>
      </w:r>
    </w:p>
    <w:p w14:paraId="7CD691BD" w14:textId="3870FEE4" w:rsidR="00C348A7" w:rsidRPr="00C91A01" w:rsidRDefault="00095D93" w:rsidP="0004068B">
      <w:pPr>
        <w:pStyle w:val="ListParagraph"/>
        <w:widowControl w:val="0"/>
        <w:numPr>
          <w:ilvl w:val="0"/>
          <w:numId w:val="3"/>
        </w:numPr>
        <w:spacing w:line="240" w:lineRule="auto"/>
        <w:rPr>
          <w:rFonts w:ascii="Times New Roman" w:hAnsi="Times New Roman" w:cs="Times New Roman"/>
          <w:sz w:val="20"/>
          <w:szCs w:val="20"/>
        </w:rPr>
      </w:pPr>
      <w:r w:rsidRPr="00C91A01">
        <w:rPr>
          <w:rFonts w:ascii="Times New Roman" w:hAnsi="Times New Roman" w:cs="Times New Roman"/>
          <w:sz w:val="20"/>
          <w:szCs w:val="20"/>
        </w:rPr>
        <w:t xml:space="preserve">Castle, JR, El Youssef J, </w:t>
      </w:r>
      <w:r w:rsidRPr="00C91A01">
        <w:rPr>
          <w:rFonts w:ascii="Times New Roman" w:hAnsi="Times New Roman" w:cs="Times New Roman"/>
          <w:b/>
          <w:sz w:val="20"/>
          <w:szCs w:val="20"/>
        </w:rPr>
        <w:t>Wilson L, Reddy R, Resalat N</w:t>
      </w:r>
      <w:r w:rsidRPr="00C91A01">
        <w:rPr>
          <w:rFonts w:ascii="Times New Roman" w:hAnsi="Times New Roman" w:cs="Times New Roman"/>
          <w:sz w:val="20"/>
          <w:szCs w:val="20"/>
        </w:rPr>
        <w:t xml:space="preserve">, Branigan D, Ramsey K, Leitschuh J, </w:t>
      </w:r>
      <w:proofErr w:type="spellStart"/>
      <w:r w:rsidRPr="00C91A01">
        <w:rPr>
          <w:rFonts w:ascii="Times New Roman" w:hAnsi="Times New Roman" w:cs="Times New Roman"/>
          <w:sz w:val="20"/>
          <w:szCs w:val="20"/>
        </w:rPr>
        <w:t>Rajhbeharrysingh</w:t>
      </w:r>
      <w:proofErr w:type="spellEnd"/>
      <w:r w:rsidRPr="00C91A01">
        <w:rPr>
          <w:rFonts w:ascii="Times New Roman" w:hAnsi="Times New Roman" w:cs="Times New Roman"/>
          <w:sz w:val="20"/>
          <w:szCs w:val="20"/>
        </w:rPr>
        <w:t xml:space="preserve"> U, Senf B, Sugerman S, Gabo V, </w:t>
      </w:r>
      <w:r w:rsidRPr="00C91A01">
        <w:rPr>
          <w:rFonts w:ascii="Times New Roman" w:hAnsi="Times New Roman" w:cs="Times New Roman"/>
          <w:b/>
          <w:sz w:val="20"/>
          <w:szCs w:val="20"/>
          <w:u w:val="single"/>
        </w:rPr>
        <w:t>Jacobs PG</w:t>
      </w:r>
      <w:r w:rsidRPr="00C91A01">
        <w:rPr>
          <w:rFonts w:ascii="Times New Roman" w:hAnsi="Times New Roman" w:cs="Times New Roman"/>
          <w:sz w:val="20"/>
          <w:szCs w:val="20"/>
        </w:rPr>
        <w:t xml:space="preserve">, Randomized outpatient trial of single and dual-hormone closed-loop systems that adapt to exercise using wearable sensors. </w:t>
      </w:r>
      <w:r w:rsidRPr="00C91A01">
        <w:rPr>
          <w:rFonts w:ascii="Times New Roman" w:hAnsi="Times New Roman" w:cs="Times New Roman"/>
          <w:i/>
          <w:sz w:val="20"/>
          <w:szCs w:val="20"/>
        </w:rPr>
        <w:t>Diabetes Care</w:t>
      </w:r>
      <w:r w:rsidRPr="00C91A01">
        <w:rPr>
          <w:rFonts w:ascii="Times New Roman" w:hAnsi="Times New Roman" w:cs="Times New Roman"/>
          <w:sz w:val="20"/>
          <w:szCs w:val="20"/>
        </w:rPr>
        <w:t xml:space="preserve">, 2018 41(7): 1471-1477. </w:t>
      </w:r>
      <w:proofErr w:type="spellStart"/>
      <w:r w:rsidRPr="00C91A01">
        <w:rPr>
          <w:rFonts w:ascii="Times New Roman" w:hAnsi="Times New Roman" w:cs="Times New Roman"/>
          <w:sz w:val="20"/>
          <w:szCs w:val="20"/>
        </w:rPr>
        <w:t>doi</w:t>
      </w:r>
      <w:proofErr w:type="spellEnd"/>
      <w:r w:rsidRPr="00C91A01">
        <w:rPr>
          <w:rFonts w:ascii="Times New Roman" w:hAnsi="Times New Roman" w:cs="Times New Roman"/>
          <w:sz w:val="20"/>
          <w:szCs w:val="20"/>
        </w:rPr>
        <w:t>: 10.2337/dc18-0228</w:t>
      </w:r>
    </w:p>
    <w:p w14:paraId="0190FA4C" w14:textId="77777777" w:rsidR="009E0572" w:rsidRDefault="009E0572">
      <w:r>
        <w:rPr>
          <w:b/>
          <w:bCs/>
          <w:sz w:val="20"/>
          <w:szCs w:val="20"/>
        </w:rPr>
        <w:t>Grants and Contracts:</w:t>
      </w:r>
    </w:p>
    <w:p w14:paraId="4CD7E2BD" w14:textId="70012A05" w:rsidR="00DC0220" w:rsidRDefault="00DC0220" w:rsidP="00DC0220">
      <w:pPr>
        <w:pStyle w:val="DataField11pt"/>
        <w:outlineLvl w:val="0"/>
        <w:rPr>
          <w:rFonts w:ascii="Times New Roman" w:hAnsi="Times New Roman" w:cs="Times New Roman"/>
          <w:b/>
          <w:bCs/>
          <w:sz w:val="20"/>
          <w:u w:val="single"/>
        </w:rPr>
      </w:pPr>
      <w:r w:rsidRPr="007B444B">
        <w:rPr>
          <w:rFonts w:ascii="Times New Roman" w:hAnsi="Times New Roman" w:cs="Times New Roman"/>
          <w:b/>
          <w:bCs/>
          <w:sz w:val="20"/>
          <w:u w:val="single"/>
        </w:rPr>
        <w:t>Ongoing Research Support</w:t>
      </w:r>
    </w:p>
    <w:p w14:paraId="248DA4A6" w14:textId="78ECB2C6"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NIH SBIR</w:t>
      </w:r>
      <w:r w:rsidR="001049CF">
        <w:rPr>
          <w:rStyle w:val="clsstaticdata1"/>
          <w:rFonts w:ascii="Times New Roman" w:hAnsi="Times New Roman" w:cs="Times New Roman"/>
          <w:sz w:val="20"/>
          <w:szCs w:val="20"/>
        </w:rPr>
        <w:t xml:space="preserve"> </w:t>
      </w:r>
      <w:r w:rsidR="001049CF" w:rsidRPr="001049CF">
        <w:rPr>
          <w:rStyle w:val="clsstaticdata1"/>
          <w:rFonts w:ascii="Times New Roman" w:hAnsi="Times New Roman" w:cs="Times New Roman"/>
          <w:sz w:val="20"/>
          <w:szCs w:val="20"/>
        </w:rPr>
        <w:t>1R44DK137702-01</w:t>
      </w:r>
    </w:p>
    <w:p w14:paraId="68F23843" w14:textId="790CFAC0"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sidR="001049CF">
        <w:rPr>
          <w:rStyle w:val="clsstaticdata1"/>
          <w:rFonts w:ascii="Times New Roman" w:hAnsi="Times New Roman" w:cs="Times New Roman"/>
          <w:sz w:val="20"/>
          <w:szCs w:val="20"/>
        </w:rPr>
        <w:t>Payne</w:t>
      </w:r>
    </w:p>
    <w:p w14:paraId="2F656461" w14:textId="29AD639B" w:rsidR="00535B72"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Advanced development of Gemini-DHAP</w:t>
      </w:r>
    </w:p>
    <w:p w14:paraId="5FC8ACF6" w14:textId="1DB3D3D4"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subaward PI</w:t>
      </w:r>
    </w:p>
    <w:p w14:paraId="30A03D66" w14:textId="57FBC5C9"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sidR="001049CF">
        <w:rPr>
          <w:rStyle w:val="clsstaticdata1"/>
          <w:rFonts w:ascii="Times New Roman" w:hAnsi="Times New Roman" w:cs="Times New Roman"/>
          <w:sz w:val="20"/>
          <w:szCs w:val="20"/>
        </w:rPr>
        <w:t>6/30/2023 – 6/29/2025</w:t>
      </w:r>
    </w:p>
    <w:p w14:paraId="0E603857" w14:textId="4813E105"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w:t>
      </w:r>
      <w:r w:rsidR="001049CF">
        <w:rPr>
          <w:rStyle w:val="clsstaticdata1"/>
          <w:rFonts w:ascii="Times New Roman" w:hAnsi="Times New Roman" w:cs="Times New Roman"/>
          <w:sz w:val="20"/>
          <w:szCs w:val="20"/>
        </w:rPr>
        <w:t>97,442</w:t>
      </w:r>
    </w:p>
    <w:p w14:paraId="1C5E239F" w14:textId="5486E51C"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w:t>
      </w:r>
      <w:r w:rsidR="001049CF">
        <w:rPr>
          <w:rStyle w:val="clsstaticdata1"/>
          <w:rFonts w:ascii="Times New Roman" w:hAnsi="Times New Roman" w:cs="Times New Roman"/>
          <w:sz w:val="20"/>
          <w:szCs w:val="20"/>
        </w:rPr>
        <w:t>5%</w:t>
      </w:r>
    </w:p>
    <w:p w14:paraId="21FAFF21" w14:textId="71C3198F" w:rsidR="00535B72" w:rsidRPr="00535B72" w:rsidRDefault="00535B72" w:rsidP="00EB2F2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001049CF" w:rsidRPr="001049CF">
        <w:rPr>
          <w:rStyle w:val="clsstaticdata1"/>
          <w:rFonts w:ascii="Times New Roman" w:hAnsi="Times New Roman" w:cs="Times New Roman"/>
          <w:sz w:val="20"/>
          <w:szCs w:val="20"/>
        </w:rPr>
        <w:t xml:space="preserve">The purpose of this grant is to develop a dual chamber, multi-hormone insulin pump called Gemini developed by SFC Fluidics and integrate this pump with the OHSU </w:t>
      </w:r>
      <w:proofErr w:type="spellStart"/>
      <w:r w:rsidR="001049CF" w:rsidRPr="001049CF">
        <w:rPr>
          <w:rStyle w:val="clsstaticdata1"/>
          <w:rFonts w:ascii="Times New Roman" w:hAnsi="Times New Roman" w:cs="Times New Roman"/>
          <w:sz w:val="20"/>
          <w:szCs w:val="20"/>
        </w:rPr>
        <w:t>iPancreas</w:t>
      </w:r>
      <w:proofErr w:type="spellEnd"/>
      <w:r w:rsidR="001049CF" w:rsidRPr="001049CF">
        <w:rPr>
          <w:rStyle w:val="clsstaticdata1"/>
          <w:rFonts w:ascii="Times New Roman" w:hAnsi="Times New Roman" w:cs="Times New Roman"/>
          <w:sz w:val="20"/>
          <w:szCs w:val="20"/>
        </w:rPr>
        <w:t xml:space="preserve"> platform to run the OHSU dual-hormone artificial pancreas algorithm.</w:t>
      </w:r>
    </w:p>
    <w:p w14:paraId="4E2F59D2" w14:textId="77777777" w:rsidR="00535B72" w:rsidRDefault="00535B72" w:rsidP="00EB2F20">
      <w:pPr>
        <w:pStyle w:val="BodyText2"/>
        <w:tabs>
          <w:tab w:val="left" w:pos="4320"/>
        </w:tabs>
        <w:ind w:left="0"/>
        <w:jc w:val="both"/>
        <w:rPr>
          <w:rStyle w:val="clsstaticdata1"/>
          <w:rFonts w:ascii="Times New Roman" w:hAnsi="Times New Roman" w:cs="Times New Roman"/>
          <w:sz w:val="20"/>
          <w:szCs w:val="20"/>
          <w:u w:val="single"/>
        </w:rPr>
      </w:pPr>
    </w:p>
    <w:p w14:paraId="40AF4FB3" w14:textId="04D2B1C8" w:rsidR="00EB2F20" w:rsidRPr="007B444B" w:rsidRDefault="00EB2F20" w:rsidP="00EB2F2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Helmsley Charitable Trust AEDCN0362</w:t>
      </w:r>
    </w:p>
    <w:p w14:paraId="2091590D" w14:textId="76C271E6" w:rsidR="00EB2F20" w:rsidRPr="007B444B" w:rsidRDefault="00EB2F20" w:rsidP="00EB2F20">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Wilson</w:t>
      </w:r>
    </w:p>
    <w:p w14:paraId="03120518" w14:textId="1A03BD94" w:rsidR="00EB2F20" w:rsidRDefault="00EB2F20" w:rsidP="00EB2F2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sidRPr="00EB2F20">
        <w:rPr>
          <w:rStyle w:val="clsstaticdata1"/>
          <w:rFonts w:ascii="Times New Roman" w:hAnsi="Times New Roman" w:cs="Times New Roman"/>
          <w:sz w:val="20"/>
          <w:szCs w:val="20"/>
        </w:rPr>
        <w:t>Development and evaluation of app-based certified diabetes education (AB-CDE) therapy for people living with T1D using MDI</w:t>
      </w:r>
    </w:p>
    <w:p w14:paraId="655A1420" w14:textId="3C005213" w:rsidR="00EB2F20" w:rsidRPr="007B444B" w:rsidRDefault="00EB2F20" w:rsidP="00EB2F2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PI</w:t>
      </w:r>
    </w:p>
    <w:p w14:paraId="4BC3087C" w14:textId="0FB0EBB4" w:rsidR="00EB2F20" w:rsidRPr="007B444B" w:rsidRDefault="00EB2F20" w:rsidP="00EB2F2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1/1/2023-12/31/2025</w:t>
      </w:r>
    </w:p>
    <w:p w14:paraId="14296D5E" w14:textId="16BAF29A" w:rsidR="00EB2F20" w:rsidRPr="007B444B" w:rsidRDefault="00EB2F20" w:rsidP="00EB2F2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$1.43M</w:t>
      </w:r>
    </w:p>
    <w:p w14:paraId="14556D58" w14:textId="374AB108" w:rsidR="00EB2F20" w:rsidRPr="007B444B" w:rsidRDefault="00EB2F20" w:rsidP="00EB2F2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w:t>
      </w:r>
      <w:r w:rsidR="006E38A7">
        <w:rPr>
          <w:rStyle w:val="clsstaticdata1"/>
          <w:rFonts w:ascii="Times New Roman" w:hAnsi="Times New Roman" w:cs="Times New Roman"/>
          <w:sz w:val="20"/>
          <w:szCs w:val="20"/>
        </w:rPr>
        <w:t>3</w:t>
      </w:r>
      <w:r>
        <w:rPr>
          <w:rStyle w:val="clsstaticdata1"/>
          <w:rFonts w:ascii="Times New Roman" w:hAnsi="Times New Roman" w:cs="Times New Roman"/>
          <w:sz w:val="20"/>
          <w:szCs w:val="20"/>
        </w:rPr>
        <w:t>5%</w:t>
      </w:r>
    </w:p>
    <w:p w14:paraId="2C50734E" w14:textId="64111199" w:rsidR="00EB2F20" w:rsidRPr="003B2525" w:rsidRDefault="00EB2F20" w:rsidP="00EB2F20">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006E38A7" w:rsidRPr="006E38A7">
        <w:rPr>
          <w:rStyle w:val="clsstaticdata1"/>
          <w:rFonts w:ascii="Times New Roman" w:hAnsi="Times New Roman" w:cs="Times New Roman"/>
          <w:sz w:val="20"/>
          <w:szCs w:val="20"/>
        </w:rPr>
        <w:t xml:space="preserve">Our goal is to integrate coaching and decision support technologies to improve glucose control in people with type 1 diabetes using multiple daily injection (MDI) therapy through a scalable, hierarchical therapy designed to deliver increasing levels of diabetes education and behavioral health interventions for those people who need it most.  </w:t>
      </w:r>
    </w:p>
    <w:p w14:paraId="2788A85A" w14:textId="77777777" w:rsidR="00EB2F20" w:rsidRDefault="00EB2F20" w:rsidP="0012097A">
      <w:pPr>
        <w:pStyle w:val="BodyText2"/>
        <w:tabs>
          <w:tab w:val="left" w:pos="4320"/>
        </w:tabs>
        <w:ind w:left="0"/>
        <w:jc w:val="both"/>
        <w:rPr>
          <w:rStyle w:val="clsstaticdata1"/>
          <w:rFonts w:ascii="Times New Roman" w:hAnsi="Times New Roman" w:cs="Times New Roman"/>
          <w:sz w:val="20"/>
          <w:szCs w:val="20"/>
          <w:u w:val="single"/>
        </w:rPr>
      </w:pPr>
    </w:p>
    <w:p w14:paraId="5C08CB72" w14:textId="1451F74B"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 xml:space="preserve">NIH/NIDDK </w:t>
      </w:r>
      <w:r w:rsidRPr="0012097A">
        <w:rPr>
          <w:rFonts w:ascii="Times New Roman" w:hAnsi="Times New Roman"/>
          <w:bCs/>
          <w:sz w:val="20"/>
        </w:rPr>
        <w:t>1R01DK129382-01</w:t>
      </w:r>
    </w:p>
    <w:p w14:paraId="5871BEBC" w14:textId="38609146"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Wilson</w:t>
      </w:r>
    </w:p>
    <w:p w14:paraId="1EAF28D6" w14:textId="6C27E944" w:rsidR="0012097A"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sidRPr="0012097A">
        <w:rPr>
          <w:rStyle w:val="clsstaticdata1"/>
          <w:rFonts w:ascii="Times New Roman" w:hAnsi="Times New Roman" w:cs="Times New Roman"/>
          <w:sz w:val="20"/>
          <w:szCs w:val="20"/>
        </w:rPr>
        <w:t>Enabling Fully Automated Closed Loop Control in Type 1 Diabetes through an Artificial Intelligence</w:t>
      </w:r>
    </w:p>
    <w:p w14:paraId="40BE5ADB" w14:textId="77777777"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co-PI</w:t>
      </w:r>
    </w:p>
    <w:p w14:paraId="61B0577A" w14:textId="2E8246CD"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sidRPr="0012097A">
        <w:rPr>
          <w:rStyle w:val="clsstaticdata1"/>
          <w:rFonts w:ascii="Times New Roman" w:hAnsi="Times New Roman" w:cs="Times New Roman"/>
          <w:sz w:val="20"/>
          <w:szCs w:val="20"/>
        </w:rPr>
        <w:t>7/1/21-6/30/25</w:t>
      </w:r>
    </w:p>
    <w:p w14:paraId="4518CDF1" w14:textId="108FF604"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sidRPr="0012097A">
        <w:rPr>
          <w:rStyle w:val="clsstaticdata1"/>
          <w:rFonts w:ascii="Times New Roman" w:hAnsi="Times New Roman" w:cs="Times New Roman"/>
          <w:sz w:val="20"/>
          <w:szCs w:val="20"/>
        </w:rPr>
        <w:t>$</w:t>
      </w:r>
      <w:r>
        <w:rPr>
          <w:rStyle w:val="clsstaticdata1"/>
          <w:rFonts w:ascii="Times New Roman" w:hAnsi="Times New Roman" w:cs="Times New Roman"/>
          <w:sz w:val="20"/>
          <w:szCs w:val="20"/>
        </w:rPr>
        <w:t>450,000</w:t>
      </w:r>
    </w:p>
    <w:p w14:paraId="63A18298" w14:textId="77777777"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20</w:t>
      </w:r>
      <w:r w:rsidRPr="007B444B">
        <w:rPr>
          <w:rStyle w:val="clsstaticdata1"/>
          <w:rFonts w:ascii="Times New Roman" w:hAnsi="Times New Roman" w:cs="Times New Roman"/>
          <w:sz w:val="20"/>
          <w:szCs w:val="20"/>
        </w:rPr>
        <w:t>%</w:t>
      </w:r>
    </w:p>
    <w:p w14:paraId="461BFE93" w14:textId="166097CB" w:rsidR="0012097A" w:rsidRPr="00906FBD" w:rsidRDefault="0012097A" w:rsidP="0012097A">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12097A">
        <w:rPr>
          <w:rStyle w:val="clsstaticdata1"/>
          <w:rFonts w:ascii="Times New Roman" w:hAnsi="Times New Roman" w:cs="Times New Roman"/>
          <w:sz w:val="20"/>
          <w:szCs w:val="20"/>
        </w:rPr>
        <w:t>The objective of this proposal is to develop a dual-hormone (insulin and pramlintide), fully automated closed-loop system for enabling people with type 1 diabetes (T1D) to maintain near-normal glucose levels both during the day and overnight without the need to announce meals to the system.</w:t>
      </w:r>
    </w:p>
    <w:p w14:paraId="6E93815F" w14:textId="77777777" w:rsidR="0012097A" w:rsidRDefault="0012097A" w:rsidP="003B2525">
      <w:pPr>
        <w:pStyle w:val="BodyText2"/>
        <w:tabs>
          <w:tab w:val="left" w:pos="4320"/>
        </w:tabs>
        <w:ind w:left="0"/>
        <w:jc w:val="both"/>
        <w:rPr>
          <w:rStyle w:val="clsstaticdata1"/>
          <w:rFonts w:ascii="Times New Roman" w:hAnsi="Times New Roman" w:cs="Times New Roman"/>
          <w:sz w:val="20"/>
          <w:szCs w:val="20"/>
          <w:u w:val="single"/>
        </w:rPr>
      </w:pPr>
    </w:p>
    <w:p w14:paraId="59ECBDB1" w14:textId="12AC144D"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NIH/NIDDK 1 R01DK1225833-01</w:t>
      </w:r>
    </w:p>
    <w:p w14:paraId="6A3617D3" w14:textId="77777777"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Castle</w:t>
      </w:r>
    </w:p>
    <w:p w14:paraId="383CE267" w14:textId="3CA51EAB" w:rsidR="003B2525"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sidRPr="003B2525">
        <w:rPr>
          <w:rStyle w:val="clsstaticdata1"/>
          <w:rFonts w:ascii="Times New Roman" w:hAnsi="Times New Roman" w:cs="Times New Roman"/>
          <w:sz w:val="20"/>
          <w:szCs w:val="20"/>
        </w:rPr>
        <w:t>Improving Glycemic Management in Patients with Type 1 Diabetes Using a Context-aware Automated Insulin Delivery System</w:t>
      </w:r>
    </w:p>
    <w:p w14:paraId="12C660B6" w14:textId="77777777"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co-PI</w:t>
      </w:r>
    </w:p>
    <w:p w14:paraId="5F78F10B" w14:textId="04862732"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7/15/2019-6/1/202</w:t>
      </w:r>
      <w:r w:rsidR="00B441A4">
        <w:rPr>
          <w:rStyle w:val="clsstaticdata1"/>
          <w:rFonts w:ascii="Times New Roman" w:hAnsi="Times New Roman" w:cs="Times New Roman"/>
          <w:sz w:val="20"/>
          <w:szCs w:val="20"/>
        </w:rPr>
        <w:t>4</w:t>
      </w:r>
    </w:p>
    <w:p w14:paraId="3DC42569" w14:textId="0AA6BB4C"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439,712</w:t>
      </w:r>
    </w:p>
    <w:p w14:paraId="28DC14FF" w14:textId="77777777"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20</w:t>
      </w:r>
      <w:r w:rsidRPr="007B444B">
        <w:rPr>
          <w:rStyle w:val="clsstaticdata1"/>
          <w:rFonts w:ascii="Times New Roman" w:hAnsi="Times New Roman" w:cs="Times New Roman"/>
          <w:sz w:val="20"/>
          <w:szCs w:val="20"/>
        </w:rPr>
        <w:t>%</w:t>
      </w:r>
    </w:p>
    <w:p w14:paraId="1E1E4B0A" w14:textId="6523877F" w:rsidR="003B2525" w:rsidRPr="00906FBD" w:rsidRDefault="003B2525" w:rsidP="003B2525">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objective of this project is to integrate contextual patterns of daily living as new inputs into an automated insulin delivery system to improve glycemic outcomes for people with type 1 diabetes.</w:t>
      </w:r>
    </w:p>
    <w:p w14:paraId="498A4E5A" w14:textId="77777777" w:rsidR="003B2525" w:rsidRDefault="003B2525" w:rsidP="003D662F">
      <w:pPr>
        <w:pStyle w:val="BodyText2"/>
        <w:tabs>
          <w:tab w:val="left" w:pos="4320"/>
        </w:tabs>
        <w:ind w:left="0"/>
        <w:jc w:val="both"/>
        <w:rPr>
          <w:rStyle w:val="clsstaticdata1"/>
          <w:rFonts w:ascii="Times New Roman" w:hAnsi="Times New Roman" w:cs="Times New Roman"/>
          <w:sz w:val="20"/>
          <w:szCs w:val="20"/>
          <w:u w:val="single"/>
        </w:rPr>
      </w:pPr>
    </w:p>
    <w:p w14:paraId="75839199" w14:textId="77777777" w:rsidR="003D662F" w:rsidRPr="007B444B" w:rsidRDefault="003D662F" w:rsidP="003D662F">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 xml:space="preserve">NIH/NIDDK 1 R01DK120367-01 </w:t>
      </w:r>
    </w:p>
    <w:p w14:paraId="5375989C" w14:textId="77777777" w:rsidR="003D662F" w:rsidRPr="007B444B" w:rsidRDefault="003D662F" w:rsidP="003D662F">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Castle</w:t>
      </w:r>
    </w:p>
    <w:p w14:paraId="616C8697" w14:textId="77777777" w:rsidR="003D662F" w:rsidRDefault="003D662F" w:rsidP="003D662F">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Improving glucose control with advanced technology designed for high risk patients with type 1 diabetes</w:t>
      </w:r>
    </w:p>
    <w:p w14:paraId="1B743A9B" w14:textId="77777777" w:rsidR="003D662F" w:rsidRPr="007B444B" w:rsidRDefault="003D662F" w:rsidP="003D662F">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co-PI</w:t>
      </w:r>
    </w:p>
    <w:p w14:paraId="54F9076D" w14:textId="23E35A1A" w:rsidR="003D662F" w:rsidRPr="007B444B" w:rsidRDefault="003D662F" w:rsidP="003D662F">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sidR="00C130B0">
        <w:rPr>
          <w:rStyle w:val="clsstaticdata1"/>
          <w:rFonts w:ascii="Times New Roman" w:hAnsi="Times New Roman" w:cs="Times New Roman"/>
          <w:sz w:val="20"/>
          <w:szCs w:val="20"/>
        </w:rPr>
        <w:t>9</w:t>
      </w:r>
      <w:r>
        <w:rPr>
          <w:rStyle w:val="clsstaticdata1"/>
          <w:rFonts w:ascii="Times New Roman" w:hAnsi="Times New Roman" w:cs="Times New Roman"/>
          <w:sz w:val="20"/>
          <w:szCs w:val="20"/>
        </w:rPr>
        <w:t>/</w:t>
      </w:r>
      <w:r w:rsidR="00C130B0">
        <w:rPr>
          <w:rStyle w:val="clsstaticdata1"/>
          <w:rFonts w:ascii="Times New Roman" w:hAnsi="Times New Roman" w:cs="Times New Roman"/>
          <w:sz w:val="20"/>
          <w:szCs w:val="20"/>
        </w:rPr>
        <w:t>30</w:t>
      </w:r>
      <w:r>
        <w:rPr>
          <w:rStyle w:val="clsstaticdata1"/>
          <w:rFonts w:ascii="Times New Roman" w:hAnsi="Times New Roman" w:cs="Times New Roman"/>
          <w:sz w:val="20"/>
          <w:szCs w:val="20"/>
        </w:rPr>
        <w:t>/2018-</w:t>
      </w:r>
      <w:r w:rsidR="00C130B0">
        <w:rPr>
          <w:rStyle w:val="clsstaticdata1"/>
          <w:rFonts w:ascii="Times New Roman" w:hAnsi="Times New Roman" w:cs="Times New Roman"/>
          <w:sz w:val="20"/>
          <w:szCs w:val="20"/>
        </w:rPr>
        <w:t>9</w:t>
      </w:r>
      <w:r>
        <w:rPr>
          <w:rStyle w:val="clsstaticdata1"/>
          <w:rFonts w:ascii="Times New Roman" w:hAnsi="Times New Roman" w:cs="Times New Roman"/>
          <w:sz w:val="20"/>
          <w:szCs w:val="20"/>
        </w:rPr>
        <w:t>/</w:t>
      </w:r>
      <w:r w:rsidR="00C130B0">
        <w:rPr>
          <w:rStyle w:val="clsstaticdata1"/>
          <w:rFonts w:ascii="Times New Roman" w:hAnsi="Times New Roman" w:cs="Times New Roman"/>
          <w:sz w:val="20"/>
          <w:szCs w:val="20"/>
        </w:rPr>
        <w:t>29</w:t>
      </w:r>
      <w:r>
        <w:rPr>
          <w:rStyle w:val="clsstaticdata1"/>
          <w:rFonts w:ascii="Times New Roman" w:hAnsi="Times New Roman" w:cs="Times New Roman"/>
          <w:sz w:val="20"/>
          <w:szCs w:val="20"/>
        </w:rPr>
        <w:t>/2</w:t>
      </w:r>
      <w:r w:rsidR="00B441A4">
        <w:rPr>
          <w:rStyle w:val="clsstaticdata1"/>
          <w:rFonts w:ascii="Times New Roman" w:hAnsi="Times New Roman" w:cs="Times New Roman"/>
          <w:sz w:val="20"/>
          <w:szCs w:val="20"/>
        </w:rPr>
        <w:t>4</w:t>
      </w:r>
    </w:p>
    <w:p w14:paraId="709EC67F" w14:textId="38850C88" w:rsidR="003D662F" w:rsidRPr="007B444B" w:rsidRDefault="003D662F" w:rsidP="003D662F">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499,99</w:t>
      </w:r>
      <w:r w:rsidR="00D04DEC">
        <w:rPr>
          <w:rStyle w:val="clsstaticdata1"/>
          <w:rFonts w:ascii="Times New Roman" w:hAnsi="Times New Roman" w:cs="Times New Roman"/>
          <w:sz w:val="20"/>
          <w:szCs w:val="20"/>
        </w:rPr>
        <w:t>9</w:t>
      </w:r>
    </w:p>
    <w:p w14:paraId="1631F78A" w14:textId="77777777" w:rsidR="003D662F" w:rsidRPr="007B444B" w:rsidRDefault="003D662F" w:rsidP="003D662F">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20</w:t>
      </w:r>
      <w:r w:rsidRPr="007B444B">
        <w:rPr>
          <w:rStyle w:val="clsstaticdata1"/>
          <w:rFonts w:ascii="Times New Roman" w:hAnsi="Times New Roman" w:cs="Times New Roman"/>
          <w:sz w:val="20"/>
          <w:szCs w:val="20"/>
        </w:rPr>
        <w:t>%</w:t>
      </w:r>
    </w:p>
    <w:p w14:paraId="15F23749" w14:textId="77777777" w:rsidR="003D662F" w:rsidRPr="00906FBD" w:rsidRDefault="003D662F" w:rsidP="003D662F">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 xml:space="preserve">The objective of this project is to optimize the design and then evaluate a robust artificial pancreas system for use in patients with uncontrolled type 1 </w:t>
      </w:r>
      <w:proofErr w:type="spellStart"/>
      <w:r>
        <w:rPr>
          <w:rStyle w:val="clsstaticdata1"/>
          <w:rFonts w:ascii="Times New Roman" w:hAnsi="Times New Roman" w:cs="Times New Roman"/>
          <w:sz w:val="20"/>
          <w:szCs w:val="20"/>
        </w:rPr>
        <w:t>diabets</w:t>
      </w:r>
      <w:proofErr w:type="spellEnd"/>
      <w:r>
        <w:rPr>
          <w:rStyle w:val="clsstaticdata1"/>
          <w:rFonts w:ascii="Times New Roman" w:hAnsi="Times New Roman" w:cs="Times New Roman"/>
          <w:sz w:val="20"/>
          <w:szCs w:val="20"/>
        </w:rPr>
        <w:t xml:space="preserve"> with HbA1C greater than 8% and compare HbA1C outcomes with these patients relative to a decision su</w:t>
      </w:r>
      <w:r w:rsidRPr="00906FBD">
        <w:rPr>
          <w:rStyle w:val="clsstaticdata1"/>
          <w:rFonts w:ascii="Times New Roman" w:hAnsi="Times New Roman" w:cs="Times New Roman"/>
          <w:sz w:val="20"/>
          <w:szCs w:val="20"/>
        </w:rPr>
        <w:t>pport system that utilizes continuous glucose monitoring (CGM) and multiple daily injection (MDI) therapy.</w:t>
      </w:r>
    </w:p>
    <w:p w14:paraId="1C1FE7F8" w14:textId="3910E276" w:rsidR="00CE56DD" w:rsidRDefault="00CE56DD" w:rsidP="007A67B6">
      <w:pPr>
        <w:pStyle w:val="DataField11pt"/>
        <w:spacing w:line="240" w:lineRule="auto"/>
        <w:outlineLvl w:val="0"/>
        <w:rPr>
          <w:rFonts w:ascii="Times New Roman" w:hAnsi="Times New Roman" w:cs="Times New Roman"/>
          <w:bCs/>
          <w:sz w:val="20"/>
          <w:u w:val="single"/>
        </w:rPr>
      </w:pPr>
    </w:p>
    <w:p w14:paraId="7981D7A5" w14:textId="5E77BEA6" w:rsidR="004603EC" w:rsidRPr="007B444B" w:rsidRDefault="004603EC" w:rsidP="004603EC">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Dexcom Inc</w:t>
      </w:r>
    </w:p>
    <w:p w14:paraId="053ABD8C" w14:textId="4BFC27DA" w:rsidR="004603EC" w:rsidRPr="007B444B" w:rsidRDefault="004603EC" w:rsidP="004603EC">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w:t>
      </w:r>
    </w:p>
    <w:p w14:paraId="398646DA" w14:textId="77777777" w:rsidR="004603EC" w:rsidRDefault="004603EC" w:rsidP="004603EC">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Exercise in Diabetes Initiative: The Effect of Exercise on Glycemic Control in Type 1 Diabetes (T1-DEXI)</w:t>
      </w:r>
    </w:p>
    <w:p w14:paraId="6F58EC5D" w14:textId="52728B42" w:rsidR="004603EC" w:rsidRPr="007B444B" w:rsidRDefault="004603EC" w:rsidP="004603EC">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PI</w:t>
      </w:r>
    </w:p>
    <w:p w14:paraId="41709D74" w14:textId="727EC82F" w:rsidR="004603EC" w:rsidRPr="007B444B" w:rsidRDefault="004603EC" w:rsidP="004603EC">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12/15/2020 – 12/14/202</w:t>
      </w:r>
      <w:r w:rsidR="00535B72">
        <w:rPr>
          <w:rStyle w:val="clsstaticdata1"/>
          <w:rFonts w:ascii="Times New Roman" w:hAnsi="Times New Roman" w:cs="Times New Roman"/>
          <w:sz w:val="20"/>
          <w:szCs w:val="20"/>
        </w:rPr>
        <w:t>4</w:t>
      </w:r>
    </w:p>
    <w:p w14:paraId="185533C0" w14:textId="39B53366" w:rsidR="004603EC" w:rsidRPr="007B444B" w:rsidRDefault="004603EC" w:rsidP="004603EC">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323,814</w:t>
      </w:r>
    </w:p>
    <w:p w14:paraId="17AF009A" w14:textId="6F41E920" w:rsidR="004603EC" w:rsidRPr="007B444B" w:rsidRDefault="004603EC" w:rsidP="004603EC">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0%</w:t>
      </w:r>
    </w:p>
    <w:p w14:paraId="2FB6E219" w14:textId="5A8C2F0B" w:rsidR="004603EC" w:rsidRPr="003B2525" w:rsidRDefault="004603EC" w:rsidP="004603EC">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goal is to fund</w:t>
      </w:r>
      <w:r w:rsidRPr="004603EC">
        <w:rPr>
          <w:rStyle w:val="clsstaticdata1"/>
          <w:rFonts w:ascii="Times New Roman" w:hAnsi="Times New Roman" w:cs="Times New Roman"/>
          <w:sz w:val="20"/>
          <w:szCs w:val="20"/>
        </w:rPr>
        <w:t xml:space="preserve"> research </w:t>
      </w:r>
      <w:r>
        <w:rPr>
          <w:rStyle w:val="clsstaticdata1"/>
          <w:rFonts w:ascii="Times New Roman" w:hAnsi="Times New Roman" w:cs="Times New Roman"/>
          <w:sz w:val="20"/>
          <w:szCs w:val="20"/>
        </w:rPr>
        <w:t xml:space="preserve">by students and post doctoral scholars </w:t>
      </w:r>
      <w:r w:rsidRPr="004603EC">
        <w:rPr>
          <w:rStyle w:val="clsstaticdata1"/>
          <w:rFonts w:ascii="Times New Roman" w:hAnsi="Times New Roman" w:cs="Times New Roman"/>
          <w:sz w:val="20"/>
          <w:szCs w:val="20"/>
        </w:rPr>
        <w:t xml:space="preserve">at OHSU </w:t>
      </w:r>
      <w:r>
        <w:rPr>
          <w:rStyle w:val="clsstaticdata1"/>
          <w:rFonts w:ascii="Times New Roman" w:hAnsi="Times New Roman" w:cs="Times New Roman"/>
          <w:sz w:val="20"/>
          <w:szCs w:val="20"/>
        </w:rPr>
        <w:t>working on</w:t>
      </w:r>
      <w:r w:rsidRPr="004603EC">
        <w:rPr>
          <w:rStyle w:val="clsstaticdata1"/>
          <w:rFonts w:ascii="Times New Roman" w:hAnsi="Times New Roman" w:cs="Times New Roman"/>
          <w:sz w:val="20"/>
          <w:szCs w:val="20"/>
        </w:rPr>
        <w:t xml:space="preserve"> type 1 and type 2 diabetes.</w:t>
      </w:r>
    </w:p>
    <w:p w14:paraId="68BB3801" w14:textId="6C14EBA5" w:rsidR="00F132E7" w:rsidRPr="007B444B" w:rsidRDefault="00F132E7" w:rsidP="00DC0220">
      <w:pPr>
        <w:pStyle w:val="DataField11pt"/>
        <w:spacing w:line="240" w:lineRule="auto"/>
        <w:rPr>
          <w:rFonts w:ascii="Times New Roman" w:hAnsi="Times New Roman" w:cs="Times New Roman"/>
          <w:b/>
          <w:bCs/>
          <w:sz w:val="20"/>
          <w:u w:val="single"/>
        </w:rPr>
      </w:pPr>
    </w:p>
    <w:p w14:paraId="008D849C" w14:textId="77777777" w:rsidR="00DC0220" w:rsidRPr="007B444B" w:rsidRDefault="00DC0220" w:rsidP="00DC0220">
      <w:pPr>
        <w:pStyle w:val="DataField11pt"/>
        <w:outlineLvl w:val="0"/>
        <w:rPr>
          <w:rFonts w:ascii="Times New Roman" w:hAnsi="Times New Roman" w:cs="Times New Roman"/>
          <w:b/>
          <w:bCs/>
          <w:sz w:val="20"/>
          <w:u w:val="single"/>
        </w:rPr>
      </w:pPr>
      <w:r w:rsidRPr="007B444B">
        <w:rPr>
          <w:rFonts w:ascii="Times New Roman" w:hAnsi="Times New Roman" w:cs="Times New Roman"/>
          <w:b/>
          <w:bCs/>
          <w:sz w:val="20"/>
          <w:u w:val="single"/>
        </w:rPr>
        <w:t>Completed Research Support</w:t>
      </w:r>
    </w:p>
    <w:p w14:paraId="37FE849D" w14:textId="77777777"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OHSU/Racial Equity and Inclusion (REI)</w:t>
      </w:r>
    </w:p>
    <w:p w14:paraId="3A325087" w14:textId="77777777"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Mosquera-Lopez and Jacobs</w:t>
      </w:r>
    </w:p>
    <w:p w14:paraId="37482E8C" w14:textId="77777777" w:rsidR="00535B72"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sidRPr="009130F0">
        <w:rPr>
          <w:rStyle w:val="clsstaticdata1"/>
          <w:rFonts w:ascii="Times New Roman" w:hAnsi="Times New Roman" w:cs="Times New Roman"/>
          <w:sz w:val="20"/>
          <w:szCs w:val="20"/>
        </w:rPr>
        <w:t>Bias Equity and Inclusion in Artificial Intelligence for Medical Systems Internship (BE-In-AIMS).</w:t>
      </w:r>
    </w:p>
    <w:p w14:paraId="672E9317" w14:textId="77777777"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co-PI</w:t>
      </w:r>
    </w:p>
    <w:p w14:paraId="00CDB838" w14:textId="77777777"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12/1/2021-11/30/2023</w:t>
      </w:r>
    </w:p>
    <w:p w14:paraId="6F20EE2B" w14:textId="77777777"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20,000</w:t>
      </w:r>
    </w:p>
    <w:p w14:paraId="5D5DDFCE" w14:textId="77777777" w:rsidR="00535B72" w:rsidRPr="007B444B" w:rsidRDefault="00535B72" w:rsidP="00535B72">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0%</w:t>
      </w:r>
    </w:p>
    <w:p w14:paraId="755FD4B3" w14:textId="77777777" w:rsidR="00535B72" w:rsidRPr="009130F0" w:rsidRDefault="00535B72" w:rsidP="00535B72">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Funding for this project is to develop a new internship program to recruit underrepresented minorities to do research in artificial intelligence at OHSU and to learn how bias in medical-based machine learning can impact health outcomes.</w:t>
      </w:r>
    </w:p>
    <w:p w14:paraId="7BEC6C2A" w14:textId="77777777" w:rsidR="00535B72" w:rsidRDefault="00535B72" w:rsidP="00202BCB">
      <w:pPr>
        <w:pStyle w:val="BodyText2"/>
        <w:tabs>
          <w:tab w:val="left" w:pos="4320"/>
        </w:tabs>
        <w:ind w:left="0"/>
        <w:jc w:val="both"/>
        <w:rPr>
          <w:rStyle w:val="clsstaticdata1"/>
          <w:rFonts w:ascii="Times New Roman" w:hAnsi="Times New Roman" w:cs="Times New Roman"/>
          <w:sz w:val="20"/>
          <w:szCs w:val="20"/>
          <w:u w:val="single"/>
        </w:rPr>
      </w:pPr>
    </w:p>
    <w:p w14:paraId="233D7046" w14:textId="4FBF60AB"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Helmsley Charitable Trust</w:t>
      </w:r>
    </w:p>
    <w:p w14:paraId="0708ECAC"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Castle</w:t>
      </w:r>
    </w:p>
    <w:p w14:paraId="7C6C41A5" w14:textId="77777777" w:rsidR="00202BC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Exercise in Diabetes Initiative: The Effect of Exercise on Glycemic Control in Type 1 Diabetes (T1-DEXI)</w:t>
      </w:r>
    </w:p>
    <w:p w14:paraId="601F5BDD"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sub-award PI</w:t>
      </w:r>
    </w:p>
    <w:p w14:paraId="2E14101E"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11/30/2017 – 04/14/2022</w:t>
      </w:r>
    </w:p>
    <w:p w14:paraId="52BB18C7"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69,421</w:t>
      </w:r>
    </w:p>
    <w:p w14:paraId="6EB267E0"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10%</w:t>
      </w:r>
    </w:p>
    <w:p w14:paraId="4D47F78E" w14:textId="77777777" w:rsidR="00202BCB" w:rsidRPr="003B2525" w:rsidRDefault="00202BCB" w:rsidP="00202BCB">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D92DFD">
        <w:rPr>
          <w:rStyle w:val="clsstaticdata1"/>
          <w:rFonts w:ascii="Times New Roman" w:hAnsi="Times New Roman" w:cs="Times New Roman"/>
          <w:sz w:val="20"/>
          <w:szCs w:val="20"/>
        </w:rPr>
        <w:t xml:space="preserve">A goal is to complete a </w:t>
      </w:r>
      <w:r>
        <w:rPr>
          <w:rStyle w:val="clsstaticdata1"/>
          <w:rFonts w:ascii="Times New Roman" w:hAnsi="Times New Roman" w:cs="Times New Roman"/>
          <w:sz w:val="20"/>
          <w:szCs w:val="20"/>
        </w:rPr>
        <w:t xml:space="preserve">study on 500 patients with type 1 diabetes to collect glucose data, insulin data, sleep data, and daily life patterns during and following physical exercise.  The purpose is to develop a data set that we can then use to better understand and predict glycemic changes during and following exercise.  </w:t>
      </w:r>
    </w:p>
    <w:p w14:paraId="329F4597" w14:textId="77777777" w:rsidR="00202BCB" w:rsidRDefault="00202BCB" w:rsidP="00202BCB">
      <w:pPr>
        <w:pStyle w:val="BodyText2"/>
        <w:tabs>
          <w:tab w:val="left" w:pos="4320"/>
        </w:tabs>
        <w:ind w:left="0"/>
        <w:jc w:val="both"/>
        <w:rPr>
          <w:rStyle w:val="clsstaticdata1"/>
          <w:rFonts w:ascii="Times New Roman" w:hAnsi="Times New Roman" w:cs="Times New Roman"/>
          <w:sz w:val="20"/>
          <w:szCs w:val="20"/>
          <w:u w:val="single"/>
        </w:rPr>
      </w:pPr>
    </w:p>
    <w:p w14:paraId="2174E073" w14:textId="79A10DE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Oregon Health &amp; Science University Foundation</w:t>
      </w:r>
    </w:p>
    <w:p w14:paraId="1BD34F41"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Schulman</w:t>
      </w:r>
    </w:p>
    <w:p w14:paraId="1494424A" w14:textId="77777777" w:rsidR="00202BC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sidRPr="00681FC7">
        <w:rPr>
          <w:rStyle w:val="clsstaticdata1"/>
          <w:rFonts w:ascii="Times New Roman" w:hAnsi="Times New Roman" w:cs="Times New Roman"/>
          <w:sz w:val="20"/>
          <w:szCs w:val="20"/>
        </w:rPr>
        <w:t>Novel Artificial Intelligence Algorithm to Automatically Detect, Diagnose, and Determine the Severity of Cardiac and Pulmonary Disease</w:t>
      </w:r>
    </w:p>
    <w:p w14:paraId="16BFC3E9"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Co-Investigator</w:t>
      </w:r>
    </w:p>
    <w:p w14:paraId="55CB8FDE"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06/01/20-09/30/21</w:t>
      </w:r>
    </w:p>
    <w:p w14:paraId="7D5B29C3"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25,000</w:t>
      </w:r>
    </w:p>
    <w:p w14:paraId="2D5E102F" w14:textId="77777777" w:rsidR="00202BCB" w:rsidRPr="007B444B" w:rsidRDefault="00202BCB" w:rsidP="00202BCB">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5%</w:t>
      </w:r>
    </w:p>
    <w:p w14:paraId="0C9F95BF" w14:textId="77777777" w:rsidR="00202BCB" w:rsidRDefault="00202BCB" w:rsidP="00202BCB">
      <w:pPr>
        <w:pStyle w:val="DataField11pt"/>
        <w:spacing w:line="240" w:lineRule="auto"/>
        <w:rPr>
          <w:rFonts w:ascii="Times New Roman" w:hAnsi="Times New Roman" w:cs="Times New Roman"/>
          <w:b/>
          <w:bCs/>
          <w:sz w:val="20"/>
          <w:u w:val="single"/>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681FC7">
        <w:rPr>
          <w:rStyle w:val="clsstaticdata1"/>
          <w:rFonts w:ascii="Times New Roman" w:hAnsi="Times New Roman" w:cs="Times New Roman"/>
          <w:sz w:val="20"/>
          <w:szCs w:val="20"/>
        </w:rPr>
        <w:t>The goal of this project is to design new machine learning algorithms to predict heart murmurs from acoustic recordings of the heart.</w:t>
      </w:r>
    </w:p>
    <w:p w14:paraId="7758B717" w14:textId="77777777" w:rsidR="00202BCB" w:rsidRDefault="00202BCB" w:rsidP="00802900">
      <w:pPr>
        <w:pStyle w:val="BodyText2"/>
        <w:tabs>
          <w:tab w:val="left" w:pos="4320"/>
        </w:tabs>
        <w:ind w:left="0"/>
        <w:jc w:val="both"/>
        <w:rPr>
          <w:rStyle w:val="clsstaticdata1"/>
          <w:rFonts w:ascii="Times New Roman" w:hAnsi="Times New Roman" w:cs="Times New Roman"/>
          <w:sz w:val="20"/>
          <w:szCs w:val="20"/>
          <w:u w:val="single"/>
        </w:rPr>
      </w:pPr>
    </w:p>
    <w:p w14:paraId="72E1088D" w14:textId="4AECBE98" w:rsidR="00802900" w:rsidRPr="007B444B" w:rsidRDefault="00802900" w:rsidP="0080290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Oregon Health &amp; Science University Foundation</w:t>
      </w:r>
    </w:p>
    <w:p w14:paraId="3E11F040" w14:textId="77777777" w:rsidR="00802900" w:rsidRPr="007B444B" w:rsidRDefault="00802900" w:rsidP="00802900">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Erickson</w:t>
      </w:r>
    </w:p>
    <w:p w14:paraId="513A97CC" w14:textId="77777777" w:rsidR="00802900" w:rsidRDefault="00802900" w:rsidP="0080290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sidRPr="00681FC7">
        <w:rPr>
          <w:rStyle w:val="clsstaticdata1"/>
          <w:rFonts w:ascii="Times New Roman" w:hAnsi="Times New Roman" w:cs="Times New Roman"/>
          <w:sz w:val="20"/>
          <w:szCs w:val="20"/>
        </w:rPr>
        <w:t>Deciphering the Due Date - Using A.I. to Project and Improve Childbirth</w:t>
      </w:r>
    </w:p>
    <w:p w14:paraId="4FDE5110" w14:textId="77777777" w:rsidR="00802900" w:rsidRPr="007B444B" w:rsidRDefault="00802900" w:rsidP="0080290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Co-Investigator</w:t>
      </w:r>
    </w:p>
    <w:p w14:paraId="1ED8B87E" w14:textId="77777777" w:rsidR="00802900" w:rsidRPr="007B444B" w:rsidRDefault="00802900" w:rsidP="0080290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01/01/2021 – 12/31/2021</w:t>
      </w:r>
    </w:p>
    <w:p w14:paraId="7B2A7FE7" w14:textId="77777777" w:rsidR="00802900" w:rsidRPr="007B444B" w:rsidRDefault="00802900" w:rsidP="0080290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16,150</w:t>
      </w:r>
    </w:p>
    <w:p w14:paraId="2879C1B9" w14:textId="77777777" w:rsidR="00802900" w:rsidRPr="007B444B" w:rsidRDefault="00802900" w:rsidP="0080290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7.3%</w:t>
      </w:r>
    </w:p>
    <w:p w14:paraId="620992F9" w14:textId="77777777" w:rsidR="00802900" w:rsidRDefault="00802900" w:rsidP="00802900">
      <w:pPr>
        <w:pStyle w:val="DataField11pt"/>
        <w:spacing w:line="240" w:lineRule="auto"/>
        <w:rPr>
          <w:rFonts w:ascii="Times New Roman" w:hAnsi="Times New Roman" w:cs="Times New Roman"/>
          <w:b/>
          <w:bCs/>
          <w:sz w:val="20"/>
          <w:u w:val="single"/>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4603EC">
        <w:rPr>
          <w:rStyle w:val="clsstaticdata1"/>
          <w:rFonts w:ascii="Times New Roman" w:hAnsi="Times New Roman" w:cs="Times New Roman"/>
          <w:sz w:val="20"/>
          <w:szCs w:val="20"/>
        </w:rPr>
        <w:t>The goal of this project is to predict parturition using temperature data in humans.</w:t>
      </w:r>
    </w:p>
    <w:p w14:paraId="700B0C3A" w14:textId="77777777" w:rsidR="00802900" w:rsidRDefault="00802900" w:rsidP="00B441A4">
      <w:pPr>
        <w:pStyle w:val="BodyText2"/>
        <w:tabs>
          <w:tab w:val="left" w:pos="4320"/>
        </w:tabs>
        <w:ind w:left="0"/>
        <w:jc w:val="both"/>
        <w:rPr>
          <w:rStyle w:val="clsstaticdata1"/>
          <w:rFonts w:ascii="Times New Roman" w:hAnsi="Times New Roman" w:cs="Times New Roman"/>
          <w:sz w:val="20"/>
          <w:szCs w:val="20"/>
          <w:u w:val="single"/>
        </w:rPr>
      </w:pPr>
    </w:p>
    <w:p w14:paraId="33918F0E" w14:textId="5033D8A5"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Helmsley Charitable Trust – 2018PG-T1D001</w:t>
      </w:r>
    </w:p>
    <w:p w14:paraId="7229E3F9"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Castle</w:t>
      </w:r>
    </w:p>
    <w:p w14:paraId="4C1BCA22" w14:textId="77777777" w:rsidR="00B441A4"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Design and evaluation of an MDI decision support system</w:t>
      </w:r>
    </w:p>
    <w:p w14:paraId="61264BCC"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co-PI</w:t>
      </w:r>
    </w:p>
    <w:p w14:paraId="1536BBF6"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5/1/2017-10/31/2022</w:t>
      </w:r>
    </w:p>
    <w:p w14:paraId="6FD58097"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515,000</w:t>
      </w:r>
    </w:p>
    <w:p w14:paraId="6CB311D8"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30</w:t>
      </w:r>
      <w:r w:rsidRPr="007B444B">
        <w:rPr>
          <w:rStyle w:val="clsstaticdata1"/>
          <w:rFonts w:ascii="Times New Roman" w:hAnsi="Times New Roman" w:cs="Times New Roman"/>
          <w:sz w:val="20"/>
          <w:szCs w:val="20"/>
        </w:rPr>
        <w:t>%</w:t>
      </w:r>
    </w:p>
    <w:p w14:paraId="2CC08860" w14:textId="77777777" w:rsidR="00B441A4" w:rsidRPr="009A5152" w:rsidRDefault="00B441A4" w:rsidP="00B441A4">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Funding for this project is to develop a decision support system called DailyDose that will enable improved glucose control for people with type 1 diabetes using multiple-daily injection (MDI) therapy with a smart pen technology.</w:t>
      </w:r>
    </w:p>
    <w:p w14:paraId="713C9CEB" w14:textId="77777777" w:rsidR="00B441A4" w:rsidRDefault="00B441A4" w:rsidP="00B441A4">
      <w:pPr>
        <w:pStyle w:val="DataField11pt"/>
        <w:spacing w:line="240" w:lineRule="auto"/>
        <w:outlineLvl w:val="0"/>
        <w:rPr>
          <w:rFonts w:ascii="Times New Roman" w:hAnsi="Times New Roman" w:cs="Times New Roman"/>
          <w:bCs/>
          <w:sz w:val="20"/>
          <w:u w:val="single"/>
        </w:rPr>
      </w:pPr>
    </w:p>
    <w:p w14:paraId="3D5CDF9A"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Juvenile Diabetes Research Foundation</w:t>
      </w:r>
    </w:p>
    <w:p w14:paraId="2EFAF714"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Castle</w:t>
      </w:r>
    </w:p>
    <w:p w14:paraId="6CE595D3" w14:textId="77777777" w:rsidR="00B441A4"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 xml:space="preserve">Improving glycemic control through integration of ubiquitous wearable sensors within a modular open source artificial pancreas platform called </w:t>
      </w:r>
      <w:proofErr w:type="spellStart"/>
      <w:r>
        <w:rPr>
          <w:rStyle w:val="clsstaticdata1"/>
          <w:rFonts w:ascii="Times New Roman" w:hAnsi="Times New Roman" w:cs="Times New Roman"/>
          <w:sz w:val="20"/>
          <w:szCs w:val="20"/>
        </w:rPr>
        <w:t>iPancreas</w:t>
      </w:r>
      <w:proofErr w:type="spellEnd"/>
    </w:p>
    <w:p w14:paraId="3EB1BE82"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co-PI</w:t>
      </w:r>
    </w:p>
    <w:p w14:paraId="43E648A2"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8/1/2017 – 7/31/2022</w:t>
      </w:r>
    </w:p>
    <w:p w14:paraId="747D4CA9"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354,937</w:t>
      </w:r>
    </w:p>
    <w:p w14:paraId="05F2D91F"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30</w:t>
      </w:r>
      <w:r w:rsidRPr="007B444B">
        <w:rPr>
          <w:rStyle w:val="clsstaticdata1"/>
          <w:rFonts w:ascii="Times New Roman" w:hAnsi="Times New Roman" w:cs="Times New Roman"/>
          <w:sz w:val="20"/>
          <w:szCs w:val="20"/>
        </w:rPr>
        <w:t>%</w:t>
      </w:r>
    </w:p>
    <w:p w14:paraId="50803920" w14:textId="77777777" w:rsidR="00B441A4" w:rsidRPr="009A5152" w:rsidRDefault="00B441A4" w:rsidP="00B441A4">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Funding for this project is to develop a decision support system called DailyDose that will enable improved glucose control for people with type 1 diabetes using multiple-daily injection (MDI) therapy with a smart pen technology.</w:t>
      </w:r>
    </w:p>
    <w:p w14:paraId="0862061F" w14:textId="77777777" w:rsidR="00B441A4" w:rsidRDefault="00B441A4" w:rsidP="00B441A4">
      <w:pPr>
        <w:pStyle w:val="BodyText2"/>
        <w:tabs>
          <w:tab w:val="left" w:pos="4320"/>
        </w:tabs>
        <w:ind w:left="0"/>
        <w:jc w:val="both"/>
        <w:rPr>
          <w:rStyle w:val="clsstaticdata1"/>
          <w:rFonts w:ascii="Times New Roman" w:hAnsi="Times New Roman" w:cs="Times New Roman"/>
          <w:sz w:val="20"/>
          <w:szCs w:val="20"/>
          <w:u w:val="single"/>
        </w:rPr>
      </w:pPr>
    </w:p>
    <w:p w14:paraId="5ECF5DF6" w14:textId="512EB852"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 xml:space="preserve">NIH/NIDDK 1 R01 DK110175-01A1 </w:t>
      </w:r>
    </w:p>
    <w:p w14:paraId="54548048"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El Youssef</w:t>
      </w:r>
    </w:p>
    <w:p w14:paraId="48CA22CC" w14:textId="77777777" w:rsidR="00B441A4"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Modeling of Insulin and Glucagon Sensitivity during Exercise in Type 1 Diabetes</w:t>
      </w:r>
    </w:p>
    <w:p w14:paraId="0DA5C162"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co-PI</w:t>
      </w:r>
    </w:p>
    <w:p w14:paraId="2AF874D7"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4/1/2017 – 3/31/2022</w:t>
      </w:r>
    </w:p>
    <w:p w14:paraId="18A72457"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420,000</w:t>
      </w:r>
    </w:p>
    <w:p w14:paraId="5F29D4FA" w14:textId="77777777" w:rsidR="00B441A4" w:rsidRPr="007B444B" w:rsidRDefault="00B441A4" w:rsidP="00B441A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15</w:t>
      </w:r>
      <w:r w:rsidRPr="007B444B">
        <w:rPr>
          <w:rStyle w:val="clsstaticdata1"/>
          <w:rFonts w:ascii="Times New Roman" w:hAnsi="Times New Roman" w:cs="Times New Roman"/>
          <w:sz w:val="20"/>
          <w:szCs w:val="20"/>
        </w:rPr>
        <w:t>%</w:t>
      </w:r>
    </w:p>
    <w:p w14:paraId="62DC5D93" w14:textId="77777777" w:rsidR="00B441A4" w:rsidRPr="009A5152" w:rsidRDefault="00B441A4" w:rsidP="00B441A4">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purpose of this project is to investigate how the glucoregulatory system responds to different exercise paradigms (aerobic and anaerobic) in order to develop an artificial pancreas (AP) system for better control of insulin and glucagon delivery in type 1 diabetes (T1D).</w:t>
      </w:r>
    </w:p>
    <w:p w14:paraId="0D7BBB5C" w14:textId="3AFEB9AD" w:rsidR="00B441A4" w:rsidRDefault="00B441A4" w:rsidP="009130F0">
      <w:pPr>
        <w:pStyle w:val="BodyText2"/>
        <w:tabs>
          <w:tab w:val="left" w:pos="4320"/>
        </w:tabs>
        <w:ind w:left="0"/>
        <w:jc w:val="both"/>
        <w:rPr>
          <w:rStyle w:val="clsstaticdata1"/>
          <w:rFonts w:ascii="Times New Roman" w:hAnsi="Times New Roman" w:cs="Times New Roman"/>
          <w:sz w:val="20"/>
          <w:szCs w:val="20"/>
          <w:u w:val="single"/>
        </w:rPr>
      </w:pPr>
    </w:p>
    <w:p w14:paraId="6FC25B18" w14:textId="2A334F73" w:rsidR="009130F0" w:rsidRPr="007B444B" w:rsidRDefault="009130F0" w:rsidP="009130F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sidRPr="00F132E7">
        <w:rPr>
          <w:rStyle w:val="clsstaticdata1"/>
          <w:rFonts w:ascii="Times New Roman" w:hAnsi="Times New Roman" w:cs="Times New Roman"/>
          <w:sz w:val="20"/>
          <w:szCs w:val="20"/>
        </w:rPr>
        <w:t>30005550-0</w:t>
      </w:r>
      <w:r>
        <w:rPr>
          <w:rStyle w:val="clsstaticdata1"/>
          <w:rFonts w:ascii="Times New Roman" w:hAnsi="Times New Roman" w:cs="Times New Roman"/>
          <w:sz w:val="20"/>
          <w:szCs w:val="20"/>
        </w:rPr>
        <w:t xml:space="preserve"> NIH Children’s Research Institute (CRI)</w:t>
      </w:r>
    </w:p>
    <w:p w14:paraId="0E2DA920" w14:textId="77777777" w:rsidR="009130F0" w:rsidRPr="007B444B" w:rsidRDefault="009130F0" w:rsidP="009130F0">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Gillingham</w:t>
      </w:r>
    </w:p>
    <w:p w14:paraId="08BDD86A" w14:textId="77777777" w:rsidR="009130F0" w:rsidRDefault="009130F0" w:rsidP="009130F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sidRPr="00F132E7">
        <w:rPr>
          <w:rStyle w:val="clsstaticdata1"/>
          <w:rFonts w:ascii="Times New Roman" w:hAnsi="Times New Roman" w:cs="Times New Roman"/>
          <w:sz w:val="20"/>
          <w:szCs w:val="20"/>
        </w:rPr>
        <w:t xml:space="preserve">Rare Diseases Clinical Research </w:t>
      </w:r>
      <w:proofErr w:type="spellStart"/>
      <w:r w:rsidRPr="00F132E7">
        <w:rPr>
          <w:rStyle w:val="clsstaticdata1"/>
          <w:rFonts w:ascii="Times New Roman" w:hAnsi="Times New Roman" w:cs="Times New Roman"/>
          <w:sz w:val="20"/>
          <w:szCs w:val="20"/>
        </w:rPr>
        <w:t>Consoria</w:t>
      </w:r>
      <w:proofErr w:type="spellEnd"/>
      <w:r w:rsidRPr="00F132E7">
        <w:rPr>
          <w:rStyle w:val="clsstaticdata1"/>
          <w:rFonts w:ascii="Times New Roman" w:hAnsi="Times New Roman" w:cs="Times New Roman"/>
          <w:sz w:val="20"/>
          <w:szCs w:val="20"/>
        </w:rPr>
        <w:t xml:space="preserve"> (RDCRC) for the Rare Diseases Clinical Research Network (RDCRN) – Pilot/Feasibility</w:t>
      </w:r>
    </w:p>
    <w:p w14:paraId="76241F4A" w14:textId="77777777" w:rsidR="009130F0" w:rsidRPr="007B444B" w:rsidRDefault="009130F0" w:rsidP="009130F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co-I</w:t>
      </w:r>
    </w:p>
    <w:p w14:paraId="62D15058" w14:textId="77777777" w:rsidR="009130F0" w:rsidRPr="007B444B" w:rsidRDefault="009130F0" w:rsidP="009130F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sidRPr="00F132E7">
        <w:rPr>
          <w:rStyle w:val="clsstaticdata1"/>
          <w:rFonts w:ascii="Times New Roman" w:hAnsi="Times New Roman" w:cs="Times New Roman"/>
          <w:sz w:val="20"/>
          <w:szCs w:val="20"/>
        </w:rPr>
        <w:t>08/01/20 – 07/31/21</w:t>
      </w:r>
    </w:p>
    <w:p w14:paraId="1304208E" w14:textId="77777777" w:rsidR="009130F0" w:rsidRPr="007B444B" w:rsidRDefault="009130F0" w:rsidP="009130F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55,038</w:t>
      </w:r>
    </w:p>
    <w:p w14:paraId="2061A03C" w14:textId="77777777" w:rsidR="009130F0" w:rsidRPr="007B444B" w:rsidRDefault="009130F0" w:rsidP="009130F0">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1.1%</w:t>
      </w:r>
    </w:p>
    <w:p w14:paraId="5C4CDD8F" w14:textId="77777777" w:rsidR="009130F0" w:rsidRPr="003B2525" w:rsidRDefault="009130F0" w:rsidP="009130F0">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681FC7">
        <w:rPr>
          <w:rStyle w:val="clsstaticdata1"/>
          <w:rFonts w:ascii="Times New Roman" w:hAnsi="Times New Roman" w:cs="Times New Roman"/>
          <w:sz w:val="20"/>
          <w:szCs w:val="20"/>
        </w:rPr>
        <w:t>We hypothesize the food photography estimate of energy intake will more closely match the total energy expenditure (TEE) than traditional 3-day diet records and be a more accurate method to measure dietary intake among subjects in the UCDC longitudinal study.</w:t>
      </w:r>
    </w:p>
    <w:p w14:paraId="6EC752DA" w14:textId="77777777" w:rsidR="009130F0" w:rsidRDefault="009130F0" w:rsidP="0012097A">
      <w:pPr>
        <w:pStyle w:val="BodyText2"/>
        <w:tabs>
          <w:tab w:val="left" w:pos="4320"/>
        </w:tabs>
        <w:ind w:left="0"/>
        <w:jc w:val="both"/>
        <w:rPr>
          <w:rStyle w:val="clsstaticdata1"/>
          <w:rFonts w:ascii="Times New Roman" w:hAnsi="Times New Roman" w:cs="Times New Roman"/>
          <w:sz w:val="20"/>
          <w:szCs w:val="20"/>
          <w:u w:val="single"/>
        </w:rPr>
      </w:pPr>
    </w:p>
    <w:p w14:paraId="4103D41E" w14:textId="06CC82EC"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Juvenile Diabetes Research Foundation (</w:t>
      </w:r>
      <w:r w:rsidRPr="003A7E5D">
        <w:rPr>
          <w:rStyle w:val="clsstaticdata1"/>
          <w:rFonts w:ascii="Times New Roman" w:hAnsi="Times New Roman" w:cs="Times New Roman"/>
          <w:sz w:val="20"/>
          <w:szCs w:val="20"/>
        </w:rPr>
        <w:t>1-SRA-2019-820-S-B</w:t>
      </w:r>
      <w:r>
        <w:rPr>
          <w:rStyle w:val="clsstaticdata1"/>
          <w:rFonts w:ascii="Times New Roman" w:hAnsi="Times New Roman" w:cs="Times New Roman"/>
          <w:sz w:val="20"/>
          <w:szCs w:val="20"/>
        </w:rPr>
        <w:t>)</w:t>
      </w:r>
    </w:p>
    <w:p w14:paraId="4AED4C67" w14:textId="77777777"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w:t>
      </w:r>
    </w:p>
    <w:p w14:paraId="0C98EC87" w14:textId="77777777" w:rsidR="0012097A"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sidRPr="00352402">
        <w:rPr>
          <w:rStyle w:val="clsstaticdata1"/>
          <w:rFonts w:ascii="Times New Roman" w:hAnsi="Times New Roman" w:cs="Times New Roman"/>
          <w:sz w:val="20"/>
          <w:szCs w:val="20"/>
        </w:rPr>
        <w:t>Leveraging big data, virtual patient populations, and advanced machine learning to develop optimal personalized closed loop algorithms</w:t>
      </w:r>
    </w:p>
    <w:p w14:paraId="61B6BA1A" w14:textId="77777777"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PI</w:t>
      </w:r>
    </w:p>
    <w:p w14:paraId="3A0E6717" w14:textId="3086CFE4"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7/1/2019-6/30/202</w:t>
      </w:r>
      <w:r w:rsidR="002C352A">
        <w:rPr>
          <w:rStyle w:val="clsstaticdata1"/>
          <w:rFonts w:ascii="Times New Roman" w:hAnsi="Times New Roman" w:cs="Times New Roman"/>
          <w:sz w:val="20"/>
          <w:szCs w:val="20"/>
        </w:rPr>
        <w:t>1</w:t>
      </w:r>
    </w:p>
    <w:p w14:paraId="5595A98E" w14:textId="77777777"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179,338</w:t>
      </w:r>
    </w:p>
    <w:p w14:paraId="6996A25F" w14:textId="77777777" w:rsidR="0012097A" w:rsidRPr="007B444B" w:rsidRDefault="0012097A" w:rsidP="0012097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10</w:t>
      </w:r>
      <w:r w:rsidRPr="007B444B">
        <w:rPr>
          <w:rStyle w:val="clsstaticdata1"/>
          <w:rFonts w:ascii="Times New Roman" w:hAnsi="Times New Roman" w:cs="Times New Roman"/>
          <w:sz w:val="20"/>
          <w:szCs w:val="20"/>
        </w:rPr>
        <w:t>%</w:t>
      </w:r>
    </w:p>
    <w:p w14:paraId="52E00508" w14:textId="77777777" w:rsidR="0012097A" w:rsidRPr="009A5152" w:rsidRDefault="0012097A" w:rsidP="0012097A">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Funding for this project is to use the Tidepool big data set to design advanced machine learning and intelligent controls for personalized glucose control in type 1 diabetes.</w:t>
      </w:r>
    </w:p>
    <w:p w14:paraId="0FF83B33" w14:textId="77777777" w:rsidR="0012097A" w:rsidRDefault="0012097A" w:rsidP="003B2525">
      <w:pPr>
        <w:pStyle w:val="BodyText2"/>
        <w:tabs>
          <w:tab w:val="left" w:pos="4320"/>
        </w:tabs>
        <w:ind w:left="0"/>
        <w:jc w:val="both"/>
        <w:rPr>
          <w:rStyle w:val="clsstaticdata1"/>
          <w:rFonts w:ascii="Times New Roman" w:hAnsi="Times New Roman" w:cs="Times New Roman"/>
          <w:sz w:val="20"/>
          <w:szCs w:val="20"/>
          <w:u w:val="single"/>
        </w:rPr>
      </w:pPr>
    </w:p>
    <w:p w14:paraId="6D22B344" w14:textId="2CD20435"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Helmsley Charitable Trust</w:t>
      </w:r>
    </w:p>
    <w:p w14:paraId="674429BE" w14:textId="77777777"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Castle</w:t>
      </w:r>
    </w:p>
    <w:p w14:paraId="3D02498C" w14:textId="77777777" w:rsidR="003B2525"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Exercise in Diabetes Initiative: The Effect of Exercise on Glycemic Control in Type 1 Diabetes (T1-DEXI)</w:t>
      </w:r>
    </w:p>
    <w:p w14:paraId="1BCC4C70" w14:textId="77777777"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sub-award co-PI</w:t>
      </w:r>
    </w:p>
    <w:p w14:paraId="079D3098" w14:textId="77777777"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11/30/2017 – 12/31/2018</w:t>
      </w:r>
    </w:p>
    <w:p w14:paraId="345DEAC5" w14:textId="77777777"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174,246</w:t>
      </w:r>
    </w:p>
    <w:p w14:paraId="12046036" w14:textId="77777777" w:rsidR="003B2525" w:rsidRPr="007B444B" w:rsidRDefault="003B2525" w:rsidP="003B2525">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5%</w:t>
      </w:r>
    </w:p>
    <w:p w14:paraId="3B5E7809" w14:textId="07603149" w:rsidR="003B2525" w:rsidRPr="003B2525" w:rsidRDefault="003B2525" w:rsidP="003B2525">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D92DFD">
        <w:rPr>
          <w:rStyle w:val="clsstaticdata1"/>
          <w:rFonts w:ascii="Times New Roman" w:hAnsi="Times New Roman" w:cs="Times New Roman"/>
          <w:sz w:val="20"/>
          <w:szCs w:val="20"/>
        </w:rPr>
        <w:t>A goal is to complete a protocol for a study that assesses how physical activity and nutrition impact glycemic cont</w:t>
      </w:r>
      <w:r>
        <w:rPr>
          <w:rStyle w:val="clsstaticdata1"/>
          <w:rFonts w:ascii="Times New Roman" w:hAnsi="Times New Roman" w:cs="Times New Roman"/>
          <w:sz w:val="20"/>
          <w:szCs w:val="20"/>
        </w:rPr>
        <w:t>rol in people with type 1 diabe</w:t>
      </w:r>
      <w:r w:rsidRPr="00D92DFD">
        <w:rPr>
          <w:rStyle w:val="clsstaticdata1"/>
          <w:rFonts w:ascii="Times New Roman" w:hAnsi="Times New Roman" w:cs="Times New Roman"/>
          <w:sz w:val="20"/>
          <w:szCs w:val="20"/>
        </w:rPr>
        <w:t xml:space="preserve">tes.  A second major goal is to complete </w:t>
      </w:r>
      <w:r>
        <w:rPr>
          <w:rStyle w:val="clsstaticdata1"/>
          <w:rFonts w:ascii="Times New Roman" w:hAnsi="Times New Roman" w:cs="Times New Roman"/>
          <w:sz w:val="20"/>
          <w:szCs w:val="20"/>
        </w:rPr>
        <w:t>a pilot study on the protocol.</w:t>
      </w:r>
    </w:p>
    <w:p w14:paraId="322FC198" w14:textId="77777777" w:rsidR="003B2525" w:rsidRDefault="003B2525" w:rsidP="00F12E8D">
      <w:pPr>
        <w:pStyle w:val="DataField11pt"/>
        <w:spacing w:line="240" w:lineRule="auto"/>
        <w:outlineLvl w:val="0"/>
        <w:rPr>
          <w:rFonts w:ascii="Times New Roman" w:hAnsi="Times New Roman" w:cs="Times New Roman"/>
          <w:bCs/>
          <w:sz w:val="20"/>
          <w:u w:val="single"/>
        </w:rPr>
      </w:pPr>
    </w:p>
    <w:p w14:paraId="3C484C33" w14:textId="77777777" w:rsidR="00F12E8D" w:rsidRPr="007B444B" w:rsidRDefault="00F12E8D" w:rsidP="00F12E8D">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Grant:</w:t>
      </w:r>
      <w:r w:rsidRPr="007B444B">
        <w:rPr>
          <w:rFonts w:ascii="Times New Roman" w:hAnsi="Times New Roman" w:cs="Times New Roman"/>
          <w:bCs/>
          <w:sz w:val="20"/>
        </w:rPr>
        <w:t xml:space="preserve"> </w:t>
      </w:r>
      <w:r>
        <w:rPr>
          <w:rFonts w:ascii="Times New Roman" w:hAnsi="Times New Roman" w:cs="Times New Roman"/>
          <w:bCs/>
          <w:sz w:val="20"/>
        </w:rPr>
        <w:t>NIH/NIDDK 1DP3DK101044-01</w:t>
      </w:r>
    </w:p>
    <w:p w14:paraId="3CA011FA" w14:textId="77777777" w:rsidR="00F12E8D" w:rsidRPr="007B444B" w:rsidRDefault="00F12E8D" w:rsidP="00F12E8D">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PI:</w:t>
      </w:r>
      <w:r w:rsidRPr="007B444B">
        <w:rPr>
          <w:rFonts w:ascii="Times New Roman" w:hAnsi="Times New Roman" w:cs="Times New Roman"/>
          <w:bCs/>
          <w:sz w:val="20"/>
        </w:rPr>
        <w:t xml:space="preserve"> Jacobs</w:t>
      </w:r>
      <w:r>
        <w:rPr>
          <w:rFonts w:ascii="Times New Roman" w:hAnsi="Times New Roman" w:cs="Times New Roman"/>
          <w:bCs/>
          <w:sz w:val="20"/>
        </w:rPr>
        <w:t>, Castle</w:t>
      </w:r>
      <w:r w:rsidRPr="007B444B">
        <w:rPr>
          <w:rFonts w:ascii="Times New Roman" w:hAnsi="Times New Roman" w:cs="Times New Roman"/>
          <w:bCs/>
          <w:sz w:val="20"/>
          <w:u w:val="single"/>
        </w:rPr>
        <w:br/>
        <w:t>Title:</w:t>
      </w:r>
      <w:r w:rsidRPr="007B444B">
        <w:rPr>
          <w:rFonts w:ascii="Times New Roman" w:hAnsi="Times New Roman" w:cs="Times New Roman"/>
          <w:bCs/>
          <w:sz w:val="20"/>
        </w:rPr>
        <w:t xml:space="preserve"> </w:t>
      </w:r>
      <w:r>
        <w:rPr>
          <w:rFonts w:ascii="Times New Roman" w:hAnsi="Times New Roman" w:cs="Times New Roman"/>
          <w:bCs/>
          <w:sz w:val="20"/>
        </w:rPr>
        <w:t>Mitigating risk in a closed loop system by exercise detection and miniaturization</w:t>
      </w:r>
    </w:p>
    <w:p w14:paraId="63DE684E" w14:textId="77777777" w:rsidR="00F12E8D" w:rsidRPr="007B444B" w:rsidRDefault="00F12E8D" w:rsidP="00F12E8D">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Role:</w:t>
      </w:r>
      <w:r w:rsidRPr="007B444B">
        <w:rPr>
          <w:rFonts w:ascii="Times New Roman" w:hAnsi="Times New Roman" w:cs="Times New Roman"/>
          <w:bCs/>
          <w:sz w:val="20"/>
        </w:rPr>
        <w:t xml:space="preserve"> PI</w:t>
      </w:r>
    </w:p>
    <w:p w14:paraId="665452EC" w14:textId="77777777" w:rsidR="00F12E8D" w:rsidRPr="007B444B" w:rsidRDefault="00F12E8D" w:rsidP="00F12E8D">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Dates of Project:</w:t>
      </w:r>
      <w:r>
        <w:rPr>
          <w:rFonts w:ascii="Times New Roman" w:hAnsi="Times New Roman" w:cs="Times New Roman"/>
          <w:bCs/>
          <w:sz w:val="20"/>
        </w:rPr>
        <w:t xml:space="preserve">  9/30/2013-5/31/2018</w:t>
      </w:r>
    </w:p>
    <w:p w14:paraId="4BFE18BA" w14:textId="77777777" w:rsidR="00F12E8D" w:rsidRPr="007B444B" w:rsidRDefault="00F12E8D" w:rsidP="00F12E8D">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Annual Direct Costs:</w:t>
      </w:r>
      <w:r>
        <w:rPr>
          <w:rFonts w:ascii="Times New Roman" w:hAnsi="Times New Roman" w:cs="Times New Roman"/>
          <w:bCs/>
          <w:sz w:val="20"/>
        </w:rPr>
        <w:t xml:space="preserve"> $500,000</w:t>
      </w:r>
    </w:p>
    <w:p w14:paraId="6E076E1C" w14:textId="77777777" w:rsidR="00F12E8D" w:rsidRPr="007B444B" w:rsidRDefault="00F12E8D" w:rsidP="00F12E8D">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Percent Effort:</w:t>
      </w:r>
      <w:r w:rsidRPr="007B444B">
        <w:rPr>
          <w:rFonts w:ascii="Times New Roman" w:hAnsi="Times New Roman" w:cs="Times New Roman"/>
          <w:bCs/>
          <w:sz w:val="20"/>
        </w:rPr>
        <w:t xml:space="preserve"> </w:t>
      </w:r>
      <w:r>
        <w:rPr>
          <w:rFonts w:ascii="Times New Roman" w:hAnsi="Times New Roman" w:cs="Times New Roman"/>
          <w:bCs/>
          <w:sz w:val="20"/>
        </w:rPr>
        <w:t>25</w:t>
      </w:r>
      <w:r w:rsidRPr="007B444B">
        <w:rPr>
          <w:rFonts w:ascii="Times New Roman" w:hAnsi="Times New Roman" w:cs="Times New Roman"/>
          <w:bCs/>
          <w:sz w:val="20"/>
        </w:rPr>
        <w:t>%</w:t>
      </w:r>
    </w:p>
    <w:p w14:paraId="2E182082" w14:textId="77777777" w:rsidR="00F12E8D" w:rsidRPr="002211F6" w:rsidRDefault="00F12E8D" w:rsidP="00F12E8D">
      <w:pPr>
        <w:pStyle w:val="DataField11pt"/>
        <w:spacing w:line="240" w:lineRule="auto"/>
        <w:outlineLvl w:val="0"/>
        <w:rPr>
          <w:rStyle w:val="clsstaticdata1"/>
          <w:rFonts w:ascii="Times New Roman" w:hAnsi="Times New Roman" w:cs="Times New Roman"/>
          <w:bCs/>
          <w:color w:val="auto"/>
          <w:sz w:val="20"/>
          <w:szCs w:val="20"/>
        </w:rPr>
      </w:pPr>
      <w:r w:rsidRPr="007B444B">
        <w:rPr>
          <w:rFonts w:ascii="Times New Roman" w:hAnsi="Times New Roman" w:cs="Times New Roman"/>
          <w:bCs/>
          <w:sz w:val="20"/>
          <w:u w:val="single"/>
        </w:rPr>
        <w:t>Major Goals:</w:t>
      </w:r>
      <w:r w:rsidRPr="007B444B">
        <w:rPr>
          <w:rFonts w:ascii="Times New Roman" w:hAnsi="Times New Roman" w:cs="Times New Roman"/>
          <w:bCs/>
          <w:sz w:val="20"/>
        </w:rPr>
        <w:t xml:space="preserve">  </w:t>
      </w:r>
      <w:r w:rsidRPr="008D4150">
        <w:rPr>
          <w:rFonts w:ascii="Times New Roman" w:hAnsi="Times New Roman" w:cs="Times New Roman"/>
          <w:bCs/>
          <w:sz w:val="20"/>
        </w:rPr>
        <w:t>The objective of this project is to improve treatments for type 1 diabetes via optimization of a closed loop artificial pancreas system by 1) incorporating exercise detection to reduce the risk of hypoglycemia and 2) improving usability by reducing the number of system components.</w:t>
      </w:r>
      <w:r w:rsidRPr="007B444B">
        <w:rPr>
          <w:rStyle w:val="clsstaticdata1"/>
          <w:rFonts w:ascii="Times New Roman" w:hAnsi="Times New Roman" w:cs="Times New Roman"/>
          <w:sz w:val="20"/>
          <w:szCs w:val="20"/>
        </w:rPr>
        <w:t xml:space="preserve">  </w:t>
      </w:r>
    </w:p>
    <w:p w14:paraId="6EA3EA46" w14:textId="77777777" w:rsidR="00F12E8D" w:rsidRDefault="00F12E8D" w:rsidP="00F12E8D">
      <w:pPr>
        <w:pStyle w:val="BodyText2"/>
        <w:tabs>
          <w:tab w:val="left" w:pos="4320"/>
        </w:tabs>
        <w:ind w:left="0"/>
        <w:jc w:val="both"/>
        <w:rPr>
          <w:rStyle w:val="clsstaticdata1"/>
          <w:rFonts w:ascii="Times New Roman" w:hAnsi="Times New Roman" w:cs="Times New Roman"/>
          <w:sz w:val="20"/>
          <w:szCs w:val="20"/>
        </w:rPr>
      </w:pPr>
    </w:p>
    <w:p w14:paraId="215F7179" w14:textId="77777777" w:rsidR="00F12E8D"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Grant:</w:t>
      </w:r>
      <w:r>
        <w:rPr>
          <w:rStyle w:val="clsstaticdata1"/>
          <w:rFonts w:ascii="Times New Roman" w:hAnsi="Times New Roman" w:cs="Times New Roman"/>
          <w:sz w:val="20"/>
          <w:szCs w:val="20"/>
        </w:rPr>
        <w:t xml:space="preserve"> Juvenile Diabetes Research Foundation, </w:t>
      </w:r>
      <w:r w:rsidRPr="00495CE7">
        <w:rPr>
          <w:rStyle w:val="clsstaticdata1"/>
          <w:rFonts w:ascii="Times New Roman" w:hAnsi="Times New Roman" w:cs="Times New Roman"/>
          <w:sz w:val="20"/>
          <w:szCs w:val="20"/>
        </w:rPr>
        <w:t>Discovery &amp; Development Partnership</w:t>
      </w:r>
    </w:p>
    <w:p w14:paraId="6590F41D" w14:textId="77777777" w:rsidR="00F12E8D"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PI:</w:t>
      </w:r>
      <w:r>
        <w:rPr>
          <w:rStyle w:val="clsstaticdata1"/>
          <w:rFonts w:ascii="Times New Roman" w:hAnsi="Times New Roman" w:cs="Times New Roman"/>
          <w:sz w:val="20"/>
          <w:szCs w:val="20"/>
        </w:rPr>
        <w:t xml:space="preserve"> Castle, Jacobs, </w:t>
      </w:r>
      <w:proofErr w:type="spellStart"/>
      <w:r>
        <w:rPr>
          <w:rStyle w:val="clsstaticdata1"/>
          <w:rFonts w:ascii="Times New Roman" w:hAnsi="Times New Roman" w:cs="Times New Roman"/>
          <w:sz w:val="20"/>
          <w:szCs w:val="20"/>
        </w:rPr>
        <w:t>Petrelski</w:t>
      </w:r>
      <w:proofErr w:type="spellEnd"/>
    </w:p>
    <w:p w14:paraId="04F1EF7B" w14:textId="77777777" w:rsidR="00F12E8D"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Role:</w:t>
      </w:r>
      <w:r>
        <w:rPr>
          <w:rStyle w:val="clsstaticdata1"/>
          <w:rFonts w:ascii="Times New Roman" w:hAnsi="Times New Roman" w:cs="Times New Roman"/>
          <w:sz w:val="20"/>
          <w:szCs w:val="20"/>
        </w:rPr>
        <w:t xml:space="preserve"> co-PI</w:t>
      </w:r>
    </w:p>
    <w:p w14:paraId="507CE739" w14:textId="77777777" w:rsidR="00F12E8D"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Title:</w:t>
      </w:r>
      <w:r>
        <w:rPr>
          <w:rStyle w:val="clsstaticdata1"/>
          <w:rFonts w:ascii="Times New Roman" w:hAnsi="Times New Roman" w:cs="Times New Roman"/>
          <w:sz w:val="20"/>
          <w:szCs w:val="20"/>
        </w:rPr>
        <w:t xml:space="preserve"> </w:t>
      </w:r>
      <w:r w:rsidRPr="00495CE7">
        <w:rPr>
          <w:rStyle w:val="clsstaticdata1"/>
          <w:rFonts w:ascii="Times New Roman" w:hAnsi="Times New Roman" w:cs="Times New Roman"/>
          <w:sz w:val="20"/>
          <w:szCs w:val="20"/>
        </w:rPr>
        <w:t>Non-aqueous glucagon formulation to enable outpatient studies with a bi-hormonal pump</w:t>
      </w:r>
    </w:p>
    <w:p w14:paraId="62BF4F9F" w14:textId="77777777" w:rsidR="00F12E8D" w:rsidRPr="00495CE7"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Role:</w:t>
      </w:r>
      <w:r w:rsidRPr="00495CE7">
        <w:rPr>
          <w:rStyle w:val="clsstaticdata1"/>
          <w:rFonts w:ascii="Times New Roman" w:hAnsi="Times New Roman" w:cs="Times New Roman"/>
          <w:sz w:val="20"/>
          <w:szCs w:val="20"/>
        </w:rPr>
        <w:t xml:space="preserve"> Co-PI</w:t>
      </w:r>
    </w:p>
    <w:p w14:paraId="605E5F66" w14:textId="77777777" w:rsidR="00F12E8D"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Annual Direct:</w:t>
      </w:r>
      <w:r>
        <w:rPr>
          <w:rStyle w:val="clsstaticdata1"/>
          <w:rFonts w:ascii="Times New Roman" w:hAnsi="Times New Roman" w:cs="Times New Roman"/>
          <w:sz w:val="20"/>
          <w:szCs w:val="20"/>
        </w:rPr>
        <w:t xml:space="preserve"> $150,000</w:t>
      </w:r>
    </w:p>
    <w:p w14:paraId="1F7EC7B0" w14:textId="77777777" w:rsidR="00F12E8D"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Dates of Project:</w:t>
      </w:r>
      <w:r>
        <w:rPr>
          <w:rStyle w:val="clsstaticdata1"/>
          <w:rFonts w:ascii="Times New Roman" w:hAnsi="Times New Roman" w:cs="Times New Roman"/>
          <w:sz w:val="20"/>
          <w:szCs w:val="20"/>
        </w:rPr>
        <w:t xml:space="preserve"> 1/1/16-12/31/17</w:t>
      </w:r>
    </w:p>
    <w:p w14:paraId="5DBF7989" w14:textId="77777777" w:rsidR="00F12E8D" w:rsidRPr="00495CE7"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5%</w:t>
      </w:r>
      <w:r w:rsidRPr="00495CE7">
        <w:rPr>
          <w:rStyle w:val="clsstaticdata1"/>
          <w:rFonts w:ascii="Times New Roman" w:hAnsi="Times New Roman" w:cs="Times New Roman"/>
          <w:sz w:val="20"/>
          <w:szCs w:val="20"/>
        </w:rPr>
        <w:t xml:space="preserve">   </w:t>
      </w:r>
    </w:p>
    <w:p w14:paraId="15A66B5E" w14:textId="77777777" w:rsidR="00F12E8D" w:rsidRDefault="00F12E8D" w:rsidP="00F12E8D">
      <w:pPr>
        <w:pStyle w:val="BodyText2"/>
        <w:tabs>
          <w:tab w:val="left" w:pos="4320"/>
        </w:tabs>
        <w:ind w:left="0"/>
        <w:jc w:val="both"/>
        <w:rPr>
          <w:rStyle w:val="clsstaticdata1"/>
          <w:rFonts w:ascii="Times New Roman" w:hAnsi="Times New Roman" w:cs="Times New Roman"/>
          <w:sz w:val="20"/>
          <w:szCs w:val="20"/>
        </w:rPr>
      </w:pPr>
      <w:r w:rsidRPr="001855CE">
        <w:rPr>
          <w:rStyle w:val="clsstaticdata1"/>
          <w:rFonts w:ascii="Times New Roman" w:hAnsi="Times New Roman" w:cs="Times New Roman"/>
          <w:sz w:val="20"/>
          <w:szCs w:val="20"/>
          <w:u w:val="single"/>
        </w:rPr>
        <w:t>Major Goals:</w:t>
      </w:r>
      <w:r>
        <w:rPr>
          <w:rStyle w:val="clsstaticdata1"/>
          <w:rFonts w:ascii="Times New Roman" w:hAnsi="Times New Roman" w:cs="Times New Roman"/>
          <w:sz w:val="20"/>
          <w:szCs w:val="20"/>
        </w:rPr>
        <w:t xml:space="preserve"> </w:t>
      </w:r>
      <w:r w:rsidRPr="00495CE7">
        <w:rPr>
          <w:rStyle w:val="clsstaticdata1"/>
          <w:rFonts w:ascii="Times New Roman" w:hAnsi="Times New Roman" w:cs="Times New Roman"/>
          <w:sz w:val="20"/>
          <w:szCs w:val="20"/>
        </w:rPr>
        <w:t xml:space="preserve">The goal of this project is to test a bi-hormonal closed-loop system utilizing two </w:t>
      </w:r>
      <w:proofErr w:type="spellStart"/>
      <w:r w:rsidRPr="00495CE7">
        <w:rPr>
          <w:rStyle w:val="clsstaticdata1"/>
          <w:rFonts w:ascii="Times New Roman" w:hAnsi="Times New Roman" w:cs="Times New Roman"/>
          <w:sz w:val="20"/>
          <w:szCs w:val="20"/>
        </w:rPr>
        <w:t>omnipods</w:t>
      </w:r>
      <w:proofErr w:type="spellEnd"/>
      <w:r w:rsidRPr="00495CE7">
        <w:rPr>
          <w:rStyle w:val="clsstaticdata1"/>
          <w:rFonts w:ascii="Times New Roman" w:hAnsi="Times New Roman" w:cs="Times New Roman"/>
          <w:sz w:val="20"/>
          <w:szCs w:val="20"/>
        </w:rPr>
        <w:t xml:space="preserve">, one to deliver aspart insulin and one to deliver stabilized glucagon (formulated by </w:t>
      </w:r>
      <w:proofErr w:type="spellStart"/>
      <w:r w:rsidRPr="00495CE7">
        <w:rPr>
          <w:rStyle w:val="clsstaticdata1"/>
          <w:rFonts w:ascii="Times New Roman" w:hAnsi="Times New Roman" w:cs="Times New Roman"/>
          <w:sz w:val="20"/>
          <w:szCs w:val="20"/>
        </w:rPr>
        <w:t>Xeris</w:t>
      </w:r>
      <w:proofErr w:type="spellEnd"/>
      <w:r w:rsidRPr="00495CE7">
        <w:rPr>
          <w:rStyle w:val="clsstaticdata1"/>
          <w:rFonts w:ascii="Times New Roman" w:hAnsi="Times New Roman" w:cs="Times New Roman"/>
          <w:sz w:val="20"/>
          <w:szCs w:val="20"/>
        </w:rPr>
        <w:t>) as compared to an insulin alone closed-loop system and as compared to standard of care (sensor-augmented pump) in the outpatient setting.</w:t>
      </w:r>
    </w:p>
    <w:p w14:paraId="0CFC0B40" w14:textId="77777777" w:rsidR="00F12E8D" w:rsidRDefault="00F12E8D" w:rsidP="00E7055E">
      <w:pPr>
        <w:pStyle w:val="BodyText2"/>
        <w:tabs>
          <w:tab w:val="left" w:pos="4320"/>
        </w:tabs>
        <w:ind w:left="0"/>
        <w:jc w:val="both"/>
        <w:rPr>
          <w:rStyle w:val="clsstaticdata1"/>
          <w:rFonts w:ascii="Times New Roman" w:hAnsi="Times New Roman" w:cs="Times New Roman"/>
          <w:sz w:val="20"/>
          <w:szCs w:val="20"/>
          <w:u w:val="single"/>
        </w:rPr>
      </w:pPr>
    </w:p>
    <w:p w14:paraId="502511E3" w14:textId="77777777" w:rsidR="00E7055E" w:rsidRPr="007B444B" w:rsidRDefault="00E7055E" w:rsidP="00E7055E">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NIH/NIHLB 2R01HL098621-04A1</w:t>
      </w:r>
    </w:p>
    <w:p w14:paraId="392C1AAB" w14:textId="77777777" w:rsidR="00E7055E" w:rsidRPr="007B444B" w:rsidRDefault="00E7055E" w:rsidP="00E7055E">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Hagen, Jacobs</w:t>
      </w:r>
    </w:p>
    <w:p w14:paraId="6C07D1F5" w14:textId="77777777" w:rsidR="00E7055E" w:rsidRDefault="00E7055E" w:rsidP="00E7055E">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Unobtrusive measurement of sleep disordered breathing in the home</w:t>
      </w:r>
    </w:p>
    <w:p w14:paraId="030E9AEB" w14:textId="77777777" w:rsidR="00E7055E" w:rsidRPr="007B444B" w:rsidRDefault="00E7055E" w:rsidP="00E7055E">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co-PI</w:t>
      </w:r>
    </w:p>
    <w:p w14:paraId="6259E709" w14:textId="77777777" w:rsidR="00E7055E" w:rsidRPr="007B444B" w:rsidRDefault="00E7055E" w:rsidP="00E7055E">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1/1/2014 – 12/31/2017</w:t>
      </w:r>
    </w:p>
    <w:p w14:paraId="2E0130EB" w14:textId="77777777" w:rsidR="00E7055E" w:rsidRPr="007B444B" w:rsidRDefault="00E7055E" w:rsidP="00E7055E">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250,000</w:t>
      </w:r>
    </w:p>
    <w:p w14:paraId="7EBE8062" w14:textId="77777777" w:rsidR="00E7055E" w:rsidRPr="007B444B" w:rsidRDefault="00E7055E" w:rsidP="00E7055E">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15</w:t>
      </w:r>
      <w:r w:rsidRPr="007B444B">
        <w:rPr>
          <w:rStyle w:val="clsstaticdata1"/>
          <w:rFonts w:ascii="Times New Roman" w:hAnsi="Times New Roman" w:cs="Times New Roman"/>
          <w:sz w:val="20"/>
          <w:szCs w:val="20"/>
        </w:rPr>
        <w:t>%</w:t>
      </w:r>
    </w:p>
    <w:p w14:paraId="6D5027B6" w14:textId="77777777" w:rsidR="00E7055E" w:rsidRPr="009A5152" w:rsidRDefault="00E7055E" w:rsidP="00E7055E">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F6588B">
        <w:rPr>
          <w:rStyle w:val="clsstaticdata1"/>
          <w:rFonts w:ascii="Times New Roman" w:hAnsi="Times New Roman" w:cs="Times New Roman"/>
          <w:sz w:val="20"/>
          <w:szCs w:val="20"/>
        </w:rPr>
        <w:t xml:space="preserve">The purpose of this proposal is to develop a novel speech-evoked otoacoustic emission (SPOAE) and diagnostic test that uses speech-like sounds to assess how the peripheral auditory system may be influenced by top-down cognitive processing.    </w:t>
      </w:r>
    </w:p>
    <w:p w14:paraId="3710518D" w14:textId="77777777" w:rsidR="00E7055E" w:rsidRDefault="00E7055E" w:rsidP="00D166BA">
      <w:pPr>
        <w:pStyle w:val="BodyText2"/>
        <w:tabs>
          <w:tab w:val="left" w:pos="4320"/>
        </w:tabs>
        <w:ind w:left="0"/>
        <w:jc w:val="both"/>
        <w:rPr>
          <w:rStyle w:val="clsstaticdata1"/>
          <w:rFonts w:ascii="Times New Roman" w:hAnsi="Times New Roman" w:cs="Times New Roman"/>
          <w:sz w:val="20"/>
          <w:szCs w:val="20"/>
          <w:u w:val="single"/>
        </w:rPr>
      </w:pPr>
    </w:p>
    <w:p w14:paraId="08155F60" w14:textId="77777777" w:rsidR="00D166BA" w:rsidRPr="007B444B" w:rsidRDefault="00D166BA" w:rsidP="00D166B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The Helmsley Charitable Trust</w:t>
      </w:r>
    </w:p>
    <w:p w14:paraId="36F88E7D" w14:textId="77777777" w:rsidR="00D166BA" w:rsidRPr="007B444B" w:rsidRDefault="00D166BA" w:rsidP="00D166BA">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Jacobs, Castle</w:t>
      </w:r>
    </w:p>
    <w:p w14:paraId="787F161E" w14:textId="77777777" w:rsidR="00D166BA" w:rsidRDefault="00D166BA" w:rsidP="00D166B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Exercise in Diabetes Initiative: The Effect of Exercise on Glycemic Control in Type 1 Diabetes (T1-DEXI)</w:t>
      </w:r>
    </w:p>
    <w:p w14:paraId="3E806C64" w14:textId="77777777" w:rsidR="00D166BA" w:rsidRPr="007B444B" w:rsidRDefault="00D166BA" w:rsidP="00D166B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sub-award co-PI</w:t>
      </w:r>
    </w:p>
    <w:p w14:paraId="5FCB1CF5" w14:textId="77777777" w:rsidR="00D166BA" w:rsidRPr="007B444B" w:rsidRDefault="00D166BA" w:rsidP="00D166B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11/30/2016 – 5/30/2017</w:t>
      </w:r>
    </w:p>
    <w:p w14:paraId="0E22BAAC" w14:textId="77777777" w:rsidR="00D166BA" w:rsidRPr="007B444B" w:rsidRDefault="00D166BA" w:rsidP="00D166B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78,937</w:t>
      </w:r>
    </w:p>
    <w:p w14:paraId="65601FE4" w14:textId="77777777" w:rsidR="00D166BA" w:rsidRPr="007B444B" w:rsidRDefault="00D166BA" w:rsidP="00D166B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5%</w:t>
      </w:r>
    </w:p>
    <w:p w14:paraId="33B44BA4" w14:textId="77777777" w:rsidR="00D166BA" w:rsidRPr="009A5152" w:rsidRDefault="00D166BA" w:rsidP="00D166BA">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D92DFD">
        <w:rPr>
          <w:rStyle w:val="clsstaticdata1"/>
          <w:rFonts w:ascii="Times New Roman" w:hAnsi="Times New Roman" w:cs="Times New Roman"/>
          <w:sz w:val="20"/>
          <w:szCs w:val="20"/>
        </w:rPr>
        <w:t xml:space="preserve">A goal is to complete a protocol for a study that assesses how physical activity and nutrition impact glycemic control in people with type 1 </w:t>
      </w:r>
      <w:proofErr w:type="spellStart"/>
      <w:r w:rsidRPr="00D92DFD">
        <w:rPr>
          <w:rStyle w:val="clsstaticdata1"/>
          <w:rFonts w:ascii="Times New Roman" w:hAnsi="Times New Roman" w:cs="Times New Roman"/>
          <w:sz w:val="20"/>
          <w:szCs w:val="20"/>
        </w:rPr>
        <w:t>diabertes</w:t>
      </w:r>
      <w:proofErr w:type="spellEnd"/>
      <w:r w:rsidRPr="00D92DFD">
        <w:rPr>
          <w:rStyle w:val="clsstaticdata1"/>
          <w:rFonts w:ascii="Times New Roman" w:hAnsi="Times New Roman" w:cs="Times New Roman"/>
          <w:sz w:val="20"/>
          <w:szCs w:val="20"/>
        </w:rPr>
        <w:t xml:space="preserve">.  A second major goal is to complete the data acquisition </w:t>
      </w:r>
      <w:proofErr w:type="spellStart"/>
      <w:r w:rsidRPr="00D92DFD">
        <w:rPr>
          <w:rStyle w:val="clsstaticdata1"/>
          <w:rFonts w:ascii="Times New Roman" w:hAnsi="Times New Roman" w:cs="Times New Roman"/>
          <w:sz w:val="20"/>
          <w:szCs w:val="20"/>
        </w:rPr>
        <w:t>hardwaree</w:t>
      </w:r>
      <w:proofErr w:type="spellEnd"/>
      <w:r w:rsidRPr="00D92DFD">
        <w:rPr>
          <w:rStyle w:val="clsstaticdata1"/>
          <w:rFonts w:ascii="Times New Roman" w:hAnsi="Times New Roman" w:cs="Times New Roman"/>
          <w:sz w:val="20"/>
          <w:szCs w:val="20"/>
        </w:rPr>
        <w:t xml:space="preserve"> and software to support this study.   </w:t>
      </w:r>
    </w:p>
    <w:p w14:paraId="26C695F1" w14:textId="77777777" w:rsidR="00D166BA" w:rsidRDefault="00D166BA" w:rsidP="00D166BA">
      <w:pPr>
        <w:pStyle w:val="BodyText2"/>
        <w:tabs>
          <w:tab w:val="left" w:pos="4320"/>
        </w:tabs>
        <w:ind w:left="0"/>
        <w:jc w:val="both"/>
        <w:rPr>
          <w:rStyle w:val="clsstaticdata1"/>
          <w:rFonts w:ascii="Times New Roman" w:hAnsi="Times New Roman" w:cs="Times New Roman"/>
          <w:sz w:val="20"/>
          <w:szCs w:val="20"/>
        </w:rPr>
      </w:pPr>
    </w:p>
    <w:p w14:paraId="2B72FD58" w14:textId="77777777" w:rsidR="00D166BA" w:rsidRDefault="00D166BA" w:rsidP="00D166BA">
      <w:pPr>
        <w:pStyle w:val="BodyText2"/>
        <w:tabs>
          <w:tab w:val="left" w:pos="4320"/>
        </w:tabs>
        <w:ind w:left="0"/>
        <w:jc w:val="both"/>
        <w:rPr>
          <w:rStyle w:val="clsstaticdata1"/>
          <w:rFonts w:ascii="Times New Roman" w:hAnsi="Times New Roman" w:cs="Times New Roman"/>
          <w:sz w:val="20"/>
          <w:szCs w:val="20"/>
        </w:rPr>
      </w:pPr>
      <w:r w:rsidRPr="00132E36">
        <w:rPr>
          <w:rStyle w:val="clsstaticdata1"/>
          <w:rFonts w:ascii="Times New Roman" w:hAnsi="Times New Roman" w:cs="Times New Roman"/>
          <w:sz w:val="20"/>
          <w:szCs w:val="20"/>
          <w:u w:val="single"/>
        </w:rPr>
        <w:t>Grant</w:t>
      </w:r>
      <w:r>
        <w:rPr>
          <w:rStyle w:val="clsstaticdata1"/>
          <w:rFonts w:ascii="Times New Roman" w:hAnsi="Times New Roman" w:cs="Times New Roman"/>
          <w:sz w:val="20"/>
          <w:szCs w:val="20"/>
        </w:rPr>
        <w:t>: 2017 Catalyst Award, OHSU OCTRI Pilot grant</w:t>
      </w:r>
    </w:p>
    <w:p w14:paraId="756DD4AF" w14:textId="77777777" w:rsidR="00D166BA" w:rsidRDefault="00D166BA" w:rsidP="00D166BA">
      <w:pPr>
        <w:pStyle w:val="BodyText2"/>
        <w:tabs>
          <w:tab w:val="left" w:pos="4320"/>
        </w:tabs>
        <w:ind w:left="0"/>
        <w:jc w:val="both"/>
        <w:rPr>
          <w:rStyle w:val="clsstaticdata1"/>
          <w:rFonts w:ascii="Times New Roman" w:hAnsi="Times New Roman" w:cs="Times New Roman"/>
          <w:sz w:val="20"/>
          <w:szCs w:val="20"/>
        </w:rPr>
      </w:pPr>
      <w:r w:rsidRPr="00132E36">
        <w:rPr>
          <w:rStyle w:val="clsstaticdata1"/>
          <w:rFonts w:ascii="Times New Roman" w:hAnsi="Times New Roman" w:cs="Times New Roman"/>
          <w:sz w:val="20"/>
          <w:szCs w:val="20"/>
          <w:u w:val="single"/>
        </w:rPr>
        <w:t>PI</w:t>
      </w:r>
      <w:r>
        <w:rPr>
          <w:rStyle w:val="clsstaticdata1"/>
          <w:rFonts w:ascii="Times New Roman" w:hAnsi="Times New Roman" w:cs="Times New Roman"/>
          <w:sz w:val="20"/>
          <w:szCs w:val="20"/>
        </w:rPr>
        <w:t>: Jacobs</w:t>
      </w:r>
    </w:p>
    <w:p w14:paraId="118534DD" w14:textId="77777777" w:rsidR="00D166BA" w:rsidRDefault="00D166BA" w:rsidP="00D166BA">
      <w:pPr>
        <w:pStyle w:val="BodyText2"/>
        <w:tabs>
          <w:tab w:val="left" w:pos="4320"/>
        </w:tabs>
        <w:ind w:left="0"/>
        <w:jc w:val="both"/>
        <w:rPr>
          <w:rStyle w:val="clsstaticdata1"/>
          <w:rFonts w:ascii="Times New Roman" w:hAnsi="Times New Roman" w:cs="Times New Roman"/>
          <w:sz w:val="20"/>
          <w:szCs w:val="20"/>
        </w:rPr>
      </w:pPr>
      <w:r w:rsidRPr="00132E36">
        <w:rPr>
          <w:rStyle w:val="clsstaticdata1"/>
          <w:rFonts w:ascii="Times New Roman" w:hAnsi="Times New Roman" w:cs="Times New Roman"/>
          <w:sz w:val="20"/>
          <w:szCs w:val="20"/>
          <w:u w:val="single"/>
        </w:rPr>
        <w:t>Title</w:t>
      </w:r>
      <w:r>
        <w:rPr>
          <w:rStyle w:val="clsstaticdata1"/>
          <w:rFonts w:ascii="Times New Roman" w:hAnsi="Times New Roman" w:cs="Times New Roman"/>
          <w:sz w:val="20"/>
          <w:szCs w:val="20"/>
        </w:rPr>
        <w:t xml:space="preserve">: </w:t>
      </w:r>
      <w:proofErr w:type="spellStart"/>
      <w:r w:rsidRPr="00C30A7F">
        <w:rPr>
          <w:rStyle w:val="clsstaticdata1"/>
          <w:rFonts w:ascii="Times New Roman" w:hAnsi="Times New Roman" w:cs="Times New Roman"/>
          <w:sz w:val="20"/>
          <w:szCs w:val="20"/>
        </w:rPr>
        <w:t>iPancreas</w:t>
      </w:r>
      <w:proofErr w:type="spellEnd"/>
      <w:r w:rsidRPr="00C30A7F">
        <w:rPr>
          <w:rStyle w:val="clsstaticdata1"/>
          <w:rFonts w:ascii="Times New Roman" w:hAnsi="Times New Roman" w:cs="Times New Roman"/>
          <w:sz w:val="20"/>
          <w:szCs w:val="20"/>
        </w:rPr>
        <w:t>: Internet based on-demand artificial pancreas app-generator to accelerate clinical trials research</w:t>
      </w:r>
    </w:p>
    <w:p w14:paraId="3E49BC5B" w14:textId="77777777" w:rsidR="00D166BA" w:rsidRDefault="00D166BA" w:rsidP="00D166BA">
      <w:pPr>
        <w:pStyle w:val="BodyText2"/>
        <w:tabs>
          <w:tab w:val="left" w:pos="4320"/>
        </w:tabs>
        <w:ind w:left="0"/>
        <w:jc w:val="both"/>
        <w:rPr>
          <w:rStyle w:val="clsstaticdata1"/>
          <w:rFonts w:ascii="Times New Roman" w:hAnsi="Times New Roman" w:cs="Times New Roman"/>
          <w:sz w:val="20"/>
          <w:szCs w:val="20"/>
        </w:rPr>
      </w:pPr>
      <w:r w:rsidRPr="00132E36">
        <w:rPr>
          <w:rStyle w:val="clsstaticdata1"/>
          <w:rFonts w:ascii="Times New Roman" w:hAnsi="Times New Roman" w:cs="Times New Roman"/>
          <w:sz w:val="20"/>
          <w:szCs w:val="20"/>
          <w:u w:val="single"/>
        </w:rPr>
        <w:t>Annual Direct</w:t>
      </w:r>
      <w:r>
        <w:rPr>
          <w:rStyle w:val="clsstaticdata1"/>
          <w:rFonts w:ascii="Times New Roman" w:hAnsi="Times New Roman" w:cs="Times New Roman"/>
          <w:sz w:val="20"/>
          <w:szCs w:val="20"/>
        </w:rPr>
        <w:t>: $75,000</w:t>
      </w:r>
    </w:p>
    <w:p w14:paraId="2DCBC022" w14:textId="77777777" w:rsidR="00D166BA" w:rsidRDefault="00D166BA" w:rsidP="00D166BA">
      <w:pPr>
        <w:pStyle w:val="BodyText2"/>
        <w:tabs>
          <w:tab w:val="left" w:pos="4320"/>
        </w:tabs>
        <w:ind w:left="0"/>
        <w:jc w:val="both"/>
        <w:rPr>
          <w:rStyle w:val="clsstaticdata1"/>
          <w:rFonts w:ascii="Times New Roman" w:hAnsi="Times New Roman" w:cs="Times New Roman"/>
          <w:sz w:val="20"/>
          <w:szCs w:val="20"/>
        </w:rPr>
      </w:pPr>
      <w:r w:rsidRPr="00132E36">
        <w:rPr>
          <w:rStyle w:val="clsstaticdata1"/>
          <w:rFonts w:ascii="Times New Roman" w:hAnsi="Times New Roman" w:cs="Times New Roman"/>
          <w:sz w:val="20"/>
          <w:szCs w:val="20"/>
          <w:u w:val="single"/>
        </w:rPr>
        <w:t>Dates of Project</w:t>
      </w:r>
      <w:r>
        <w:rPr>
          <w:rStyle w:val="clsstaticdata1"/>
          <w:rFonts w:ascii="Times New Roman" w:hAnsi="Times New Roman" w:cs="Times New Roman"/>
          <w:sz w:val="20"/>
          <w:szCs w:val="20"/>
        </w:rPr>
        <w:t>: 7/1/2016 – 6/30/2017</w:t>
      </w:r>
    </w:p>
    <w:p w14:paraId="7C96A05B" w14:textId="77777777" w:rsidR="00D166BA" w:rsidRDefault="00D166BA" w:rsidP="00D166BA">
      <w:pPr>
        <w:pStyle w:val="BodyText2"/>
        <w:tabs>
          <w:tab w:val="left" w:pos="4320"/>
        </w:tabs>
        <w:ind w:left="0"/>
        <w:jc w:val="both"/>
        <w:rPr>
          <w:rStyle w:val="clsstaticdata1"/>
          <w:rFonts w:ascii="Times New Roman" w:hAnsi="Times New Roman" w:cs="Times New Roman"/>
          <w:sz w:val="20"/>
          <w:szCs w:val="20"/>
        </w:rPr>
      </w:pPr>
      <w:r w:rsidRPr="00132E36">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5%</w:t>
      </w:r>
    </w:p>
    <w:p w14:paraId="3992B241" w14:textId="77777777" w:rsidR="00D166BA" w:rsidRPr="007B444B" w:rsidRDefault="00D166BA" w:rsidP="00D166BA">
      <w:pPr>
        <w:pStyle w:val="BodyText2"/>
        <w:tabs>
          <w:tab w:val="left" w:pos="4320"/>
        </w:tabs>
        <w:ind w:left="0"/>
        <w:jc w:val="both"/>
        <w:rPr>
          <w:rStyle w:val="clsstaticdata1"/>
          <w:rFonts w:ascii="Times New Roman" w:hAnsi="Times New Roman" w:cs="Times New Roman"/>
          <w:sz w:val="20"/>
          <w:szCs w:val="20"/>
        </w:rPr>
      </w:pPr>
      <w:r w:rsidRPr="00132E36">
        <w:rPr>
          <w:rStyle w:val="clsstaticdata1"/>
          <w:rFonts w:ascii="Times New Roman" w:hAnsi="Times New Roman" w:cs="Times New Roman"/>
          <w:sz w:val="20"/>
          <w:szCs w:val="20"/>
          <w:u w:val="single"/>
        </w:rPr>
        <w:t>Major goals</w:t>
      </w:r>
      <w:r>
        <w:rPr>
          <w:rStyle w:val="clsstaticdata1"/>
          <w:rFonts w:ascii="Times New Roman" w:hAnsi="Times New Roman" w:cs="Times New Roman"/>
          <w:sz w:val="20"/>
          <w:szCs w:val="20"/>
        </w:rPr>
        <w:t xml:space="preserve">: </w:t>
      </w:r>
      <w:r w:rsidRPr="00C30A7F">
        <w:rPr>
          <w:rStyle w:val="clsstaticdata1"/>
          <w:rFonts w:ascii="Times New Roman" w:hAnsi="Times New Roman" w:cs="Times New Roman"/>
          <w:sz w:val="20"/>
          <w:szCs w:val="20"/>
        </w:rPr>
        <w:t xml:space="preserve">The objective of this project is to translate the OHSU artificial pancreas (AP) technology for use by other research groups through the creation of </w:t>
      </w:r>
      <w:proofErr w:type="spellStart"/>
      <w:r w:rsidRPr="00C30A7F">
        <w:rPr>
          <w:rStyle w:val="clsstaticdata1"/>
          <w:rFonts w:ascii="Times New Roman" w:hAnsi="Times New Roman" w:cs="Times New Roman"/>
          <w:sz w:val="20"/>
          <w:szCs w:val="20"/>
        </w:rPr>
        <w:t>iPancreas</w:t>
      </w:r>
      <w:proofErr w:type="spellEnd"/>
      <w:r w:rsidRPr="00C30A7F">
        <w:rPr>
          <w:rStyle w:val="clsstaticdata1"/>
          <w:rFonts w:ascii="Times New Roman" w:hAnsi="Times New Roman" w:cs="Times New Roman"/>
          <w:sz w:val="20"/>
          <w:szCs w:val="20"/>
        </w:rPr>
        <w:t xml:space="preserve">, an Internet-based on-demand AP app generator.  </w:t>
      </w:r>
    </w:p>
    <w:p w14:paraId="19C56E4D" w14:textId="77777777" w:rsidR="00D166BA" w:rsidRDefault="00D166BA" w:rsidP="009268FA">
      <w:pPr>
        <w:pStyle w:val="BodyText2"/>
        <w:tabs>
          <w:tab w:val="left" w:pos="4320"/>
        </w:tabs>
        <w:ind w:left="0"/>
        <w:jc w:val="both"/>
        <w:rPr>
          <w:rStyle w:val="clsstaticdata1"/>
          <w:rFonts w:ascii="Times New Roman" w:hAnsi="Times New Roman" w:cs="Times New Roman"/>
          <w:sz w:val="20"/>
          <w:szCs w:val="20"/>
          <w:u w:val="single"/>
        </w:rPr>
      </w:pPr>
    </w:p>
    <w:p w14:paraId="462545E1" w14:textId="77777777" w:rsidR="009268FA" w:rsidRPr="007B444B" w:rsidRDefault="009268FA" w:rsidP="009268F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Pr>
          <w:rStyle w:val="clsstaticdata1"/>
          <w:rFonts w:ascii="Times New Roman" w:hAnsi="Times New Roman" w:cs="Times New Roman"/>
          <w:sz w:val="20"/>
          <w:szCs w:val="20"/>
        </w:rPr>
        <w:t xml:space="preserve">  Department of Veterans Affairs, Merit Review, 1l01RX001831-01A1</w:t>
      </w:r>
    </w:p>
    <w:p w14:paraId="1EF6B4A3" w14:textId="77777777" w:rsidR="009268FA" w:rsidRPr="007B444B" w:rsidRDefault="009268FA" w:rsidP="009268FA">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Pr>
          <w:rStyle w:val="clsstaticdata1"/>
          <w:rFonts w:ascii="Times New Roman" w:hAnsi="Times New Roman" w:cs="Times New Roman"/>
          <w:sz w:val="20"/>
          <w:szCs w:val="20"/>
        </w:rPr>
        <w:t xml:space="preserve">  Cameron</w:t>
      </w:r>
    </w:p>
    <w:p w14:paraId="797C9A44" w14:textId="77777777" w:rsidR="009268FA" w:rsidRPr="007B444B" w:rsidRDefault="009268FA" w:rsidP="009268F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Comprehensive Fall Prevention and Detection in MS</w:t>
      </w:r>
    </w:p>
    <w:p w14:paraId="3C3726BA" w14:textId="77777777" w:rsidR="009268FA" w:rsidRPr="007B444B" w:rsidRDefault="009268FA" w:rsidP="009268F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Co-investigator and </w:t>
      </w:r>
      <w:proofErr w:type="spellStart"/>
      <w:r w:rsidRPr="007B444B">
        <w:rPr>
          <w:rStyle w:val="clsstaticdata1"/>
          <w:rFonts w:ascii="Times New Roman" w:hAnsi="Times New Roman" w:cs="Times New Roman"/>
          <w:sz w:val="20"/>
          <w:szCs w:val="20"/>
        </w:rPr>
        <w:t>EmbedRF</w:t>
      </w:r>
      <w:proofErr w:type="spellEnd"/>
      <w:r w:rsidRPr="007B444B">
        <w:rPr>
          <w:rStyle w:val="clsstaticdata1"/>
          <w:rFonts w:ascii="Times New Roman" w:hAnsi="Times New Roman" w:cs="Times New Roman"/>
          <w:sz w:val="20"/>
          <w:szCs w:val="20"/>
        </w:rPr>
        <w:t xml:space="preserve"> LLC</w:t>
      </w:r>
      <w:r>
        <w:rPr>
          <w:rStyle w:val="clsstaticdata1"/>
          <w:rFonts w:ascii="Times New Roman" w:hAnsi="Times New Roman" w:cs="Times New Roman"/>
          <w:sz w:val="20"/>
          <w:szCs w:val="20"/>
        </w:rPr>
        <w:t xml:space="preserve"> and OHSU</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PI</w:t>
      </w:r>
    </w:p>
    <w:p w14:paraId="2AD58982" w14:textId="77777777" w:rsidR="009268FA" w:rsidRPr="007B444B" w:rsidRDefault="009268FA" w:rsidP="009268F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8</w:t>
      </w:r>
      <w:r w:rsidRPr="007B444B">
        <w:rPr>
          <w:rStyle w:val="clsstaticdata1"/>
          <w:rFonts w:ascii="Times New Roman" w:hAnsi="Times New Roman" w:cs="Times New Roman"/>
          <w:sz w:val="20"/>
          <w:szCs w:val="20"/>
        </w:rPr>
        <w:t>/1</w:t>
      </w:r>
      <w:r>
        <w:rPr>
          <w:rStyle w:val="clsstaticdata1"/>
          <w:rFonts w:ascii="Times New Roman" w:hAnsi="Times New Roman" w:cs="Times New Roman"/>
          <w:sz w:val="20"/>
          <w:szCs w:val="20"/>
        </w:rPr>
        <w:t>/2015</w:t>
      </w:r>
      <w:r w:rsidRPr="007B444B">
        <w:rPr>
          <w:rStyle w:val="clsstaticdata1"/>
          <w:rFonts w:ascii="Times New Roman" w:hAnsi="Times New Roman" w:cs="Times New Roman"/>
          <w:sz w:val="20"/>
          <w:szCs w:val="20"/>
        </w:rPr>
        <w:t xml:space="preserve"> – </w:t>
      </w:r>
      <w:r>
        <w:rPr>
          <w:rStyle w:val="clsstaticdata1"/>
          <w:rFonts w:ascii="Times New Roman" w:hAnsi="Times New Roman" w:cs="Times New Roman"/>
          <w:sz w:val="20"/>
          <w:szCs w:val="20"/>
        </w:rPr>
        <w:t>7/31</w:t>
      </w:r>
      <w:r w:rsidRPr="007B444B">
        <w:rPr>
          <w:rStyle w:val="clsstaticdata1"/>
          <w:rFonts w:ascii="Times New Roman" w:hAnsi="Times New Roman" w:cs="Times New Roman"/>
          <w:sz w:val="20"/>
          <w:szCs w:val="20"/>
        </w:rPr>
        <w:t>/201</w:t>
      </w:r>
      <w:r>
        <w:rPr>
          <w:rStyle w:val="clsstaticdata1"/>
          <w:rFonts w:ascii="Times New Roman" w:hAnsi="Times New Roman" w:cs="Times New Roman"/>
          <w:sz w:val="20"/>
          <w:szCs w:val="20"/>
        </w:rPr>
        <w:t>9</w:t>
      </w:r>
    </w:p>
    <w:p w14:paraId="5D091532" w14:textId="77777777" w:rsidR="009268FA" w:rsidRPr="007B444B" w:rsidRDefault="009268FA" w:rsidP="009268F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250,000</w:t>
      </w:r>
    </w:p>
    <w:p w14:paraId="407EF841" w14:textId="77777777" w:rsidR="009268FA" w:rsidRPr="007B444B" w:rsidRDefault="009268FA" w:rsidP="009268F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10</w:t>
      </w:r>
      <w:r w:rsidRPr="007B444B">
        <w:rPr>
          <w:rStyle w:val="clsstaticdata1"/>
          <w:rFonts w:ascii="Times New Roman" w:hAnsi="Times New Roman" w:cs="Times New Roman"/>
          <w:sz w:val="20"/>
          <w:szCs w:val="20"/>
        </w:rPr>
        <w:t>%</w:t>
      </w:r>
    </w:p>
    <w:p w14:paraId="6206AE54" w14:textId="77777777" w:rsidR="009268FA" w:rsidRDefault="009268FA" w:rsidP="009268FA">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The objective</w:t>
      </w:r>
      <w:r>
        <w:rPr>
          <w:rStyle w:val="clsstaticdata1"/>
          <w:rFonts w:ascii="Times New Roman" w:hAnsi="Times New Roman" w:cs="Times New Roman"/>
          <w:sz w:val="20"/>
          <w:szCs w:val="20"/>
        </w:rPr>
        <w:t xml:space="preserve"> of this grant is to develop and evaluate a fall detection and localization system that my research team is currently developing.  The evaluation will take place within a cohort of patients with MS who tend to fall often.</w:t>
      </w:r>
    </w:p>
    <w:p w14:paraId="355AA8C1" w14:textId="77777777" w:rsidR="009268FA" w:rsidRDefault="009268FA" w:rsidP="002211F6">
      <w:pPr>
        <w:pStyle w:val="BodyText2"/>
        <w:tabs>
          <w:tab w:val="left" w:pos="4320"/>
        </w:tabs>
        <w:ind w:left="0"/>
        <w:jc w:val="both"/>
        <w:rPr>
          <w:rStyle w:val="clsstaticdata1"/>
          <w:rFonts w:ascii="Times New Roman" w:hAnsi="Times New Roman" w:cs="Times New Roman"/>
          <w:sz w:val="20"/>
          <w:szCs w:val="20"/>
          <w:u w:val="single"/>
        </w:rPr>
      </w:pPr>
    </w:p>
    <w:p w14:paraId="7208BE97"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Pr>
          <w:rStyle w:val="clsstaticdata1"/>
          <w:rFonts w:ascii="Times New Roman" w:hAnsi="Times New Roman" w:cs="Times New Roman"/>
          <w:sz w:val="20"/>
          <w:szCs w:val="20"/>
        </w:rPr>
        <w:t xml:space="preserve">  NIH/NIA, 1R43AG049573 – 01A1</w:t>
      </w:r>
    </w:p>
    <w:p w14:paraId="548495D3"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Pr>
          <w:rStyle w:val="clsstaticdata1"/>
          <w:rFonts w:ascii="Times New Roman" w:hAnsi="Times New Roman" w:cs="Times New Roman"/>
          <w:sz w:val="20"/>
          <w:szCs w:val="20"/>
        </w:rPr>
        <w:t xml:space="preserve">  Jacobs, Wan</w:t>
      </w:r>
    </w:p>
    <w:p w14:paraId="7D7499F0"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In-home monitoring system for assessing gait using wall-mounted RF transceivers</w:t>
      </w:r>
    </w:p>
    <w:p w14:paraId="7D4287AA"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PI</w:t>
      </w:r>
    </w:p>
    <w:p w14:paraId="7C5B9225"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6</w:t>
      </w:r>
      <w:r w:rsidRPr="007B444B">
        <w:rPr>
          <w:rStyle w:val="clsstaticdata1"/>
          <w:rFonts w:ascii="Times New Roman" w:hAnsi="Times New Roman" w:cs="Times New Roman"/>
          <w:sz w:val="20"/>
          <w:szCs w:val="20"/>
        </w:rPr>
        <w:t>/1</w:t>
      </w:r>
      <w:r>
        <w:rPr>
          <w:rStyle w:val="clsstaticdata1"/>
          <w:rFonts w:ascii="Times New Roman" w:hAnsi="Times New Roman" w:cs="Times New Roman"/>
          <w:sz w:val="20"/>
          <w:szCs w:val="20"/>
        </w:rPr>
        <w:t>/2015</w:t>
      </w:r>
      <w:r w:rsidRPr="007B444B">
        <w:rPr>
          <w:rStyle w:val="clsstaticdata1"/>
          <w:rFonts w:ascii="Times New Roman" w:hAnsi="Times New Roman" w:cs="Times New Roman"/>
          <w:sz w:val="20"/>
          <w:szCs w:val="20"/>
        </w:rPr>
        <w:t xml:space="preserve"> – </w:t>
      </w:r>
      <w:r>
        <w:rPr>
          <w:rStyle w:val="clsstaticdata1"/>
          <w:rFonts w:ascii="Times New Roman" w:hAnsi="Times New Roman" w:cs="Times New Roman"/>
          <w:sz w:val="20"/>
          <w:szCs w:val="20"/>
        </w:rPr>
        <w:t>12/31</w:t>
      </w:r>
      <w:r w:rsidRPr="007B444B">
        <w:rPr>
          <w:rStyle w:val="clsstaticdata1"/>
          <w:rFonts w:ascii="Times New Roman" w:hAnsi="Times New Roman" w:cs="Times New Roman"/>
          <w:sz w:val="20"/>
          <w:szCs w:val="20"/>
        </w:rPr>
        <w:t>/201</w:t>
      </w:r>
      <w:r>
        <w:rPr>
          <w:rStyle w:val="clsstaticdata1"/>
          <w:rFonts w:ascii="Times New Roman" w:hAnsi="Times New Roman" w:cs="Times New Roman"/>
          <w:sz w:val="20"/>
          <w:szCs w:val="20"/>
        </w:rPr>
        <w:t>5</w:t>
      </w:r>
    </w:p>
    <w:p w14:paraId="60028C5A"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225,000</w:t>
      </w:r>
    </w:p>
    <w:p w14:paraId="5CCF3CB9"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5</w:t>
      </w:r>
      <w:r w:rsidRPr="007B444B">
        <w:rPr>
          <w:rStyle w:val="clsstaticdata1"/>
          <w:rFonts w:ascii="Times New Roman" w:hAnsi="Times New Roman" w:cs="Times New Roman"/>
          <w:sz w:val="20"/>
          <w:szCs w:val="20"/>
        </w:rPr>
        <w:t>%</w:t>
      </w:r>
    </w:p>
    <w:p w14:paraId="155971DB"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Major Goals:</w:t>
      </w:r>
      <w:r>
        <w:rPr>
          <w:rStyle w:val="clsstaticdata1"/>
          <w:rFonts w:ascii="Times New Roman" w:hAnsi="Times New Roman" w:cs="Times New Roman"/>
          <w:sz w:val="20"/>
          <w:szCs w:val="20"/>
        </w:rPr>
        <w:t xml:space="preserve">  The objective of this grant is to develop new ways of assessing gait using RF fingerprinting and RSSI signals.</w:t>
      </w:r>
    </w:p>
    <w:p w14:paraId="2371A093" w14:textId="77777777" w:rsidR="002211F6" w:rsidRPr="007B444B" w:rsidRDefault="002211F6" w:rsidP="002211F6">
      <w:pPr>
        <w:pStyle w:val="DataField11pt"/>
        <w:spacing w:line="240" w:lineRule="auto"/>
        <w:outlineLvl w:val="0"/>
        <w:rPr>
          <w:rFonts w:ascii="Times New Roman" w:hAnsi="Times New Roman" w:cs="Times New Roman"/>
          <w:sz w:val="20"/>
        </w:rPr>
      </w:pPr>
    </w:p>
    <w:p w14:paraId="5929DBDA"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VA RR&amp;D C7223R</w:t>
      </w:r>
    </w:p>
    <w:p w14:paraId="35E419BB"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Dille</w:t>
      </w:r>
    </w:p>
    <w:p w14:paraId="0ABBE51E"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Individualized Objective Techniques for Early Detection of Ototoxicity</w:t>
      </w:r>
    </w:p>
    <w:p w14:paraId="65515CA1"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Co-investigator</w:t>
      </w:r>
    </w:p>
    <w:p w14:paraId="7D5B772F"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Approved / Pending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4</w:t>
      </w:r>
      <w:r w:rsidRPr="007B444B">
        <w:rPr>
          <w:rStyle w:val="clsstaticdata1"/>
          <w:rFonts w:ascii="Times New Roman" w:hAnsi="Times New Roman" w:cs="Times New Roman"/>
          <w:sz w:val="20"/>
          <w:szCs w:val="20"/>
        </w:rPr>
        <w:t>/01/201</w:t>
      </w:r>
      <w:r>
        <w:rPr>
          <w:rStyle w:val="clsstaticdata1"/>
          <w:rFonts w:ascii="Times New Roman" w:hAnsi="Times New Roman" w:cs="Times New Roman"/>
          <w:sz w:val="20"/>
          <w:szCs w:val="20"/>
        </w:rPr>
        <w:t>4</w:t>
      </w:r>
      <w:r w:rsidRPr="007B444B">
        <w:rPr>
          <w:rStyle w:val="clsstaticdata1"/>
          <w:rFonts w:ascii="Times New Roman" w:hAnsi="Times New Roman" w:cs="Times New Roman"/>
          <w:sz w:val="20"/>
          <w:szCs w:val="20"/>
        </w:rPr>
        <w:t>-</w:t>
      </w:r>
      <w:r>
        <w:rPr>
          <w:rStyle w:val="clsstaticdata1"/>
          <w:rFonts w:ascii="Times New Roman" w:hAnsi="Times New Roman" w:cs="Times New Roman"/>
          <w:sz w:val="20"/>
          <w:szCs w:val="20"/>
        </w:rPr>
        <w:t>3</w:t>
      </w:r>
      <w:r w:rsidRPr="007B444B">
        <w:rPr>
          <w:rStyle w:val="clsstaticdata1"/>
          <w:rFonts w:ascii="Times New Roman" w:hAnsi="Times New Roman" w:cs="Times New Roman"/>
          <w:sz w:val="20"/>
          <w:szCs w:val="20"/>
        </w:rPr>
        <w:t>/3</w:t>
      </w:r>
      <w:r>
        <w:rPr>
          <w:rStyle w:val="clsstaticdata1"/>
          <w:rFonts w:ascii="Times New Roman" w:hAnsi="Times New Roman" w:cs="Times New Roman"/>
          <w:sz w:val="20"/>
          <w:szCs w:val="20"/>
        </w:rPr>
        <w:t>1</w:t>
      </w:r>
      <w:r w:rsidRPr="007B444B">
        <w:rPr>
          <w:rStyle w:val="clsstaticdata1"/>
          <w:rFonts w:ascii="Times New Roman" w:hAnsi="Times New Roman" w:cs="Times New Roman"/>
          <w:sz w:val="20"/>
          <w:szCs w:val="20"/>
        </w:rPr>
        <w:t>/201</w:t>
      </w:r>
      <w:r>
        <w:rPr>
          <w:rStyle w:val="clsstaticdata1"/>
          <w:rFonts w:ascii="Times New Roman" w:hAnsi="Times New Roman" w:cs="Times New Roman"/>
          <w:sz w:val="20"/>
          <w:szCs w:val="20"/>
        </w:rPr>
        <w:t>8</w:t>
      </w:r>
      <w:r w:rsidRPr="007B444B">
        <w:rPr>
          <w:rStyle w:val="clsstaticdata1"/>
          <w:rFonts w:ascii="Times New Roman" w:hAnsi="Times New Roman" w:cs="Times New Roman"/>
          <w:sz w:val="20"/>
          <w:szCs w:val="20"/>
        </w:rPr>
        <w:tab/>
      </w:r>
    </w:p>
    <w:p w14:paraId="38F83917"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 xml:space="preserve">Annual Direct Costs:  </w:t>
      </w:r>
      <w:r w:rsidRPr="007B444B">
        <w:rPr>
          <w:rStyle w:val="clsstaticdata1"/>
          <w:rFonts w:ascii="Times New Roman" w:hAnsi="Times New Roman" w:cs="Times New Roman"/>
          <w:sz w:val="20"/>
          <w:szCs w:val="20"/>
        </w:rPr>
        <w:t>$201,000</w:t>
      </w:r>
    </w:p>
    <w:p w14:paraId="25B2FA4E"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5%</w:t>
      </w:r>
    </w:p>
    <w:p w14:paraId="5E3938BB"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This study is an extension of a previous study and is designed to validate important findings that distortion product otoacoustic emissions when combined with information on cisplatin cumulative dose and pre-exposure (to cisplatin) hearing status can predict with good accuracy if a patient, unable to take a hearing test, has undergone an ototoxic hearing change.</w:t>
      </w:r>
    </w:p>
    <w:p w14:paraId="54425931" w14:textId="77777777" w:rsidR="002211F6" w:rsidRDefault="002211F6" w:rsidP="002211F6">
      <w:pPr>
        <w:pStyle w:val="BodyText2"/>
        <w:tabs>
          <w:tab w:val="left" w:pos="4320"/>
        </w:tabs>
        <w:ind w:left="0"/>
        <w:jc w:val="both"/>
        <w:rPr>
          <w:rStyle w:val="clsstaticdata1"/>
          <w:rFonts w:ascii="Times New Roman" w:hAnsi="Times New Roman" w:cs="Times New Roman"/>
          <w:sz w:val="20"/>
          <w:szCs w:val="20"/>
        </w:rPr>
      </w:pPr>
    </w:p>
    <w:p w14:paraId="10647EED" w14:textId="77777777" w:rsidR="002211F6" w:rsidRPr="007B444B" w:rsidRDefault="002211F6" w:rsidP="002211F6">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Grant:</w:t>
      </w:r>
      <w:r w:rsidRPr="007B444B">
        <w:rPr>
          <w:rFonts w:ascii="Times New Roman" w:hAnsi="Times New Roman" w:cs="Times New Roman"/>
          <w:bCs/>
          <w:sz w:val="20"/>
        </w:rPr>
        <w:t xml:space="preserve"> </w:t>
      </w:r>
      <w:r>
        <w:rPr>
          <w:rFonts w:ascii="Times New Roman" w:hAnsi="Times New Roman" w:cs="Times New Roman"/>
          <w:bCs/>
          <w:sz w:val="20"/>
        </w:rPr>
        <w:t>Murdoch Foundation</w:t>
      </w:r>
      <w:r w:rsidRPr="007B444B">
        <w:rPr>
          <w:rFonts w:ascii="Times New Roman" w:hAnsi="Times New Roman" w:cs="Times New Roman"/>
          <w:bCs/>
          <w:sz w:val="20"/>
          <w:u w:val="single"/>
        </w:rPr>
        <w:br/>
        <w:t>Title:</w:t>
      </w:r>
      <w:r w:rsidRPr="007B444B">
        <w:rPr>
          <w:rFonts w:ascii="Times New Roman" w:hAnsi="Times New Roman" w:cs="Times New Roman"/>
          <w:bCs/>
          <w:sz w:val="20"/>
        </w:rPr>
        <w:t xml:space="preserve"> </w:t>
      </w:r>
      <w:r>
        <w:rPr>
          <w:rFonts w:ascii="Times New Roman" w:hAnsi="Times New Roman" w:cs="Times New Roman"/>
          <w:bCs/>
          <w:sz w:val="20"/>
        </w:rPr>
        <w:t>New Faculty Grant</w:t>
      </w:r>
    </w:p>
    <w:p w14:paraId="7A660091" w14:textId="77777777" w:rsidR="002211F6" w:rsidRPr="007B444B" w:rsidRDefault="002211F6" w:rsidP="002211F6">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Dates of Project:</w:t>
      </w:r>
      <w:r w:rsidRPr="007B444B">
        <w:rPr>
          <w:rFonts w:ascii="Times New Roman" w:hAnsi="Times New Roman" w:cs="Times New Roman"/>
          <w:bCs/>
          <w:sz w:val="20"/>
        </w:rPr>
        <w:t xml:space="preserve">  </w:t>
      </w:r>
      <w:r>
        <w:rPr>
          <w:rFonts w:ascii="Times New Roman" w:hAnsi="Times New Roman" w:cs="Times New Roman"/>
          <w:bCs/>
          <w:sz w:val="20"/>
        </w:rPr>
        <w:t>9/4/2012 – 9/3/2015</w:t>
      </w:r>
    </w:p>
    <w:p w14:paraId="3630BCE7" w14:textId="77777777" w:rsidR="002211F6" w:rsidRPr="007B444B" w:rsidRDefault="002211F6" w:rsidP="002211F6">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Annual Direct Costs:</w:t>
      </w:r>
      <w:r w:rsidRPr="007B444B">
        <w:rPr>
          <w:rFonts w:ascii="Times New Roman" w:hAnsi="Times New Roman" w:cs="Times New Roman"/>
          <w:bCs/>
          <w:sz w:val="20"/>
        </w:rPr>
        <w:t xml:space="preserve"> $</w:t>
      </w:r>
      <w:r>
        <w:rPr>
          <w:rFonts w:ascii="Times New Roman" w:hAnsi="Times New Roman" w:cs="Times New Roman"/>
          <w:bCs/>
          <w:sz w:val="20"/>
        </w:rPr>
        <w:t>280,000</w:t>
      </w:r>
    </w:p>
    <w:p w14:paraId="06CBB812" w14:textId="77777777" w:rsidR="002211F6" w:rsidRPr="007B444B" w:rsidRDefault="002211F6" w:rsidP="002211F6">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Percent Effort:</w:t>
      </w:r>
      <w:r w:rsidRPr="007B444B">
        <w:rPr>
          <w:rFonts w:ascii="Times New Roman" w:hAnsi="Times New Roman" w:cs="Times New Roman"/>
          <w:bCs/>
          <w:sz w:val="20"/>
        </w:rPr>
        <w:t xml:space="preserve"> </w:t>
      </w:r>
      <w:r>
        <w:rPr>
          <w:rFonts w:ascii="Times New Roman" w:hAnsi="Times New Roman" w:cs="Times New Roman"/>
          <w:bCs/>
          <w:sz w:val="20"/>
        </w:rPr>
        <w:t>5</w:t>
      </w:r>
      <w:r w:rsidRPr="007B444B">
        <w:rPr>
          <w:rFonts w:ascii="Times New Roman" w:hAnsi="Times New Roman" w:cs="Times New Roman"/>
          <w:bCs/>
          <w:sz w:val="20"/>
        </w:rPr>
        <w:t>%</w:t>
      </w:r>
    </w:p>
    <w:p w14:paraId="50614F53" w14:textId="77777777" w:rsidR="002211F6" w:rsidRPr="007B444B" w:rsidRDefault="002211F6" w:rsidP="002211F6">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Major Goals:</w:t>
      </w:r>
      <w:r w:rsidRPr="007B444B">
        <w:rPr>
          <w:rFonts w:ascii="Times New Roman" w:hAnsi="Times New Roman" w:cs="Times New Roman"/>
          <w:bCs/>
          <w:sz w:val="20"/>
        </w:rPr>
        <w:t xml:space="preserve">  </w:t>
      </w:r>
      <w:r>
        <w:rPr>
          <w:rFonts w:ascii="Times New Roman" w:hAnsi="Times New Roman" w:cs="Times New Roman"/>
          <w:bCs/>
          <w:sz w:val="20"/>
        </w:rPr>
        <w:t>This funding supports my salary and lab start-up costs (capital equipment, supplies, and students) at the rank of Assistant Professor within the OHSU Department of Biomedical Engineering.</w:t>
      </w:r>
    </w:p>
    <w:p w14:paraId="402CF340" w14:textId="77777777" w:rsidR="002211F6" w:rsidRDefault="002211F6" w:rsidP="002211F6">
      <w:pPr>
        <w:pStyle w:val="DataField11pt"/>
        <w:spacing w:line="240" w:lineRule="auto"/>
        <w:rPr>
          <w:rFonts w:ascii="Times New Roman" w:hAnsi="Times New Roman" w:cs="Times New Roman"/>
          <w:b/>
          <w:bCs/>
          <w:sz w:val="20"/>
          <w:u w:val="single"/>
        </w:rPr>
      </w:pPr>
    </w:p>
    <w:p w14:paraId="177CBEC3"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Pr>
          <w:rStyle w:val="clsstaticdata1"/>
          <w:rFonts w:ascii="Times New Roman" w:hAnsi="Times New Roman" w:cs="Times New Roman"/>
          <w:sz w:val="20"/>
          <w:szCs w:val="20"/>
        </w:rPr>
        <w:t xml:space="preserve">  NIH/NIA 2R42AG035400-02A1 Phase 2 STTR</w:t>
      </w:r>
    </w:p>
    <w:p w14:paraId="27AEF085"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Wan</w:t>
      </w:r>
    </w:p>
    <w:p w14:paraId="7D4DE233"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Position tracking and mobility assessment system for indoor monitoring of elders</w:t>
      </w:r>
    </w:p>
    <w:p w14:paraId="2FEBAE19"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Co-investigator and </w:t>
      </w:r>
      <w:proofErr w:type="spellStart"/>
      <w:r w:rsidRPr="007B444B">
        <w:rPr>
          <w:rStyle w:val="clsstaticdata1"/>
          <w:rFonts w:ascii="Times New Roman" w:hAnsi="Times New Roman" w:cs="Times New Roman"/>
          <w:sz w:val="20"/>
          <w:szCs w:val="20"/>
        </w:rPr>
        <w:t>EmbedRF</w:t>
      </w:r>
      <w:proofErr w:type="spellEnd"/>
      <w:r w:rsidRPr="007B444B">
        <w:rPr>
          <w:rStyle w:val="clsstaticdata1"/>
          <w:rFonts w:ascii="Times New Roman" w:hAnsi="Times New Roman" w:cs="Times New Roman"/>
          <w:sz w:val="20"/>
          <w:szCs w:val="20"/>
        </w:rPr>
        <w:t xml:space="preserve"> LLC</w:t>
      </w:r>
      <w:r>
        <w:rPr>
          <w:rStyle w:val="clsstaticdata1"/>
          <w:rFonts w:ascii="Times New Roman" w:hAnsi="Times New Roman" w:cs="Times New Roman"/>
          <w:sz w:val="20"/>
          <w:szCs w:val="20"/>
        </w:rPr>
        <w:t xml:space="preserve"> and OHSU</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PI</w:t>
      </w:r>
    </w:p>
    <w:p w14:paraId="7F82BA63"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8</w:t>
      </w:r>
      <w:r w:rsidRPr="007B444B">
        <w:rPr>
          <w:rStyle w:val="clsstaticdata1"/>
          <w:rFonts w:ascii="Times New Roman" w:hAnsi="Times New Roman" w:cs="Times New Roman"/>
          <w:sz w:val="20"/>
          <w:szCs w:val="20"/>
        </w:rPr>
        <w:t>/1</w:t>
      </w:r>
      <w:r>
        <w:rPr>
          <w:rStyle w:val="clsstaticdata1"/>
          <w:rFonts w:ascii="Times New Roman" w:hAnsi="Times New Roman" w:cs="Times New Roman"/>
          <w:sz w:val="20"/>
          <w:szCs w:val="20"/>
        </w:rPr>
        <w:t>5</w:t>
      </w:r>
      <w:r w:rsidRPr="007B444B">
        <w:rPr>
          <w:rStyle w:val="clsstaticdata1"/>
          <w:rFonts w:ascii="Times New Roman" w:hAnsi="Times New Roman" w:cs="Times New Roman"/>
          <w:sz w:val="20"/>
          <w:szCs w:val="20"/>
        </w:rPr>
        <w:t>/201</w:t>
      </w:r>
      <w:r>
        <w:rPr>
          <w:rStyle w:val="clsstaticdata1"/>
          <w:rFonts w:ascii="Times New Roman" w:hAnsi="Times New Roman" w:cs="Times New Roman"/>
          <w:sz w:val="20"/>
          <w:szCs w:val="20"/>
        </w:rPr>
        <w:t>3</w:t>
      </w:r>
      <w:r w:rsidRPr="007B444B">
        <w:rPr>
          <w:rStyle w:val="clsstaticdata1"/>
          <w:rFonts w:ascii="Times New Roman" w:hAnsi="Times New Roman" w:cs="Times New Roman"/>
          <w:sz w:val="20"/>
          <w:szCs w:val="20"/>
        </w:rPr>
        <w:t xml:space="preserve"> – </w:t>
      </w:r>
      <w:r>
        <w:rPr>
          <w:rStyle w:val="clsstaticdata1"/>
          <w:rFonts w:ascii="Times New Roman" w:hAnsi="Times New Roman" w:cs="Times New Roman"/>
          <w:sz w:val="20"/>
          <w:szCs w:val="20"/>
        </w:rPr>
        <w:t>8/14</w:t>
      </w:r>
      <w:r w:rsidRPr="007B444B">
        <w:rPr>
          <w:rStyle w:val="clsstaticdata1"/>
          <w:rFonts w:ascii="Times New Roman" w:hAnsi="Times New Roman" w:cs="Times New Roman"/>
          <w:sz w:val="20"/>
          <w:szCs w:val="20"/>
        </w:rPr>
        <w:t>/201</w:t>
      </w:r>
      <w:r>
        <w:rPr>
          <w:rStyle w:val="clsstaticdata1"/>
          <w:rFonts w:ascii="Times New Roman" w:hAnsi="Times New Roman" w:cs="Times New Roman"/>
          <w:sz w:val="20"/>
          <w:szCs w:val="20"/>
        </w:rPr>
        <w:t>5</w:t>
      </w:r>
    </w:p>
    <w:p w14:paraId="553568D7"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400,000</w:t>
      </w:r>
    </w:p>
    <w:p w14:paraId="7D03EA20" w14:textId="77777777" w:rsidR="002211F6" w:rsidRPr="007B444B" w:rsidRDefault="002211F6" w:rsidP="002211F6">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10</w:t>
      </w:r>
      <w:r w:rsidRPr="007B444B">
        <w:rPr>
          <w:rStyle w:val="clsstaticdata1"/>
          <w:rFonts w:ascii="Times New Roman" w:hAnsi="Times New Roman" w:cs="Times New Roman"/>
          <w:sz w:val="20"/>
          <w:szCs w:val="20"/>
        </w:rPr>
        <w:t>%</w:t>
      </w:r>
    </w:p>
    <w:p w14:paraId="1A39CEA7" w14:textId="77777777" w:rsidR="002211F6" w:rsidRDefault="002211F6" w:rsidP="002211F6">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The objective</w:t>
      </w:r>
      <w:r>
        <w:rPr>
          <w:rStyle w:val="clsstaticdata1"/>
          <w:rFonts w:ascii="Times New Roman" w:hAnsi="Times New Roman" w:cs="Times New Roman"/>
          <w:sz w:val="20"/>
          <w:szCs w:val="20"/>
        </w:rPr>
        <w:t xml:space="preserve"> of this STTR is to research is to complete</w:t>
      </w:r>
      <w:r w:rsidRPr="007B444B">
        <w:rPr>
          <w:rStyle w:val="clsstaticdata1"/>
          <w:rFonts w:ascii="Times New Roman" w:hAnsi="Times New Roman" w:cs="Times New Roman"/>
          <w:sz w:val="20"/>
          <w:szCs w:val="20"/>
        </w:rPr>
        <w:t xml:space="preserve"> develop</w:t>
      </w:r>
      <w:r>
        <w:rPr>
          <w:rStyle w:val="clsstaticdata1"/>
          <w:rFonts w:ascii="Times New Roman" w:hAnsi="Times New Roman" w:cs="Times New Roman"/>
          <w:sz w:val="20"/>
          <w:szCs w:val="20"/>
        </w:rPr>
        <w:t>ment of</w:t>
      </w:r>
      <w:r w:rsidRPr="007B444B">
        <w:rPr>
          <w:rStyle w:val="clsstaticdata1"/>
          <w:rFonts w:ascii="Times New Roman" w:hAnsi="Times New Roman" w:cs="Times New Roman"/>
          <w:sz w:val="20"/>
          <w:szCs w:val="20"/>
        </w:rPr>
        <w:t xml:space="preserve"> a Position Tracking and Mobility Assessment System targeted specifically for elderly patients within their home environment.</w:t>
      </w:r>
    </w:p>
    <w:p w14:paraId="36B9AE6A" w14:textId="77777777" w:rsidR="002211F6" w:rsidRDefault="002211F6" w:rsidP="00EF11F4">
      <w:pPr>
        <w:pStyle w:val="BodyText2"/>
        <w:tabs>
          <w:tab w:val="left" w:pos="4320"/>
        </w:tabs>
        <w:ind w:left="0"/>
        <w:jc w:val="both"/>
        <w:rPr>
          <w:rStyle w:val="clsstaticdata1"/>
          <w:rFonts w:ascii="Times New Roman" w:hAnsi="Times New Roman" w:cs="Times New Roman"/>
          <w:sz w:val="20"/>
          <w:szCs w:val="20"/>
          <w:u w:val="single"/>
        </w:rPr>
      </w:pPr>
    </w:p>
    <w:p w14:paraId="0C64F8DE"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 xml:space="preserve">NIH / NIDDK Phase 1 SBIR grant awarded to </w:t>
      </w:r>
      <w:proofErr w:type="spellStart"/>
      <w:r>
        <w:rPr>
          <w:rStyle w:val="clsstaticdata1"/>
          <w:rFonts w:ascii="Times New Roman" w:hAnsi="Times New Roman" w:cs="Times New Roman"/>
          <w:sz w:val="20"/>
          <w:szCs w:val="20"/>
        </w:rPr>
        <w:t>EmbedRF</w:t>
      </w:r>
      <w:proofErr w:type="spellEnd"/>
      <w:r>
        <w:rPr>
          <w:rStyle w:val="clsstaticdata1"/>
          <w:rFonts w:ascii="Times New Roman" w:hAnsi="Times New Roman" w:cs="Times New Roman"/>
          <w:sz w:val="20"/>
          <w:szCs w:val="20"/>
        </w:rPr>
        <w:t xml:space="preserve"> LLC</w:t>
      </w:r>
    </w:p>
    <w:p w14:paraId="18AC26C1"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W. Kenneth Ward, Robert Cargill</w:t>
      </w:r>
    </w:p>
    <w:p w14:paraId="1F57863E"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Development of a dual-function glucose sensing and hormone delivery catheter for use within an artificial pancreas</w:t>
      </w:r>
    </w:p>
    <w:p w14:paraId="7BC5C0FA"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Co-investigator and </w:t>
      </w:r>
      <w:proofErr w:type="spellStart"/>
      <w:r w:rsidRPr="007B444B">
        <w:rPr>
          <w:rStyle w:val="clsstaticdata1"/>
          <w:rFonts w:ascii="Times New Roman" w:hAnsi="Times New Roman" w:cs="Times New Roman"/>
          <w:sz w:val="20"/>
          <w:szCs w:val="20"/>
        </w:rPr>
        <w:t>EmbedRF</w:t>
      </w:r>
      <w:proofErr w:type="spellEnd"/>
      <w:r w:rsidRPr="007B444B">
        <w:rPr>
          <w:rStyle w:val="clsstaticdata1"/>
          <w:rFonts w:ascii="Times New Roman" w:hAnsi="Times New Roman" w:cs="Times New Roman"/>
          <w:sz w:val="20"/>
          <w:szCs w:val="20"/>
        </w:rPr>
        <w:t xml:space="preserve"> LLC </w:t>
      </w:r>
      <w:r>
        <w:rPr>
          <w:rStyle w:val="clsstaticdata1"/>
          <w:rFonts w:ascii="Times New Roman" w:hAnsi="Times New Roman" w:cs="Times New Roman"/>
          <w:sz w:val="20"/>
          <w:szCs w:val="20"/>
        </w:rPr>
        <w:t>PI</w:t>
      </w:r>
    </w:p>
    <w:p w14:paraId="6C892975"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10/1/2012 – 9/30/2014</w:t>
      </w:r>
    </w:p>
    <w:p w14:paraId="65086A68"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Pr>
          <w:rStyle w:val="clsstaticdata1"/>
          <w:rFonts w:ascii="Times New Roman" w:hAnsi="Times New Roman" w:cs="Times New Roman"/>
          <w:sz w:val="20"/>
          <w:szCs w:val="20"/>
        </w:rPr>
        <w:t xml:space="preserve">  $299,000</w:t>
      </w:r>
    </w:p>
    <w:p w14:paraId="0EE71032"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no effort</w:t>
      </w:r>
    </w:p>
    <w:p w14:paraId="5164FDAB"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 xml:space="preserve">In this study, we are developing a new type of glucose sensor for patients with diabetes that serves a dual role of being able to deliver hormones including insulin and </w:t>
      </w:r>
      <w:proofErr w:type="spellStart"/>
      <w:r>
        <w:rPr>
          <w:rStyle w:val="clsstaticdata1"/>
          <w:rFonts w:ascii="Times New Roman" w:hAnsi="Times New Roman" w:cs="Times New Roman"/>
          <w:sz w:val="20"/>
          <w:szCs w:val="20"/>
        </w:rPr>
        <w:t>and</w:t>
      </w:r>
      <w:proofErr w:type="spellEnd"/>
      <w:r>
        <w:rPr>
          <w:rStyle w:val="clsstaticdata1"/>
          <w:rFonts w:ascii="Times New Roman" w:hAnsi="Times New Roman" w:cs="Times New Roman"/>
          <w:sz w:val="20"/>
          <w:szCs w:val="20"/>
        </w:rPr>
        <w:t xml:space="preserve"> glucagon.  Use of a dual-function sensor/catheter reduces the number of components required to be inserted into a patient’s body for use in an artificial pancreas.  </w:t>
      </w:r>
    </w:p>
    <w:p w14:paraId="2A64691B" w14:textId="77777777" w:rsidR="00EF11F4" w:rsidRDefault="00EF11F4" w:rsidP="00EF11F4">
      <w:pPr>
        <w:pStyle w:val="BodyText2"/>
        <w:tabs>
          <w:tab w:val="left" w:pos="4320"/>
        </w:tabs>
        <w:ind w:left="0"/>
        <w:jc w:val="both"/>
        <w:rPr>
          <w:rFonts w:ascii="Times New Roman" w:hAnsi="Times New Roman"/>
          <w:sz w:val="20"/>
          <w:u w:val="single"/>
        </w:rPr>
      </w:pPr>
    </w:p>
    <w:p w14:paraId="6920FE6F" w14:textId="77777777" w:rsidR="00EF11F4" w:rsidRPr="007B444B" w:rsidRDefault="00EF11F4" w:rsidP="00EF11F4">
      <w:pPr>
        <w:pStyle w:val="BodyText2"/>
        <w:tabs>
          <w:tab w:val="left" w:pos="4320"/>
        </w:tabs>
        <w:ind w:left="0"/>
        <w:jc w:val="both"/>
        <w:rPr>
          <w:rFonts w:ascii="Times New Roman" w:hAnsi="Times New Roman"/>
          <w:sz w:val="20"/>
        </w:rPr>
      </w:pPr>
      <w:r w:rsidRPr="007B444B">
        <w:rPr>
          <w:rFonts w:ascii="Times New Roman" w:hAnsi="Times New Roman"/>
          <w:sz w:val="20"/>
          <w:u w:val="single"/>
        </w:rPr>
        <w:t>Grant:</w:t>
      </w:r>
      <w:r w:rsidRPr="007B444B">
        <w:rPr>
          <w:rFonts w:ascii="Times New Roman" w:hAnsi="Times New Roman"/>
          <w:sz w:val="20"/>
        </w:rPr>
        <w:t xml:space="preserve"> </w:t>
      </w:r>
      <w:r>
        <w:rPr>
          <w:rFonts w:ascii="Times New Roman" w:hAnsi="Times New Roman"/>
          <w:sz w:val="20"/>
        </w:rPr>
        <w:t>Everyday Technologies for Alzheimer’s Care (ETAC)</w:t>
      </w:r>
    </w:p>
    <w:p w14:paraId="31CDC90F" w14:textId="77777777" w:rsidR="00EF11F4" w:rsidRPr="007B444B" w:rsidRDefault="00EF11F4" w:rsidP="00EF11F4">
      <w:pPr>
        <w:pStyle w:val="BodyText2"/>
        <w:tabs>
          <w:tab w:val="left" w:pos="4320"/>
        </w:tabs>
        <w:ind w:left="0"/>
        <w:jc w:val="both"/>
        <w:rPr>
          <w:rFonts w:ascii="Times New Roman" w:hAnsi="Times New Roman"/>
          <w:sz w:val="20"/>
          <w:u w:val="single"/>
        </w:rPr>
      </w:pPr>
      <w:r>
        <w:rPr>
          <w:rFonts w:ascii="Times New Roman" w:hAnsi="Times New Roman"/>
          <w:sz w:val="20"/>
          <w:u w:val="single"/>
        </w:rPr>
        <w:t>Co-</w:t>
      </w:r>
      <w:r w:rsidRPr="007B444B">
        <w:rPr>
          <w:rFonts w:ascii="Times New Roman" w:hAnsi="Times New Roman"/>
          <w:sz w:val="20"/>
          <w:u w:val="single"/>
        </w:rPr>
        <w:t>PI:</w:t>
      </w:r>
      <w:r w:rsidRPr="007B444B">
        <w:rPr>
          <w:rFonts w:ascii="Times New Roman" w:hAnsi="Times New Roman"/>
          <w:sz w:val="20"/>
        </w:rPr>
        <w:t xml:space="preserve">  Peter G. Jacobs</w:t>
      </w:r>
      <w:r>
        <w:rPr>
          <w:rFonts w:ascii="Times New Roman" w:hAnsi="Times New Roman"/>
          <w:sz w:val="20"/>
        </w:rPr>
        <w:t>, Eric A. Wan, Jeffrey Kaye</w:t>
      </w:r>
    </w:p>
    <w:p w14:paraId="3EA70B08" w14:textId="77777777" w:rsidR="00EF11F4" w:rsidRPr="007B444B" w:rsidRDefault="00EF11F4" w:rsidP="00EF11F4">
      <w:pPr>
        <w:pStyle w:val="BodyText2"/>
        <w:tabs>
          <w:tab w:val="left" w:pos="4320"/>
        </w:tabs>
        <w:ind w:left="0"/>
        <w:jc w:val="both"/>
        <w:rPr>
          <w:rFonts w:ascii="Times New Roman" w:hAnsi="Times New Roman"/>
          <w:sz w:val="20"/>
        </w:rPr>
      </w:pPr>
      <w:r w:rsidRPr="007B444B">
        <w:rPr>
          <w:rFonts w:ascii="Times New Roman" w:hAnsi="Times New Roman"/>
          <w:sz w:val="20"/>
          <w:u w:val="single"/>
        </w:rPr>
        <w:t>Title:</w:t>
      </w:r>
      <w:r w:rsidRPr="007B444B">
        <w:rPr>
          <w:rFonts w:ascii="Times New Roman" w:hAnsi="Times New Roman"/>
          <w:sz w:val="20"/>
        </w:rPr>
        <w:t xml:space="preserve"> </w:t>
      </w:r>
      <w:r>
        <w:rPr>
          <w:rFonts w:ascii="Times New Roman" w:hAnsi="Times New Roman"/>
          <w:sz w:val="20"/>
        </w:rPr>
        <w:t>A passive tag-free approach to localization and activity monitoring</w:t>
      </w:r>
    </w:p>
    <w:p w14:paraId="295F0FCB" w14:textId="77777777" w:rsidR="00EF11F4" w:rsidRPr="007B444B" w:rsidRDefault="00EF11F4" w:rsidP="00EF11F4">
      <w:pPr>
        <w:pStyle w:val="BodyText2"/>
        <w:tabs>
          <w:tab w:val="left" w:pos="4320"/>
        </w:tabs>
        <w:ind w:left="0"/>
        <w:jc w:val="both"/>
        <w:rPr>
          <w:rFonts w:ascii="Times New Roman" w:hAnsi="Times New Roman"/>
          <w:sz w:val="20"/>
        </w:rPr>
      </w:pPr>
      <w:r w:rsidRPr="007B444B">
        <w:rPr>
          <w:rFonts w:ascii="Times New Roman" w:hAnsi="Times New Roman"/>
          <w:sz w:val="20"/>
          <w:u w:val="single"/>
        </w:rPr>
        <w:t>Role:</w:t>
      </w:r>
      <w:r w:rsidRPr="007B444B">
        <w:rPr>
          <w:rFonts w:ascii="Times New Roman" w:hAnsi="Times New Roman"/>
          <w:sz w:val="20"/>
        </w:rPr>
        <w:t xml:space="preserve"> </w:t>
      </w:r>
      <w:r>
        <w:rPr>
          <w:rFonts w:ascii="Times New Roman" w:hAnsi="Times New Roman"/>
          <w:sz w:val="20"/>
        </w:rPr>
        <w:t>Co-PI</w:t>
      </w:r>
    </w:p>
    <w:p w14:paraId="3EEDA913" w14:textId="77777777" w:rsidR="00EF11F4" w:rsidRDefault="00EF11F4" w:rsidP="00EF11F4">
      <w:pPr>
        <w:pStyle w:val="BodyText2"/>
        <w:tabs>
          <w:tab w:val="left" w:pos="4320"/>
        </w:tabs>
        <w:ind w:left="0"/>
        <w:jc w:val="both"/>
        <w:rPr>
          <w:rFonts w:ascii="Times New Roman" w:hAnsi="Times New Roman"/>
          <w:sz w:val="20"/>
        </w:rPr>
      </w:pPr>
      <w:r w:rsidRPr="007B444B">
        <w:rPr>
          <w:rFonts w:ascii="Times New Roman" w:hAnsi="Times New Roman"/>
          <w:sz w:val="20"/>
          <w:u w:val="single"/>
        </w:rPr>
        <w:t>Dates of Approved / Pending Project:</w:t>
      </w:r>
      <w:r>
        <w:rPr>
          <w:rFonts w:ascii="Times New Roman" w:hAnsi="Times New Roman"/>
          <w:sz w:val="20"/>
        </w:rPr>
        <w:t xml:space="preserve"> 10/1/2012 – 9/30/2014</w:t>
      </w:r>
    </w:p>
    <w:p w14:paraId="3E7C1EEF" w14:textId="77777777" w:rsidR="00EF11F4" w:rsidRPr="007B444B" w:rsidRDefault="00EF11F4" w:rsidP="00EF11F4">
      <w:pPr>
        <w:pStyle w:val="BodyText2"/>
        <w:tabs>
          <w:tab w:val="left" w:pos="4320"/>
        </w:tabs>
        <w:ind w:left="0"/>
        <w:jc w:val="both"/>
        <w:rPr>
          <w:rFonts w:ascii="Times New Roman" w:hAnsi="Times New Roman"/>
          <w:sz w:val="20"/>
        </w:rPr>
      </w:pPr>
      <w:r w:rsidRPr="00921DF2">
        <w:rPr>
          <w:rFonts w:ascii="Times New Roman" w:hAnsi="Times New Roman"/>
          <w:sz w:val="20"/>
          <w:u w:val="single"/>
        </w:rPr>
        <w:t>Annual Direct Costs:</w:t>
      </w:r>
      <w:r>
        <w:rPr>
          <w:rFonts w:ascii="Times New Roman" w:hAnsi="Times New Roman"/>
          <w:sz w:val="20"/>
        </w:rPr>
        <w:t xml:space="preserve"> $90,000</w:t>
      </w:r>
    </w:p>
    <w:p w14:paraId="3ABB9948" w14:textId="77777777" w:rsidR="00EF11F4" w:rsidRPr="007B444B" w:rsidRDefault="00EF11F4" w:rsidP="00EF11F4">
      <w:pPr>
        <w:pStyle w:val="BodyText2"/>
        <w:tabs>
          <w:tab w:val="left" w:pos="4320"/>
        </w:tabs>
        <w:ind w:left="0"/>
        <w:jc w:val="both"/>
        <w:rPr>
          <w:rFonts w:ascii="Times New Roman" w:hAnsi="Times New Roman"/>
          <w:sz w:val="20"/>
        </w:rPr>
      </w:pPr>
      <w:r w:rsidRPr="007B444B">
        <w:rPr>
          <w:rFonts w:ascii="Times New Roman" w:hAnsi="Times New Roman"/>
          <w:sz w:val="20"/>
          <w:u w:val="single"/>
        </w:rPr>
        <w:t>Percent Effort:</w:t>
      </w:r>
      <w:r w:rsidRPr="007B444B">
        <w:rPr>
          <w:rFonts w:ascii="Times New Roman" w:hAnsi="Times New Roman"/>
          <w:sz w:val="20"/>
        </w:rPr>
        <w:t xml:space="preserve"> </w:t>
      </w:r>
      <w:r>
        <w:rPr>
          <w:rFonts w:ascii="Times New Roman" w:hAnsi="Times New Roman"/>
          <w:sz w:val="20"/>
        </w:rPr>
        <w:t>5</w:t>
      </w:r>
      <w:r w:rsidRPr="007B444B">
        <w:rPr>
          <w:rFonts w:ascii="Times New Roman" w:hAnsi="Times New Roman"/>
          <w:sz w:val="20"/>
        </w:rPr>
        <w:t>%</w:t>
      </w:r>
    </w:p>
    <w:p w14:paraId="49F42C8F" w14:textId="77777777" w:rsidR="00EF11F4" w:rsidRPr="007B444B" w:rsidRDefault="00EF11F4" w:rsidP="00EF11F4">
      <w:pPr>
        <w:rPr>
          <w:sz w:val="20"/>
          <w:szCs w:val="20"/>
        </w:rPr>
      </w:pPr>
      <w:r w:rsidRPr="007B444B">
        <w:rPr>
          <w:sz w:val="20"/>
          <w:szCs w:val="20"/>
          <w:u w:val="single"/>
        </w:rPr>
        <w:t>Major Goals:</w:t>
      </w:r>
      <w:r w:rsidRPr="007B444B">
        <w:rPr>
          <w:sz w:val="20"/>
          <w:szCs w:val="20"/>
        </w:rPr>
        <w:t xml:space="preserve">  Alzheimer’s disease (AD) afflicts 5.4 million Americans and that number is expected to grow significantly over the next four decades such that it is estimated that 16 million people are anticipated to have the disease by the year 2050.  </w:t>
      </w:r>
      <w:r>
        <w:rPr>
          <w:sz w:val="20"/>
          <w:szCs w:val="20"/>
        </w:rPr>
        <w:t>The purpose of this project is to research and develop a novel tag-free mode of tracking and activity monitoring for use in Alzheimer’s patient care.  The new technology being developed is based on the principle that radio frequency (RF) signals between multiple wall-mounted transceivers reflect and absorb differently depending on a person’s movement within their home.  Advanced algorithms are used to determine exact location and activity of the person.</w:t>
      </w:r>
    </w:p>
    <w:p w14:paraId="375E35C7" w14:textId="77777777" w:rsidR="00EF11F4" w:rsidRDefault="00EF11F4" w:rsidP="00EF11F4">
      <w:pPr>
        <w:pStyle w:val="DataField11pt"/>
        <w:spacing w:line="240" w:lineRule="auto"/>
        <w:outlineLvl w:val="0"/>
        <w:rPr>
          <w:rFonts w:ascii="Times New Roman" w:hAnsi="Times New Roman" w:cs="Times New Roman"/>
          <w:sz w:val="20"/>
        </w:rPr>
      </w:pPr>
    </w:p>
    <w:p w14:paraId="3441E63D"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Helmsley Charitable Trust</w:t>
      </w:r>
    </w:p>
    <w:p w14:paraId="5F2A8EEB"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Cargill, Ward</w:t>
      </w:r>
    </w:p>
    <w:p w14:paraId="7EB9C8A0" w14:textId="77777777" w:rsidR="00EF11F4"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Development of a dual-function glucose sensing and hormone delivery catheter for use within an artificial pancreas</w:t>
      </w:r>
    </w:p>
    <w:p w14:paraId="38529A9C"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co-Investigator</w:t>
      </w:r>
    </w:p>
    <w:p w14:paraId="54022F82"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9/2012 – 9/2014</w:t>
      </w:r>
    </w:p>
    <w:p w14:paraId="72E56A16"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w:t>
      </w:r>
      <w:r>
        <w:rPr>
          <w:rStyle w:val="clsstaticdata1"/>
          <w:rFonts w:ascii="Times New Roman" w:hAnsi="Times New Roman" w:cs="Times New Roman"/>
          <w:sz w:val="20"/>
          <w:szCs w:val="20"/>
        </w:rPr>
        <w:t>500,000</w:t>
      </w:r>
    </w:p>
    <w:p w14:paraId="6623C25B" w14:textId="77777777" w:rsidR="00EF11F4" w:rsidRPr="007B444B" w:rsidRDefault="00EF11F4" w:rsidP="00EF11F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Pr>
          <w:rStyle w:val="clsstaticdata1"/>
          <w:rFonts w:ascii="Times New Roman" w:hAnsi="Times New Roman" w:cs="Times New Roman"/>
          <w:sz w:val="20"/>
          <w:szCs w:val="20"/>
        </w:rPr>
        <w:t xml:space="preserve"> 12.5</w:t>
      </w:r>
      <w:r w:rsidRPr="007B444B">
        <w:rPr>
          <w:rStyle w:val="clsstaticdata1"/>
          <w:rFonts w:ascii="Times New Roman" w:hAnsi="Times New Roman" w:cs="Times New Roman"/>
          <w:sz w:val="20"/>
          <w:szCs w:val="20"/>
        </w:rPr>
        <w:t>%</w:t>
      </w:r>
    </w:p>
    <w:p w14:paraId="04E3FA59" w14:textId="77777777" w:rsidR="00EF11F4" w:rsidRPr="009A5152" w:rsidRDefault="00EF11F4" w:rsidP="00EF11F4">
      <w:pPr>
        <w:pStyle w:val="BodyText2"/>
        <w:tabs>
          <w:tab w:val="left" w:pos="4320"/>
        </w:tabs>
        <w:ind w:left="0"/>
        <w:jc w:val="both"/>
        <w:rPr>
          <w:rFonts w:ascii="Times New Roman" w:hAnsi="Times New Roman"/>
          <w:color w:val="000000"/>
          <w:sz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w:t>
      </w:r>
      <w:r w:rsidRPr="00655240">
        <w:rPr>
          <w:rStyle w:val="clsstaticdata1"/>
          <w:rFonts w:ascii="Times New Roman" w:hAnsi="Times New Roman" w:cs="Times New Roman"/>
          <w:sz w:val="20"/>
          <w:szCs w:val="20"/>
        </w:rPr>
        <w:t>Artificial pancreas technology provides significant promise towards enabling people with diabetes to live healthier lives by enabling tight control over blood sugar levels in these patients.  However, current artificial pancreas technology has limited commercial potential because the systems require multiple devices to be inserted into the patient’s body including one or more glucose sensors and one or more insulin / glucagon pumps.  We are proposing to develop a new dual function catheter fabricated using solid state techniques on a flexible polyimide substrate which will be both a sensing device and a hormone delivery device, thereby simplifying the AP technology and enabling a more feasible pathway towards commercialization.</w:t>
      </w:r>
      <w:r w:rsidRPr="00F6588B">
        <w:rPr>
          <w:rStyle w:val="clsstaticdata1"/>
          <w:rFonts w:ascii="Times New Roman" w:hAnsi="Times New Roman" w:cs="Times New Roman"/>
          <w:sz w:val="20"/>
          <w:szCs w:val="20"/>
        </w:rPr>
        <w:t xml:space="preserve">    </w:t>
      </w:r>
    </w:p>
    <w:p w14:paraId="3907E147" w14:textId="77777777" w:rsidR="00EF11F4" w:rsidRDefault="00EF11F4" w:rsidP="008D4150">
      <w:pPr>
        <w:pStyle w:val="BodyText2"/>
        <w:tabs>
          <w:tab w:val="left" w:pos="4320"/>
        </w:tabs>
        <w:ind w:left="0"/>
        <w:jc w:val="both"/>
        <w:rPr>
          <w:rFonts w:ascii="Times New Roman" w:hAnsi="Times New Roman"/>
          <w:sz w:val="20"/>
          <w:u w:val="single"/>
        </w:rPr>
      </w:pPr>
    </w:p>
    <w:p w14:paraId="7E5A3C6D" w14:textId="77777777" w:rsidR="008D4150" w:rsidRPr="007B444B" w:rsidRDefault="008D4150" w:rsidP="008D4150">
      <w:pPr>
        <w:pStyle w:val="BodyText2"/>
        <w:tabs>
          <w:tab w:val="left" w:pos="4320"/>
        </w:tabs>
        <w:ind w:left="0"/>
        <w:jc w:val="both"/>
        <w:rPr>
          <w:rFonts w:ascii="Times New Roman" w:hAnsi="Times New Roman"/>
          <w:sz w:val="20"/>
        </w:rPr>
      </w:pPr>
      <w:r w:rsidRPr="007B444B">
        <w:rPr>
          <w:rFonts w:ascii="Times New Roman" w:hAnsi="Times New Roman"/>
          <w:sz w:val="20"/>
          <w:u w:val="single"/>
        </w:rPr>
        <w:t>Grant:</w:t>
      </w:r>
      <w:r w:rsidRPr="007B444B">
        <w:rPr>
          <w:rFonts w:ascii="Times New Roman" w:hAnsi="Times New Roman"/>
          <w:sz w:val="20"/>
        </w:rPr>
        <w:t xml:space="preserve"> Juvenile Diabetes Research Foundation</w:t>
      </w:r>
    </w:p>
    <w:p w14:paraId="66CD276B" w14:textId="77777777" w:rsidR="008D4150" w:rsidRPr="007B444B" w:rsidRDefault="008D4150" w:rsidP="008D4150">
      <w:pPr>
        <w:pStyle w:val="BodyText2"/>
        <w:tabs>
          <w:tab w:val="left" w:pos="4320"/>
        </w:tabs>
        <w:ind w:left="0"/>
        <w:jc w:val="both"/>
        <w:rPr>
          <w:rFonts w:ascii="Times New Roman" w:hAnsi="Times New Roman"/>
          <w:sz w:val="20"/>
          <w:u w:val="single"/>
        </w:rPr>
      </w:pPr>
      <w:r w:rsidRPr="007B444B">
        <w:rPr>
          <w:rFonts w:ascii="Times New Roman" w:hAnsi="Times New Roman"/>
          <w:sz w:val="20"/>
          <w:u w:val="single"/>
        </w:rPr>
        <w:t>PI:</w:t>
      </w:r>
      <w:r w:rsidRPr="007B444B">
        <w:rPr>
          <w:rFonts w:ascii="Times New Roman" w:hAnsi="Times New Roman"/>
          <w:sz w:val="20"/>
        </w:rPr>
        <w:t xml:space="preserve"> W. Kenneth Ward</w:t>
      </w:r>
    </w:p>
    <w:p w14:paraId="676E1D98" w14:textId="77777777" w:rsidR="008D4150" w:rsidRPr="007B444B" w:rsidRDefault="008D4150" w:rsidP="008D4150">
      <w:pPr>
        <w:pStyle w:val="BodyText2"/>
        <w:tabs>
          <w:tab w:val="left" w:pos="4320"/>
        </w:tabs>
        <w:ind w:left="0"/>
        <w:jc w:val="both"/>
        <w:rPr>
          <w:rFonts w:ascii="Times New Roman" w:hAnsi="Times New Roman"/>
          <w:sz w:val="20"/>
        </w:rPr>
      </w:pPr>
      <w:r w:rsidRPr="007B444B">
        <w:rPr>
          <w:rFonts w:ascii="Times New Roman" w:hAnsi="Times New Roman"/>
          <w:sz w:val="20"/>
          <w:u w:val="single"/>
        </w:rPr>
        <w:t>Title:</w:t>
      </w:r>
      <w:r w:rsidRPr="007B444B">
        <w:rPr>
          <w:rFonts w:ascii="Times New Roman" w:hAnsi="Times New Roman"/>
          <w:sz w:val="20"/>
        </w:rPr>
        <w:t xml:space="preserve"> An Automated Pancreas based on a Fully Implantable Glucose Sensor</w:t>
      </w:r>
    </w:p>
    <w:p w14:paraId="06723560" w14:textId="77777777" w:rsidR="008D4150" w:rsidRPr="007B444B" w:rsidRDefault="008D4150" w:rsidP="008D4150">
      <w:pPr>
        <w:pStyle w:val="BodyText2"/>
        <w:tabs>
          <w:tab w:val="left" w:pos="4320"/>
        </w:tabs>
        <w:ind w:left="0"/>
        <w:jc w:val="both"/>
        <w:rPr>
          <w:rFonts w:ascii="Times New Roman" w:hAnsi="Times New Roman"/>
          <w:sz w:val="20"/>
        </w:rPr>
      </w:pPr>
      <w:r w:rsidRPr="007B444B">
        <w:rPr>
          <w:rFonts w:ascii="Times New Roman" w:hAnsi="Times New Roman"/>
          <w:sz w:val="20"/>
          <w:u w:val="single"/>
        </w:rPr>
        <w:t>Role:</w:t>
      </w:r>
      <w:r w:rsidRPr="007B444B">
        <w:rPr>
          <w:rFonts w:ascii="Times New Roman" w:hAnsi="Times New Roman"/>
          <w:sz w:val="20"/>
        </w:rPr>
        <w:t xml:space="preserve"> Consultant</w:t>
      </w:r>
    </w:p>
    <w:p w14:paraId="66765F97" w14:textId="2782D145" w:rsidR="008D4150" w:rsidRPr="007B444B" w:rsidRDefault="008D4150" w:rsidP="008D4150">
      <w:pPr>
        <w:pStyle w:val="BodyText2"/>
        <w:tabs>
          <w:tab w:val="left" w:pos="4320"/>
        </w:tabs>
        <w:ind w:left="0"/>
        <w:jc w:val="both"/>
        <w:rPr>
          <w:rFonts w:ascii="Times New Roman" w:hAnsi="Times New Roman"/>
          <w:sz w:val="20"/>
        </w:rPr>
      </w:pPr>
      <w:r w:rsidRPr="007B444B">
        <w:rPr>
          <w:rFonts w:ascii="Times New Roman" w:hAnsi="Times New Roman"/>
          <w:sz w:val="20"/>
          <w:u w:val="single"/>
        </w:rPr>
        <w:t>Dates of Approved / Pending Project:</w:t>
      </w:r>
      <w:r w:rsidRPr="007B444B">
        <w:rPr>
          <w:rFonts w:ascii="Times New Roman" w:hAnsi="Times New Roman"/>
          <w:sz w:val="20"/>
        </w:rPr>
        <w:tab/>
        <w:t xml:space="preserve">2/1/2010 – </w:t>
      </w:r>
      <w:r w:rsidR="00F12E8D">
        <w:rPr>
          <w:rFonts w:ascii="Times New Roman" w:hAnsi="Times New Roman"/>
          <w:sz w:val="20"/>
        </w:rPr>
        <w:t>2012</w:t>
      </w:r>
    </w:p>
    <w:p w14:paraId="663E1B24" w14:textId="77777777" w:rsidR="008D4150" w:rsidRPr="007B444B" w:rsidRDefault="008D4150" w:rsidP="008D4150">
      <w:pPr>
        <w:pStyle w:val="BodyText2"/>
        <w:tabs>
          <w:tab w:val="left" w:pos="4320"/>
        </w:tabs>
        <w:ind w:left="0"/>
        <w:jc w:val="both"/>
        <w:rPr>
          <w:rFonts w:ascii="Times New Roman" w:hAnsi="Times New Roman"/>
          <w:sz w:val="20"/>
        </w:rPr>
      </w:pPr>
      <w:r w:rsidRPr="007B444B">
        <w:rPr>
          <w:rFonts w:ascii="Times New Roman" w:hAnsi="Times New Roman"/>
          <w:sz w:val="20"/>
          <w:u w:val="single"/>
        </w:rPr>
        <w:t>Annual Direct Costs:</w:t>
      </w:r>
      <w:r w:rsidRPr="007B444B">
        <w:rPr>
          <w:rFonts w:ascii="Times New Roman" w:hAnsi="Times New Roman"/>
          <w:sz w:val="20"/>
        </w:rPr>
        <w:t xml:space="preserve">  $271,749</w:t>
      </w:r>
    </w:p>
    <w:p w14:paraId="77A41482" w14:textId="77777777" w:rsidR="008D4150" w:rsidRPr="007B444B" w:rsidRDefault="008D4150" w:rsidP="008D4150">
      <w:pPr>
        <w:pStyle w:val="BodyText2"/>
        <w:tabs>
          <w:tab w:val="left" w:pos="4320"/>
        </w:tabs>
        <w:ind w:left="0"/>
        <w:jc w:val="both"/>
        <w:rPr>
          <w:rFonts w:ascii="Times New Roman" w:hAnsi="Times New Roman"/>
          <w:sz w:val="20"/>
        </w:rPr>
      </w:pPr>
      <w:r w:rsidRPr="007B444B">
        <w:rPr>
          <w:rFonts w:ascii="Times New Roman" w:hAnsi="Times New Roman"/>
          <w:sz w:val="20"/>
          <w:u w:val="single"/>
        </w:rPr>
        <w:t>Percent Effort:</w:t>
      </w:r>
      <w:r w:rsidRPr="007B444B">
        <w:rPr>
          <w:rFonts w:ascii="Times New Roman" w:hAnsi="Times New Roman"/>
          <w:sz w:val="20"/>
        </w:rPr>
        <w:t xml:space="preserve"> </w:t>
      </w:r>
      <w:r>
        <w:rPr>
          <w:rFonts w:ascii="Times New Roman" w:hAnsi="Times New Roman"/>
          <w:sz w:val="20"/>
        </w:rPr>
        <w:t>5%</w:t>
      </w:r>
    </w:p>
    <w:p w14:paraId="6CB3B6A9" w14:textId="77777777" w:rsidR="008D4150" w:rsidRPr="008D4150" w:rsidRDefault="008D4150" w:rsidP="008D4150">
      <w:pPr>
        <w:pStyle w:val="BodyText2"/>
        <w:tabs>
          <w:tab w:val="left" w:pos="4320"/>
        </w:tabs>
        <w:ind w:left="0"/>
        <w:jc w:val="both"/>
        <w:rPr>
          <w:rFonts w:ascii="Times New Roman" w:hAnsi="Times New Roman"/>
          <w:sz w:val="20"/>
          <w:u w:val="single"/>
        </w:rPr>
      </w:pPr>
      <w:r w:rsidRPr="007B444B">
        <w:rPr>
          <w:rFonts w:ascii="Times New Roman" w:hAnsi="Times New Roman"/>
          <w:sz w:val="20"/>
          <w:u w:val="single"/>
        </w:rPr>
        <w:t>Major Goals:</w:t>
      </w:r>
      <w:r w:rsidRPr="007B444B">
        <w:rPr>
          <w:rFonts w:ascii="Times New Roman" w:hAnsi="Times New Roman"/>
          <w:sz w:val="20"/>
        </w:rPr>
        <w:t xml:space="preserve">  The purpose of this study funded through the Juvenile Diabetes Research Foundation is to develop a closed-loop artificial pancreas control application that automatically delivers insulin and glucagon directly to a diabetes patient’s body based on automatic and continuous blood glucose measurements.</w:t>
      </w:r>
    </w:p>
    <w:p w14:paraId="45735FEA" w14:textId="77777777" w:rsidR="008D4150" w:rsidRDefault="008D4150" w:rsidP="008D4150">
      <w:pPr>
        <w:pStyle w:val="DataField11pt"/>
        <w:spacing w:line="240" w:lineRule="auto"/>
        <w:outlineLvl w:val="0"/>
        <w:rPr>
          <w:rFonts w:ascii="Times New Roman" w:hAnsi="Times New Roman" w:cs="Times New Roman"/>
          <w:bCs/>
          <w:sz w:val="20"/>
          <w:u w:val="single"/>
        </w:rPr>
      </w:pPr>
    </w:p>
    <w:p w14:paraId="76336AD9" w14:textId="77777777" w:rsidR="008D4150" w:rsidRPr="007B444B" w:rsidRDefault="008D4150" w:rsidP="008D4150">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Grant:</w:t>
      </w:r>
      <w:r w:rsidRPr="007B444B">
        <w:rPr>
          <w:rFonts w:ascii="Times New Roman" w:hAnsi="Times New Roman" w:cs="Times New Roman"/>
          <w:bCs/>
          <w:sz w:val="20"/>
        </w:rPr>
        <w:t xml:space="preserve"> Department of Veterans Affairs Office of RR&amp;D, Career Development Award (CDA-1) C7693M</w:t>
      </w:r>
    </w:p>
    <w:p w14:paraId="2D96F4AE" w14:textId="77777777" w:rsidR="008D4150" w:rsidRPr="007B444B" w:rsidRDefault="008D4150" w:rsidP="008D4150">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PI:</w:t>
      </w:r>
      <w:r w:rsidRPr="007B444B">
        <w:rPr>
          <w:rFonts w:ascii="Times New Roman" w:hAnsi="Times New Roman" w:cs="Times New Roman"/>
          <w:bCs/>
          <w:sz w:val="20"/>
        </w:rPr>
        <w:t xml:space="preserve"> Jacobs</w:t>
      </w:r>
      <w:r w:rsidRPr="007B444B">
        <w:rPr>
          <w:rFonts w:ascii="Times New Roman" w:hAnsi="Times New Roman" w:cs="Times New Roman"/>
          <w:bCs/>
          <w:sz w:val="20"/>
          <w:u w:val="single"/>
        </w:rPr>
        <w:br/>
        <w:t>Title:</w:t>
      </w:r>
      <w:r w:rsidRPr="007B444B">
        <w:rPr>
          <w:rFonts w:ascii="Times New Roman" w:hAnsi="Times New Roman" w:cs="Times New Roman"/>
          <w:bCs/>
          <w:sz w:val="20"/>
        </w:rPr>
        <w:t xml:space="preserve"> Integrating auditory and visual information to improve hearing aids</w:t>
      </w:r>
    </w:p>
    <w:p w14:paraId="133575C7" w14:textId="77777777" w:rsidR="008D4150" w:rsidRPr="007B444B" w:rsidRDefault="008D4150" w:rsidP="008D4150">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Role:</w:t>
      </w:r>
      <w:r w:rsidRPr="007B444B">
        <w:rPr>
          <w:rFonts w:ascii="Times New Roman" w:hAnsi="Times New Roman" w:cs="Times New Roman"/>
          <w:bCs/>
          <w:sz w:val="20"/>
        </w:rPr>
        <w:t xml:space="preserve"> PI</w:t>
      </w:r>
    </w:p>
    <w:p w14:paraId="04F42079" w14:textId="77777777" w:rsidR="008D4150" w:rsidRPr="007B444B" w:rsidRDefault="008D4150" w:rsidP="008D4150">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Dates of Project:</w:t>
      </w:r>
      <w:r w:rsidRPr="007B444B">
        <w:rPr>
          <w:rFonts w:ascii="Times New Roman" w:hAnsi="Times New Roman" w:cs="Times New Roman"/>
          <w:bCs/>
          <w:sz w:val="20"/>
        </w:rPr>
        <w:t xml:space="preserve">  7/1/2011-6/30/2013</w:t>
      </w:r>
    </w:p>
    <w:p w14:paraId="248E78E2" w14:textId="77777777" w:rsidR="008D4150" w:rsidRPr="007B444B" w:rsidRDefault="008D4150" w:rsidP="008D4150">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Annual Direct Costs:</w:t>
      </w:r>
      <w:r w:rsidRPr="007B444B">
        <w:rPr>
          <w:rFonts w:ascii="Times New Roman" w:hAnsi="Times New Roman" w:cs="Times New Roman"/>
          <w:bCs/>
          <w:sz w:val="20"/>
        </w:rPr>
        <w:t xml:space="preserve"> $102,300</w:t>
      </w:r>
    </w:p>
    <w:p w14:paraId="08C02F0D" w14:textId="77777777" w:rsidR="008D4150" w:rsidRPr="007B444B" w:rsidRDefault="008D4150" w:rsidP="008D4150">
      <w:pPr>
        <w:pStyle w:val="DataField11pt"/>
        <w:spacing w:line="240" w:lineRule="auto"/>
        <w:outlineLvl w:val="0"/>
        <w:rPr>
          <w:rFonts w:ascii="Times New Roman" w:hAnsi="Times New Roman" w:cs="Times New Roman"/>
          <w:bCs/>
          <w:sz w:val="20"/>
        </w:rPr>
      </w:pPr>
      <w:r w:rsidRPr="007B444B">
        <w:rPr>
          <w:rFonts w:ascii="Times New Roman" w:hAnsi="Times New Roman" w:cs="Times New Roman"/>
          <w:bCs/>
          <w:sz w:val="20"/>
          <w:u w:val="single"/>
        </w:rPr>
        <w:t>Percent Effort:</w:t>
      </w:r>
      <w:r w:rsidRPr="007B444B">
        <w:rPr>
          <w:rFonts w:ascii="Times New Roman" w:hAnsi="Times New Roman" w:cs="Times New Roman"/>
          <w:bCs/>
          <w:sz w:val="20"/>
        </w:rPr>
        <w:t xml:space="preserve"> </w:t>
      </w:r>
      <w:r>
        <w:rPr>
          <w:rFonts w:ascii="Times New Roman" w:hAnsi="Times New Roman" w:cs="Times New Roman"/>
          <w:bCs/>
          <w:sz w:val="20"/>
        </w:rPr>
        <w:t>6</w:t>
      </w:r>
      <w:r w:rsidRPr="007B444B">
        <w:rPr>
          <w:rFonts w:ascii="Times New Roman" w:hAnsi="Times New Roman" w:cs="Times New Roman"/>
          <w:bCs/>
          <w:sz w:val="20"/>
        </w:rPr>
        <w:t>2.5%</w:t>
      </w:r>
    </w:p>
    <w:p w14:paraId="4FD9BAFF" w14:textId="77777777" w:rsidR="008D4150" w:rsidRPr="008D4150" w:rsidRDefault="008D4150" w:rsidP="008D4150">
      <w:pPr>
        <w:pStyle w:val="DataField11pt"/>
        <w:spacing w:line="240" w:lineRule="auto"/>
        <w:outlineLvl w:val="0"/>
        <w:rPr>
          <w:rStyle w:val="clsstaticdata1"/>
          <w:rFonts w:ascii="Times New Roman" w:hAnsi="Times New Roman" w:cs="Times New Roman"/>
          <w:bCs/>
          <w:color w:val="auto"/>
          <w:sz w:val="20"/>
          <w:szCs w:val="20"/>
        </w:rPr>
      </w:pPr>
      <w:r w:rsidRPr="007B444B">
        <w:rPr>
          <w:rFonts w:ascii="Times New Roman" w:hAnsi="Times New Roman" w:cs="Times New Roman"/>
          <w:bCs/>
          <w:sz w:val="20"/>
          <w:u w:val="single"/>
        </w:rPr>
        <w:t>Major Goals:</w:t>
      </w:r>
      <w:r w:rsidRPr="007B444B">
        <w:rPr>
          <w:rFonts w:ascii="Times New Roman" w:hAnsi="Times New Roman" w:cs="Times New Roman"/>
          <w:bCs/>
          <w:sz w:val="20"/>
        </w:rPr>
        <w:t xml:space="preserve">  This is a career development grant through the VA office of RR&amp;D.  The purpose of this grant is to provide encourage the development of the PI to become an independent researcher by providing salary support while a specific research project is conducted.  The research project in this study is investigating how visual information such as face and mouth movement can be used to improve the audio quality of speech within a noisy environment and thereby improve speech intelligibility for people with hearing impairment.</w:t>
      </w:r>
    </w:p>
    <w:p w14:paraId="6EE7A818" w14:textId="77777777" w:rsidR="008D4150" w:rsidRDefault="008D4150" w:rsidP="00AD46E4">
      <w:pPr>
        <w:pStyle w:val="BodyText2"/>
        <w:tabs>
          <w:tab w:val="left" w:pos="4320"/>
        </w:tabs>
        <w:ind w:left="0"/>
        <w:jc w:val="both"/>
        <w:rPr>
          <w:rStyle w:val="clsstaticdata1"/>
          <w:rFonts w:ascii="Times New Roman" w:hAnsi="Times New Roman" w:cs="Times New Roman"/>
          <w:sz w:val="20"/>
          <w:szCs w:val="20"/>
          <w:u w:val="single"/>
        </w:rPr>
      </w:pPr>
    </w:p>
    <w:p w14:paraId="48288A4B" w14:textId="77777777" w:rsidR="00AD46E4" w:rsidRPr="007B444B" w:rsidRDefault="00AD46E4" w:rsidP="00AD46E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Grant:</w:t>
      </w:r>
      <w:r w:rsidRPr="007B444B">
        <w:rPr>
          <w:rStyle w:val="clsstaticdata1"/>
          <w:rFonts w:ascii="Times New Roman" w:hAnsi="Times New Roman" w:cs="Times New Roman"/>
          <w:sz w:val="20"/>
          <w:szCs w:val="20"/>
        </w:rPr>
        <w:t xml:space="preserve">  NIH/NIA 1R41AG035400-01</w:t>
      </w:r>
      <w:r w:rsidR="000E6991">
        <w:rPr>
          <w:rStyle w:val="clsstaticdata1"/>
          <w:rFonts w:ascii="Times New Roman" w:hAnsi="Times New Roman" w:cs="Times New Roman"/>
          <w:sz w:val="20"/>
          <w:szCs w:val="20"/>
        </w:rPr>
        <w:t xml:space="preserve"> Phase 1</w:t>
      </w:r>
    </w:p>
    <w:p w14:paraId="564E3689" w14:textId="77777777" w:rsidR="00AD46E4" w:rsidRPr="007B444B" w:rsidRDefault="00AD46E4" w:rsidP="00AD46E4">
      <w:pPr>
        <w:pStyle w:val="BodyText2"/>
        <w:tabs>
          <w:tab w:val="left" w:pos="4320"/>
        </w:tabs>
        <w:ind w:left="0"/>
        <w:jc w:val="both"/>
        <w:rPr>
          <w:rStyle w:val="clsstaticdata1"/>
          <w:rFonts w:ascii="Times New Roman" w:hAnsi="Times New Roman" w:cs="Times New Roman"/>
          <w:sz w:val="20"/>
          <w:szCs w:val="20"/>
          <w:u w:val="single"/>
        </w:rPr>
      </w:pPr>
      <w:r w:rsidRPr="007B444B">
        <w:rPr>
          <w:rStyle w:val="clsstaticdata1"/>
          <w:rFonts w:ascii="Times New Roman" w:hAnsi="Times New Roman" w:cs="Times New Roman"/>
          <w:sz w:val="20"/>
          <w:szCs w:val="20"/>
          <w:u w:val="single"/>
        </w:rPr>
        <w:t>PI:</w:t>
      </w:r>
      <w:r w:rsidRPr="007B444B">
        <w:rPr>
          <w:rStyle w:val="clsstaticdata1"/>
          <w:rFonts w:ascii="Times New Roman" w:hAnsi="Times New Roman" w:cs="Times New Roman"/>
          <w:sz w:val="20"/>
          <w:szCs w:val="20"/>
        </w:rPr>
        <w:t xml:space="preserve">  Wan</w:t>
      </w:r>
    </w:p>
    <w:p w14:paraId="118F1710" w14:textId="77777777" w:rsidR="00AD46E4" w:rsidRPr="007B444B" w:rsidRDefault="00AD46E4" w:rsidP="00AD46E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Title:</w:t>
      </w:r>
      <w:r w:rsidRPr="007B444B">
        <w:rPr>
          <w:rStyle w:val="clsstaticdata1"/>
          <w:rFonts w:ascii="Times New Roman" w:hAnsi="Times New Roman" w:cs="Times New Roman"/>
          <w:sz w:val="20"/>
          <w:szCs w:val="20"/>
        </w:rPr>
        <w:t xml:space="preserve"> Position tracking and mobility assessment system for indoor monitoring of elders</w:t>
      </w:r>
    </w:p>
    <w:p w14:paraId="39748CDE" w14:textId="77777777" w:rsidR="00AD46E4" w:rsidRPr="007B444B" w:rsidRDefault="00AD46E4" w:rsidP="00AD46E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Role</w:t>
      </w:r>
      <w:r w:rsidRPr="007B444B">
        <w:rPr>
          <w:rStyle w:val="clsstaticdata1"/>
          <w:rFonts w:ascii="Times New Roman" w:hAnsi="Times New Roman" w:cs="Times New Roman"/>
          <w:sz w:val="20"/>
          <w:szCs w:val="20"/>
        </w:rPr>
        <w:t xml:space="preserve">: Co-investigator and </w:t>
      </w:r>
      <w:proofErr w:type="spellStart"/>
      <w:r w:rsidRPr="007B444B">
        <w:rPr>
          <w:rStyle w:val="clsstaticdata1"/>
          <w:rFonts w:ascii="Times New Roman" w:hAnsi="Times New Roman" w:cs="Times New Roman"/>
          <w:sz w:val="20"/>
          <w:szCs w:val="20"/>
        </w:rPr>
        <w:t>EmbedRF</w:t>
      </w:r>
      <w:proofErr w:type="spellEnd"/>
      <w:r w:rsidRPr="007B444B">
        <w:rPr>
          <w:rStyle w:val="clsstaticdata1"/>
          <w:rFonts w:ascii="Times New Roman" w:hAnsi="Times New Roman" w:cs="Times New Roman"/>
          <w:sz w:val="20"/>
          <w:szCs w:val="20"/>
        </w:rPr>
        <w:t xml:space="preserve"> LLC </w:t>
      </w:r>
      <w:r w:rsidR="009A5152">
        <w:rPr>
          <w:rStyle w:val="clsstaticdata1"/>
          <w:rFonts w:ascii="Times New Roman" w:hAnsi="Times New Roman" w:cs="Times New Roman"/>
          <w:sz w:val="20"/>
          <w:szCs w:val="20"/>
        </w:rPr>
        <w:t>PI</w:t>
      </w:r>
    </w:p>
    <w:p w14:paraId="474CE223" w14:textId="77777777" w:rsidR="00AD46E4" w:rsidRPr="007B444B" w:rsidRDefault="00AD46E4" w:rsidP="00AD46E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Dates of Project:</w:t>
      </w:r>
      <w:r w:rsidRPr="007B444B">
        <w:rPr>
          <w:rStyle w:val="clsstaticdata1"/>
          <w:rFonts w:ascii="Times New Roman" w:hAnsi="Times New Roman" w:cs="Times New Roman"/>
          <w:sz w:val="20"/>
          <w:szCs w:val="20"/>
        </w:rPr>
        <w:t xml:space="preserve">  9/1/2010 – 2/28/2012</w:t>
      </w:r>
    </w:p>
    <w:p w14:paraId="6B8C291C" w14:textId="77777777" w:rsidR="00AD46E4" w:rsidRPr="007B444B" w:rsidRDefault="00AD46E4" w:rsidP="00AD46E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Annual Direct Costs:</w:t>
      </w:r>
      <w:r w:rsidRPr="007B444B">
        <w:rPr>
          <w:rStyle w:val="clsstaticdata1"/>
          <w:rFonts w:ascii="Times New Roman" w:hAnsi="Times New Roman" w:cs="Times New Roman"/>
          <w:sz w:val="20"/>
          <w:szCs w:val="20"/>
        </w:rPr>
        <w:t xml:space="preserve">  $180,000</w:t>
      </w:r>
    </w:p>
    <w:p w14:paraId="7B12138D" w14:textId="77777777" w:rsidR="00AD46E4" w:rsidRPr="007B444B" w:rsidRDefault="00AD46E4" w:rsidP="00AD46E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Percent Effort:</w:t>
      </w:r>
      <w:r w:rsidRPr="007B444B">
        <w:rPr>
          <w:rStyle w:val="clsstaticdata1"/>
          <w:rFonts w:ascii="Times New Roman" w:hAnsi="Times New Roman" w:cs="Times New Roman"/>
          <w:sz w:val="20"/>
          <w:szCs w:val="20"/>
        </w:rPr>
        <w:t xml:space="preserve"> 23.3%</w:t>
      </w:r>
    </w:p>
    <w:p w14:paraId="7F84F624" w14:textId="77777777" w:rsidR="00AD46E4" w:rsidRPr="007B444B" w:rsidRDefault="00AD46E4" w:rsidP="00AD46E4">
      <w:pPr>
        <w:pStyle w:val="BodyText2"/>
        <w:tabs>
          <w:tab w:val="left" w:pos="4320"/>
        </w:tabs>
        <w:ind w:left="0"/>
        <w:jc w:val="both"/>
        <w:rPr>
          <w:rStyle w:val="clsstaticdata1"/>
          <w:rFonts w:ascii="Times New Roman" w:hAnsi="Times New Roman" w:cs="Times New Roman"/>
          <w:sz w:val="20"/>
          <w:szCs w:val="20"/>
        </w:rPr>
      </w:pPr>
      <w:r w:rsidRPr="007B444B">
        <w:rPr>
          <w:rStyle w:val="clsstaticdata1"/>
          <w:rFonts w:ascii="Times New Roman" w:hAnsi="Times New Roman" w:cs="Times New Roman"/>
          <w:sz w:val="20"/>
          <w:szCs w:val="20"/>
          <w:u w:val="single"/>
        </w:rPr>
        <w:t>Major Goals:</w:t>
      </w:r>
      <w:r w:rsidRPr="007B444B">
        <w:rPr>
          <w:rStyle w:val="clsstaticdata1"/>
          <w:rFonts w:ascii="Times New Roman" w:hAnsi="Times New Roman" w:cs="Times New Roman"/>
          <w:sz w:val="20"/>
          <w:szCs w:val="20"/>
        </w:rPr>
        <w:t xml:space="preserve">  The objective of this STTR is to research and develop a Position Tracking and Mobility Assessment System targeted specifically for elderly patients within their home environment.  The system is an extension of the core technology platform developed at </w:t>
      </w:r>
      <w:proofErr w:type="spellStart"/>
      <w:r w:rsidRPr="007B444B">
        <w:rPr>
          <w:rStyle w:val="clsstaticdata1"/>
          <w:rFonts w:ascii="Times New Roman" w:hAnsi="Times New Roman" w:cs="Times New Roman"/>
          <w:sz w:val="20"/>
          <w:szCs w:val="20"/>
        </w:rPr>
        <w:t>EmbedRF</w:t>
      </w:r>
      <w:proofErr w:type="spellEnd"/>
      <w:r w:rsidRPr="007B444B">
        <w:rPr>
          <w:rStyle w:val="clsstaticdata1"/>
          <w:rFonts w:ascii="Times New Roman" w:hAnsi="Times New Roman" w:cs="Times New Roman"/>
          <w:sz w:val="20"/>
          <w:szCs w:val="20"/>
        </w:rPr>
        <w:t xml:space="preserve"> LLC.  The eventual system will be low-cost, accurate, unobtrusive, and simple to install.  The specific aims of phase 1 are to perform research necessary to demonstrate two configurations or modes of the system: Tag-Based Tracking that relies on patient(s) wearing a tiny wireless transceiver about the size of a quarter, and Tag-Free Tracking that will enable position and velocity tracking even when a patient is not carrying  tracking tag.  Both modes make use of low-power wireless technology and changes in receive-signal-strength-indicator (RSSI), which indicates distance between a transmitter and a receiver.</w:t>
      </w:r>
    </w:p>
    <w:p w14:paraId="2AE3AEE7" w14:textId="77777777" w:rsidR="00AD46E4" w:rsidRDefault="00AD46E4" w:rsidP="00DC0220">
      <w:pPr>
        <w:pStyle w:val="BodyText2"/>
        <w:tabs>
          <w:tab w:val="left" w:pos="4320"/>
        </w:tabs>
        <w:ind w:left="0"/>
        <w:jc w:val="both"/>
        <w:rPr>
          <w:rFonts w:ascii="Times New Roman" w:hAnsi="Times New Roman"/>
          <w:sz w:val="20"/>
          <w:u w:val="single"/>
        </w:rPr>
      </w:pPr>
    </w:p>
    <w:p w14:paraId="7BB99614" w14:textId="2C71AC86" w:rsidR="00DC0220" w:rsidRPr="007B444B" w:rsidRDefault="00DC0220" w:rsidP="00DC0220">
      <w:pPr>
        <w:pStyle w:val="BodyText2"/>
        <w:tabs>
          <w:tab w:val="left" w:pos="4320"/>
        </w:tabs>
        <w:ind w:left="0"/>
        <w:jc w:val="both"/>
        <w:rPr>
          <w:rFonts w:ascii="Times New Roman" w:hAnsi="Times New Roman"/>
          <w:sz w:val="20"/>
        </w:rPr>
      </w:pPr>
      <w:r w:rsidRPr="007B444B">
        <w:rPr>
          <w:rFonts w:ascii="Times New Roman" w:hAnsi="Times New Roman"/>
          <w:sz w:val="20"/>
          <w:u w:val="single"/>
        </w:rPr>
        <w:t>Grant:</w:t>
      </w:r>
      <w:r w:rsidRPr="007B444B">
        <w:rPr>
          <w:rFonts w:ascii="Times New Roman" w:hAnsi="Times New Roman"/>
          <w:sz w:val="20"/>
        </w:rPr>
        <w:t xml:space="preserve"> NIH / NIDDK</w:t>
      </w:r>
      <w:r w:rsidR="00F12E8D">
        <w:rPr>
          <w:rFonts w:ascii="Times New Roman" w:hAnsi="Times New Roman"/>
          <w:sz w:val="20"/>
        </w:rPr>
        <w:t xml:space="preserve"> R21</w:t>
      </w:r>
    </w:p>
    <w:p w14:paraId="19BF6605" w14:textId="77777777" w:rsidR="008F1E9E" w:rsidRPr="007B444B" w:rsidRDefault="008F1E9E" w:rsidP="00DC0220">
      <w:pPr>
        <w:pStyle w:val="BodyText2"/>
        <w:tabs>
          <w:tab w:val="left" w:pos="4320"/>
        </w:tabs>
        <w:ind w:left="0"/>
        <w:jc w:val="both"/>
        <w:rPr>
          <w:rFonts w:ascii="Times New Roman" w:hAnsi="Times New Roman"/>
          <w:sz w:val="20"/>
          <w:u w:val="single"/>
        </w:rPr>
      </w:pPr>
      <w:r w:rsidRPr="007B444B">
        <w:rPr>
          <w:rFonts w:ascii="Times New Roman" w:hAnsi="Times New Roman"/>
          <w:sz w:val="20"/>
          <w:u w:val="single"/>
        </w:rPr>
        <w:t>PI:</w:t>
      </w:r>
      <w:r w:rsidRPr="007B444B">
        <w:rPr>
          <w:rFonts w:ascii="Times New Roman" w:hAnsi="Times New Roman"/>
          <w:sz w:val="20"/>
        </w:rPr>
        <w:t xml:space="preserve">  Eric A. Wan</w:t>
      </w:r>
    </w:p>
    <w:p w14:paraId="5EB97EE5" w14:textId="77777777" w:rsidR="00DC0220" w:rsidRPr="007B444B" w:rsidRDefault="00DC0220" w:rsidP="00DC0220">
      <w:pPr>
        <w:pStyle w:val="BodyText2"/>
        <w:tabs>
          <w:tab w:val="left" w:pos="4320"/>
        </w:tabs>
        <w:ind w:left="0"/>
        <w:jc w:val="both"/>
        <w:rPr>
          <w:rFonts w:ascii="Times New Roman" w:hAnsi="Times New Roman"/>
          <w:sz w:val="20"/>
        </w:rPr>
      </w:pPr>
      <w:r w:rsidRPr="007B444B">
        <w:rPr>
          <w:rFonts w:ascii="Times New Roman" w:hAnsi="Times New Roman"/>
          <w:sz w:val="20"/>
          <w:u w:val="single"/>
        </w:rPr>
        <w:t>Title:</w:t>
      </w:r>
      <w:r w:rsidRPr="007B444B">
        <w:rPr>
          <w:rFonts w:ascii="Times New Roman" w:hAnsi="Times New Roman"/>
          <w:sz w:val="20"/>
        </w:rPr>
        <w:t xml:space="preserve"> Noninvasive blood glucose monitoring using otoacoustic emissions</w:t>
      </w:r>
    </w:p>
    <w:p w14:paraId="0D45F00F" w14:textId="77777777" w:rsidR="00DC0220" w:rsidRPr="007B444B" w:rsidRDefault="00DC0220" w:rsidP="00DC0220">
      <w:pPr>
        <w:pStyle w:val="BodyText2"/>
        <w:tabs>
          <w:tab w:val="left" w:pos="4320"/>
        </w:tabs>
        <w:ind w:left="0"/>
        <w:jc w:val="both"/>
        <w:rPr>
          <w:rFonts w:ascii="Times New Roman" w:hAnsi="Times New Roman"/>
          <w:sz w:val="20"/>
        </w:rPr>
      </w:pPr>
      <w:r w:rsidRPr="007B444B">
        <w:rPr>
          <w:rFonts w:ascii="Times New Roman" w:hAnsi="Times New Roman"/>
          <w:sz w:val="20"/>
          <w:u w:val="single"/>
        </w:rPr>
        <w:t>Role:</w:t>
      </w:r>
      <w:r w:rsidRPr="007B444B">
        <w:rPr>
          <w:rFonts w:ascii="Times New Roman" w:hAnsi="Times New Roman"/>
          <w:sz w:val="20"/>
        </w:rPr>
        <w:t xml:space="preserve"> Co-investigator</w:t>
      </w:r>
    </w:p>
    <w:p w14:paraId="4F173342" w14:textId="77777777" w:rsidR="00DC0220" w:rsidRPr="007B444B" w:rsidRDefault="00DC0220" w:rsidP="00DC0220">
      <w:pPr>
        <w:pStyle w:val="BodyText2"/>
        <w:tabs>
          <w:tab w:val="left" w:pos="4320"/>
        </w:tabs>
        <w:ind w:left="0"/>
        <w:jc w:val="both"/>
        <w:rPr>
          <w:rFonts w:ascii="Times New Roman" w:hAnsi="Times New Roman"/>
          <w:sz w:val="20"/>
        </w:rPr>
      </w:pPr>
      <w:r w:rsidRPr="007B444B">
        <w:rPr>
          <w:rFonts w:ascii="Times New Roman" w:hAnsi="Times New Roman"/>
          <w:sz w:val="20"/>
          <w:u w:val="single"/>
        </w:rPr>
        <w:t>Dates of Project:</w:t>
      </w:r>
      <w:r w:rsidRPr="007B444B">
        <w:rPr>
          <w:rFonts w:ascii="Times New Roman" w:hAnsi="Times New Roman"/>
          <w:sz w:val="20"/>
        </w:rPr>
        <w:tab/>
        <w:t>1-10-2008 – 4-9-2010</w:t>
      </w:r>
    </w:p>
    <w:p w14:paraId="48165394" w14:textId="77777777" w:rsidR="00DC0220" w:rsidRPr="007B444B" w:rsidRDefault="00DC0220" w:rsidP="00DC0220">
      <w:pPr>
        <w:pStyle w:val="BodyText2"/>
        <w:tabs>
          <w:tab w:val="left" w:pos="4320"/>
        </w:tabs>
        <w:ind w:left="0"/>
        <w:jc w:val="both"/>
        <w:rPr>
          <w:rFonts w:ascii="Times New Roman" w:hAnsi="Times New Roman"/>
          <w:sz w:val="20"/>
        </w:rPr>
      </w:pPr>
      <w:r w:rsidRPr="007B444B">
        <w:rPr>
          <w:rFonts w:ascii="Times New Roman" w:hAnsi="Times New Roman"/>
          <w:sz w:val="20"/>
          <w:u w:val="single"/>
        </w:rPr>
        <w:t>Percent Effort:</w:t>
      </w:r>
      <w:r w:rsidRPr="007B444B">
        <w:rPr>
          <w:rFonts w:ascii="Times New Roman" w:hAnsi="Times New Roman"/>
          <w:sz w:val="20"/>
        </w:rPr>
        <w:t xml:space="preserve"> 100%</w:t>
      </w:r>
    </w:p>
    <w:p w14:paraId="1B911E1F" w14:textId="77777777" w:rsidR="00DC0220" w:rsidRPr="007B444B" w:rsidRDefault="00DC0220" w:rsidP="00DC0220">
      <w:pPr>
        <w:pStyle w:val="BodyText2"/>
        <w:tabs>
          <w:tab w:val="left" w:pos="4320"/>
        </w:tabs>
        <w:ind w:left="0"/>
        <w:jc w:val="both"/>
        <w:rPr>
          <w:rFonts w:ascii="Times New Roman" w:hAnsi="Times New Roman"/>
          <w:sz w:val="20"/>
        </w:rPr>
      </w:pPr>
      <w:r w:rsidRPr="007B444B">
        <w:rPr>
          <w:rFonts w:ascii="Times New Roman" w:hAnsi="Times New Roman"/>
          <w:sz w:val="20"/>
          <w:u w:val="single"/>
        </w:rPr>
        <w:t>Major Goals:</w:t>
      </w:r>
      <w:r w:rsidRPr="007B444B">
        <w:rPr>
          <w:rFonts w:ascii="Times New Roman" w:hAnsi="Times New Roman"/>
          <w:sz w:val="20"/>
        </w:rPr>
        <w:t xml:space="preserve">  The long term objective of the proposed research is to develop a new means for diabetic patients to painlessly and non-invasively monitor their blood glucose levels.  Current monitoring technologies require the patient to prick their finger to extract blood, which can discourage a patient from actively monitoring their glucose levels. In this exploratory project, a novel method is proposed for noninvasive glucose monitoring. The method is based on the measurement and analysis of otoacoustic emissions (OAE).  The OAE response can be partially suppressed or masked by presenting a competing acoustic stimulus either contralaterally (opposite ear), ipsilaterally (same ear), or both.  This suppression effect has been shown to be a result of neural efferent feedback from the brain.  Neural effects including evoked responses and axonal transmission latencies are known to correlate with glucose.  This suggests that suppressed OAEs may provide a robust correlation with glucose since the suppression is a result of peripheral neural feedback, and neural activity is affected by glucose levels.</w:t>
      </w:r>
    </w:p>
    <w:p w14:paraId="293D5E6F" w14:textId="77777777" w:rsidR="009E0572" w:rsidRPr="007B444B" w:rsidRDefault="00DC0220" w:rsidP="008F1E9E">
      <w:pPr>
        <w:pStyle w:val="BodyText2"/>
        <w:ind w:left="0"/>
        <w:jc w:val="both"/>
        <w:rPr>
          <w:rFonts w:ascii="Times New Roman" w:hAnsi="Times New Roman"/>
          <w:sz w:val="20"/>
        </w:rPr>
      </w:pPr>
      <w:r w:rsidRPr="007B444B">
        <w:rPr>
          <w:rFonts w:ascii="Times New Roman" w:hAnsi="Times New Roman"/>
          <w:sz w:val="20"/>
        </w:rPr>
        <w:t>Role:  Co-Investigator</w:t>
      </w:r>
    </w:p>
    <w:p w14:paraId="325C93A1" w14:textId="77777777" w:rsidR="009E0572" w:rsidRPr="007B444B" w:rsidRDefault="009E0572">
      <w:pPr>
        <w:rPr>
          <w:sz w:val="20"/>
          <w:szCs w:val="20"/>
        </w:rPr>
      </w:pPr>
    </w:p>
    <w:p w14:paraId="51766F15" w14:textId="77777777" w:rsidR="009E0572" w:rsidRDefault="009E0572">
      <w:pPr>
        <w:rPr>
          <w:b/>
          <w:bCs/>
          <w:sz w:val="20"/>
          <w:szCs w:val="20"/>
        </w:rPr>
      </w:pPr>
      <w:r>
        <w:rPr>
          <w:b/>
          <w:bCs/>
          <w:sz w:val="20"/>
          <w:szCs w:val="20"/>
        </w:rPr>
        <w:t>Publications/Creative Work:</w:t>
      </w:r>
    </w:p>
    <w:p w14:paraId="60A31882" w14:textId="6A5F828B" w:rsidR="00F12E8D" w:rsidRDefault="00F12E8D" w:rsidP="006534D1">
      <w:pPr>
        <w:ind w:right="288"/>
        <w:jc w:val="both"/>
        <w:outlineLvl w:val="0"/>
        <w:rPr>
          <w:bCs/>
          <w:sz w:val="20"/>
          <w:szCs w:val="20"/>
        </w:rPr>
      </w:pPr>
      <w:r>
        <w:rPr>
          <w:bCs/>
          <w:sz w:val="20"/>
          <w:szCs w:val="20"/>
        </w:rPr>
        <w:t>The tradition in my field is to put the student who did the work as first author and lab PI as senior author.  For our larger clinical studies, my co-PIs and I alternate who will be first author or senior author.  Students are indicated as bold while my authorship is listed as bold + underline.</w:t>
      </w:r>
    </w:p>
    <w:p w14:paraId="0942510B" w14:textId="043C9008" w:rsidR="008E2DCC" w:rsidRPr="008E2DCC" w:rsidRDefault="009B5B2B" w:rsidP="006534D1">
      <w:pPr>
        <w:ind w:right="288"/>
        <w:jc w:val="both"/>
        <w:outlineLvl w:val="0"/>
        <w:rPr>
          <w:b/>
          <w:bCs/>
          <w:sz w:val="20"/>
          <w:szCs w:val="20"/>
          <w:u w:val="single"/>
        </w:rPr>
      </w:pPr>
      <w:r>
        <w:rPr>
          <w:b/>
          <w:bCs/>
          <w:sz w:val="20"/>
          <w:szCs w:val="20"/>
          <w:u w:val="single"/>
        </w:rPr>
        <w:t>Complete list of</w:t>
      </w:r>
      <w:r w:rsidR="00646F5B">
        <w:rPr>
          <w:b/>
          <w:bCs/>
          <w:sz w:val="20"/>
          <w:szCs w:val="20"/>
          <w:u w:val="single"/>
        </w:rPr>
        <w:t xml:space="preserve"> </w:t>
      </w:r>
      <w:r w:rsidR="00777066">
        <w:rPr>
          <w:b/>
          <w:bCs/>
          <w:sz w:val="20"/>
          <w:szCs w:val="20"/>
          <w:u w:val="single"/>
        </w:rPr>
        <w:t>p</w:t>
      </w:r>
      <w:r w:rsidR="008E2DCC" w:rsidRPr="008E2DCC">
        <w:rPr>
          <w:b/>
          <w:bCs/>
          <w:sz w:val="20"/>
          <w:szCs w:val="20"/>
          <w:u w:val="single"/>
        </w:rPr>
        <w:t xml:space="preserve">eer reviewed journal articles </w:t>
      </w:r>
    </w:p>
    <w:p w14:paraId="502BD8AE" w14:textId="256D8902" w:rsidR="008E2DCC" w:rsidRPr="008E2DCC" w:rsidRDefault="00ED0892" w:rsidP="009B5B2B">
      <w:pPr>
        <w:pStyle w:val="Achievement"/>
        <w:numPr>
          <w:ilvl w:val="0"/>
          <w:numId w:val="22"/>
        </w:numPr>
        <w:tabs>
          <w:tab w:val="left" w:pos="360"/>
          <w:tab w:val="left" w:pos="540"/>
        </w:tabs>
        <w:spacing w:after="0" w:line="240" w:lineRule="auto"/>
        <w:jc w:val="left"/>
        <w:rPr>
          <w:rFonts w:ascii="Times New Roman" w:hAnsi="Times New Roman"/>
        </w:rPr>
      </w:pPr>
      <w:r>
        <w:rPr>
          <w:rFonts w:ascii="Times New Roman" w:hAnsi="Times New Roman"/>
        </w:rPr>
        <w:t>Gilligan BJ., Shults M., Rhodes B</w:t>
      </w:r>
      <w:r w:rsidR="008E2DCC" w:rsidRPr="008E2DCC">
        <w:rPr>
          <w:rFonts w:ascii="Times New Roman" w:hAnsi="Times New Roman"/>
        </w:rPr>
        <w:t xml:space="preserve">, </w:t>
      </w:r>
      <w:r>
        <w:rPr>
          <w:rFonts w:ascii="Times New Roman" w:hAnsi="Times New Roman"/>
        </w:rPr>
        <w:t xml:space="preserve"> </w:t>
      </w:r>
      <w:r w:rsidRPr="00F12E8D">
        <w:rPr>
          <w:rFonts w:ascii="Times New Roman" w:hAnsi="Times New Roman"/>
          <w:b/>
          <w:u w:val="single"/>
        </w:rPr>
        <w:t>Jacobs P</w:t>
      </w:r>
      <w:r w:rsidR="008E2DCC" w:rsidRPr="00F12E8D">
        <w:rPr>
          <w:rFonts w:ascii="Times New Roman" w:hAnsi="Times New Roman"/>
          <w:b/>
          <w:u w:val="single"/>
        </w:rPr>
        <w:t>G</w:t>
      </w:r>
      <w:r w:rsidR="008E2DCC" w:rsidRPr="007176E9">
        <w:rPr>
          <w:rFonts w:ascii="Times New Roman" w:hAnsi="Times New Roman"/>
          <w:u w:val="single"/>
        </w:rPr>
        <w:t>.</w:t>
      </w:r>
      <w:r>
        <w:rPr>
          <w:rFonts w:ascii="Times New Roman" w:hAnsi="Times New Roman"/>
        </w:rPr>
        <w:t xml:space="preserve">, </w:t>
      </w:r>
      <w:proofErr w:type="spellStart"/>
      <w:r>
        <w:rPr>
          <w:rFonts w:ascii="Times New Roman" w:hAnsi="Times New Roman"/>
        </w:rPr>
        <w:t>Brauker</w:t>
      </w:r>
      <w:proofErr w:type="spellEnd"/>
      <w:r>
        <w:rPr>
          <w:rFonts w:ascii="Times New Roman" w:hAnsi="Times New Roman"/>
        </w:rPr>
        <w:t>, J.H., Pintar TJ</w:t>
      </w:r>
      <w:r w:rsidR="008E2DCC" w:rsidRPr="008E2DCC">
        <w:rPr>
          <w:rFonts w:ascii="Times New Roman" w:hAnsi="Times New Roman"/>
        </w:rPr>
        <w:t xml:space="preserve">, Updike, S.J. </w:t>
      </w:r>
      <w:r w:rsidR="004C0E2C">
        <w:rPr>
          <w:rFonts w:ascii="Times New Roman" w:hAnsi="Times New Roman"/>
        </w:rPr>
        <w:t>“</w:t>
      </w:r>
      <w:r w:rsidR="008E2DCC" w:rsidRPr="008E2DCC">
        <w:rPr>
          <w:rFonts w:ascii="Times New Roman" w:hAnsi="Times New Roman"/>
        </w:rPr>
        <w:t>Feasibility of continuous long term glucose monitoring from a subcutaneous glucose sensor in humans</w:t>
      </w:r>
      <w:r w:rsidR="004C0E2C">
        <w:rPr>
          <w:rFonts w:ascii="Times New Roman" w:hAnsi="Times New Roman"/>
        </w:rPr>
        <w:t>”</w:t>
      </w:r>
      <w:r w:rsidR="008E2DCC" w:rsidRPr="008E2DCC">
        <w:rPr>
          <w:rFonts w:ascii="Times New Roman" w:hAnsi="Times New Roman"/>
        </w:rPr>
        <w:t xml:space="preserve">. </w:t>
      </w:r>
      <w:r w:rsidR="008E2DCC" w:rsidRPr="008E2DCC">
        <w:rPr>
          <w:rFonts w:ascii="Times New Roman" w:hAnsi="Times New Roman"/>
          <w:i/>
        </w:rPr>
        <w:t>Diabetes Technology and Therapeutics.</w:t>
      </w:r>
      <w:r w:rsidR="008E2DCC" w:rsidRPr="008E2DCC">
        <w:rPr>
          <w:rFonts w:ascii="Times New Roman" w:hAnsi="Times New Roman"/>
        </w:rPr>
        <w:t xml:space="preserve"> 2004;6(3)378-386.</w:t>
      </w:r>
      <w:r w:rsidR="00B266B4">
        <w:rPr>
          <w:rFonts w:ascii="Times New Roman" w:hAnsi="Times New Roman"/>
        </w:rPr>
        <w:t xml:space="preserve"> </w:t>
      </w:r>
      <w:r w:rsidR="002E5B49" w:rsidRPr="002E5B49">
        <w:rPr>
          <w:rFonts w:ascii="Times New Roman" w:hAnsi="Times New Roman"/>
          <w:b/>
          <w:u w:val="single"/>
        </w:rPr>
        <w:t xml:space="preserve">Impact factor: </w:t>
      </w:r>
      <w:r w:rsidR="00497EF7">
        <w:rPr>
          <w:rFonts w:ascii="Times New Roman" w:hAnsi="Times New Roman"/>
          <w:b/>
          <w:u w:val="single"/>
        </w:rPr>
        <w:t>7.337</w:t>
      </w:r>
    </w:p>
    <w:p w14:paraId="3D246234" w14:textId="77777777" w:rsidR="008E2DCC" w:rsidRPr="008E2DCC" w:rsidRDefault="00ED0892" w:rsidP="009B5B2B">
      <w:pPr>
        <w:pStyle w:val="DataField11pt"/>
        <w:numPr>
          <w:ilvl w:val="0"/>
          <w:numId w:val="22"/>
        </w:numPr>
        <w:tabs>
          <w:tab w:val="left" w:pos="11970"/>
        </w:tabs>
        <w:spacing w:line="240" w:lineRule="auto"/>
        <w:rPr>
          <w:rFonts w:ascii="Times New Roman" w:hAnsi="Times New Roman" w:cs="Times New Roman"/>
          <w:sz w:val="20"/>
        </w:rPr>
      </w:pPr>
      <w:r>
        <w:rPr>
          <w:rFonts w:ascii="Times New Roman" w:hAnsi="Times New Roman" w:cs="Times New Roman"/>
          <w:sz w:val="20"/>
        </w:rPr>
        <w:t>Saunders G, Forsline A</w:t>
      </w:r>
      <w:r w:rsidR="008E2DCC" w:rsidRPr="008E2DCC">
        <w:rPr>
          <w:rFonts w:ascii="Times New Roman" w:hAnsi="Times New Roman" w:cs="Times New Roman"/>
          <w:sz w:val="20"/>
        </w:rPr>
        <w:t xml:space="preserve">, </w:t>
      </w:r>
      <w:r w:rsidRPr="00F12E8D">
        <w:rPr>
          <w:rFonts w:ascii="Times New Roman" w:hAnsi="Times New Roman" w:cs="Times New Roman"/>
          <w:b/>
          <w:sz w:val="20"/>
          <w:u w:val="single"/>
        </w:rPr>
        <w:t>Jacobs P</w:t>
      </w:r>
      <w:r w:rsidR="008E2DCC" w:rsidRPr="00F12E8D">
        <w:rPr>
          <w:rFonts w:ascii="Times New Roman" w:hAnsi="Times New Roman" w:cs="Times New Roman"/>
          <w:b/>
          <w:sz w:val="20"/>
          <w:u w:val="single"/>
        </w:rPr>
        <w:t>G</w:t>
      </w:r>
      <w:r w:rsidR="008E2DCC" w:rsidRPr="008E2DCC">
        <w:rPr>
          <w:rFonts w:ascii="Times New Roman" w:hAnsi="Times New Roman" w:cs="Times New Roman"/>
          <w:sz w:val="20"/>
        </w:rPr>
        <w:t xml:space="preserve">. </w:t>
      </w:r>
      <w:r w:rsidR="004C0E2C">
        <w:rPr>
          <w:rFonts w:ascii="Times New Roman" w:hAnsi="Times New Roman" w:cs="Times New Roman"/>
          <w:sz w:val="20"/>
        </w:rPr>
        <w:t>“</w:t>
      </w:r>
      <w:r w:rsidR="008E2DCC" w:rsidRPr="008E2DCC">
        <w:rPr>
          <w:rFonts w:ascii="Times New Roman" w:hAnsi="Times New Roman" w:cs="Times New Roman"/>
          <w:sz w:val="20"/>
        </w:rPr>
        <w:t>The Attitudes towards Loss of Hearing Questionnaire (ALHQ): A comparison of paper and electronic formats</w:t>
      </w:r>
      <w:r w:rsidR="004C0E2C">
        <w:rPr>
          <w:rFonts w:ascii="Times New Roman" w:hAnsi="Times New Roman" w:cs="Times New Roman"/>
          <w:sz w:val="20"/>
        </w:rPr>
        <w:t>”</w:t>
      </w:r>
      <w:r w:rsidR="008E2DCC" w:rsidRPr="008E2DCC">
        <w:rPr>
          <w:rFonts w:ascii="Times New Roman" w:hAnsi="Times New Roman" w:cs="Times New Roman"/>
          <w:sz w:val="20"/>
        </w:rPr>
        <w:t xml:space="preserve">. </w:t>
      </w:r>
      <w:r w:rsidR="008E2DCC" w:rsidRPr="008E2DCC">
        <w:rPr>
          <w:rFonts w:ascii="Times New Roman" w:hAnsi="Times New Roman" w:cs="Times New Roman"/>
          <w:i/>
          <w:sz w:val="20"/>
        </w:rPr>
        <w:t>Journal of the American Academy of Audiology</w:t>
      </w:r>
      <w:r w:rsidR="008E2DCC" w:rsidRPr="008E2DCC">
        <w:rPr>
          <w:rFonts w:ascii="Times New Roman" w:hAnsi="Times New Roman" w:cs="Times New Roman"/>
          <w:sz w:val="20"/>
        </w:rPr>
        <w:t>. 18(1), pp 66-77, 2007.</w:t>
      </w:r>
    </w:p>
    <w:p w14:paraId="37D83A4F" w14:textId="77777777" w:rsidR="008E2DCC" w:rsidRPr="008E2DCC" w:rsidRDefault="00ED0892" w:rsidP="009B5B2B">
      <w:pPr>
        <w:pStyle w:val="Default"/>
        <w:numPr>
          <w:ilvl w:val="0"/>
          <w:numId w:val="22"/>
        </w:numPr>
        <w:rPr>
          <w:rFonts w:ascii="Times New Roman" w:hAnsi="Times New Roman" w:cs="Times New Roman"/>
          <w:color w:val="auto"/>
          <w:sz w:val="20"/>
          <w:szCs w:val="20"/>
        </w:rPr>
      </w:pPr>
      <w:r>
        <w:rPr>
          <w:rFonts w:ascii="Times New Roman" w:hAnsi="Times New Roman" w:cs="Times New Roman"/>
          <w:color w:val="auto"/>
          <w:sz w:val="20"/>
          <w:szCs w:val="20"/>
        </w:rPr>
        <w:t>Dille M, McMillan G, Reavis K</w:t>
      </w:r>
      <w:r w:rsidR="008E2DCC" w:rsidRPr="008E2DCC">
        <w:rPr>
          <w:rFonts w:ascii="Times New Roman" w:hAnsi="Times New Roman" w:cs="Times New Roman"/>
          <w:color w:val="auto"/>
          <w:sz w:val="20"/>
          <w:szCs w:val="20"/>
        </w:rPr>
        <w:t xml:space="preserve">, </w:t>
      </w:r>
      <w:r w:rsidR="008E2DCC" w:rsidRPr="00F12E8D">
        <w:rPr>
          <w:rFonts w:ascii="Times New Roman" w:hAnsi="Times New Roman" w:cs="Times New Roman"/>
          <w:b/>
          <w:color w:val="auto"/>
          <w:sz w:val="20"/>
          <w:szCs w:val="20"/>
          <w:u w:val="single"/>
        </w:rPr>
        <w:t>J</w:t>
      </w:r>
      <w:r w:rsidRPr="00F12E8D">
        <w:rPr>
          <w:rFonts w:ascii="Times New Roman" w:hAnsi="Times New Roman" w:cs="Times New Roman"/>
          <w:b/>
          <w:color w:val="auto"/>
          <w:sz w:val="20"/>
          <w:szCs w:val="20"/>
          <w:u w:val="single"/>
        </w:rPr>
        <w:t>acobs</w:t>
      </w:r>
      <w:r w:rsidR="008E2DCC" w:rsidRPr="00F12E8D">
        <w:rPr>
          <w:rFonts w:ascii="Times New Roman" w:hAnsi="Times New Roman" w:cs="Times New Roman"/>
          <w:b/>
          <w:color w:val="auto"/>
          <w:sz w:val="20"/>
          <w:szCs w:val="20"/>
          <w:u w:val="single"/>
        </w:rPr>
        <w:t xml:space="preserve"> P</w:t>
      </w:r>
      <w:r w:rsidR="008E2DCC" w:rsidRPr="007176E9">
        <w:rPr>
          <w:rFonts w:ascii="Times New Roman" w:hAnsi="Times New Roman" w:cs="Times New Roman"/>
          <w:color w:val="auto"/>
          <w:sz w:val="20"/>
          <w:szCs w:val="20"/>
          <w:u w:val="single"/>
        </w:rPr>
        <w:t>.</w:t>
      </w:r>
      <w:r>
        <w:rPr>
          <w:rFonts w:ascii="Times New Roman" w:hAnsi="Times New Roman" w:cs="Times New Roman"/>
          <w:color w:val="auto"/>
          <w:sz w:val="20"/>
          <w:szCs w:val="20"/>
        </w:rPr>
        <w:t>, Fausti SA., Konrad-Martin</w:t>
      </w:r>
      <w:r w:rsidR="008E2DCC" w:rsidRPr="008E2DCC">
        <w:rPr>
          <w:rFonts w:ascii="Times New Roman" w:hAnsi="Times New Roman" w:cs="Times New Roman"/>
          <w:color w:val="auto"/>
          <w:sz w:val="20"/>
          <w:szCs w:val="20"/>
        </w:rPr>
        <w:t xml:space="preserve"> D. </w:t>
      </w:r>
      <w:r w:rsidR="004C0E2C">
        <w:rPr>
          <w:rFonts w:ascii="Times New Roman" w:hAnsi="Times New Roman" w:cs="Times New Roman"/>
          <w:color w:val="auto"/>
          <w:sz w:val="20"/>
          <w:szCs w:val="20"/>
        </w:rPr>
        <w:t>“</w:t>
      </w:r>
      <w:r w:rsidR="008E2DCC" w:rsidRPr="008E2DCC">
        <w:rPr>
          <w:rFonts w:ascii="Times New Roman" w:hAnsi="Times New Roman" w:cs="Times New Roman"/>
          <w:color w:val="auto"/>
          <w:sz w:val="20"/>
          <w:szCs w:val="20"/>
        </w:rPr>
        <w:t>Ototoxicity risk assessment combining distortion product otoacoustic emissions with a cisplatin dose model</w:t>
      </w:r>
      <w:r w:rsidR="004C0E2C">
        <w:rPr>
          <w:rFonts w:ascii="Times New Roman" w:hAnsi="Times New Roman" w:cs="Times New Roman"/>
          <w:color w:val="auto"/>
          <w:sz w:val="20"/>
          <w:szCs w:val="20"/>
        </w:rPr>
        <w:t>”</w:t>
      </w:r>
      <w:r w:rsidR="008E2DCC" w:rsidRPr="008E2DCC">
        <w:rPr>
          <w:rFonts w:ascii="Times New Roman" w:hAnsi="Times New Roman" w:cs="Times New Roman"/>
          <w:color w:val="auto"/>
          <w:sz w:val="20"/>
          <w:szCs w:val="20"/>
        </w:rPr>
        <w:t xml:space="preserve">. </w:t>
      </w:r>
      <w:r w:rsidR="008E2DCC" w:rsidRPr="004C0E2C">
        <w:rPr>
          <w:rFonts w:ascii="Times New Roman" w:hAnsi="Times New Roman" w:cs="Times New Roman"/>
          <w:i/>
          <w:color w:val="auto"/>
          <w:sz w:val="20"/>
          <w:szCs w:val="20"/>
        </w:rPr>
        <w:t xml:space="preserve">J </w:t>
      </w:r>
      <w:proofErr w:type="spellStart"/>
      <w:r w:rsidR="008E2DCC" w:rsidRPr="004C0E2C">
        <w:rPr>
          <w:rFonts w:ascii="Times New Roman" w:hAnsi="Times New Roman" w:cs="Times New Roman"/>
          <w:i/>
          <w:color w:val="auto"/>
          <w:sz w:val="20"/>
          <w:szCs w:val="20"/>
        </w:rPr>
        <w:t>Acoust</w:t>
      </w:r>
      <w:proofErr w:type="spellEnd"/>
      <w:r w:rsidR="008E2DCC" w:rsidRPr="004C0E2C">
        <w:rPr>
          <w:rFonts w:ascii="Times New Roman" w:hAnsi="Times New Roman" w:cs="Times New Roman"/>
          <w:i/>
          <w:color w:val="auto"/>
          <w:sz w:val="20"/>
          <w:szCs w:val="20"/>
        </w:rPr>
        <w:t xml:space="preserve"> Soc Am.</w:t>
      </w:r>
      <w:r w:rsidR="008E2DCC" w:rsidRPr="008E2DCC">
        <w:rPr>
          <w:rFonts w:ascii="Times New Roman" w:hAnsi="Times New Roman" w:cs="Times New Roman"/>
          <w:color w:val="auto"/>
          <w:sz w:val="20"/>
          <w:szCs w:val="20"/>
        </w:rPr>
        <w:t xml:space="preserve"> 128(3), pp 1163-1174, 2010.</w:t>
      </w:r>
    </w:p>
    <w:p w14:paraId="7D41C53B" w14:textId="77777777" w:rsidR="008E2DCC" w:rsidRPr="008E2DCC" w:rsidRDefault="00ED0892" w:rsidP="009B5B2B">
      <w:pPr>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sz w:val="20"/>
          <w:szCs w:val="20"/>
        </w:rPr>
      </w:pPr>
      <w:r>
        <w:rPr>
          <w:sz w:val="20"/>
          <w:szCs w:val="20"/>
        </w:rPr>
        <w:t>El Youssef J, Castle JR, Branigan DL, Massoud RG, Breen ME</w:t>
      </w:r>
      <w:r w:rsidR="008E2DCC" w:rsidRPr="008E2DCC">
        <w:rPr>
          <w:sz w:val="20"/>
          <w:szCs w:val="20"/>
        </w:rPr>
        <w:t xml:space="preserve">, </w:t>
      </w:r>
      <w:r w:rsidRPr="00F12E8D">
        <w:rPr>
          <w:b/>
          <w:sz w:val="20"/>
          <w:szCs w:val="20"/>
          <w:u w:val="single"/>
        </w:rPr>
        <w:t>Jacobs PG</w:t>
      </w:r>
      <w:r>
        <w:rPr>
          <w:sz w:val="20"/>
          <w:szCs w:val="20"/>
        </w:rPr>
        <w:t>, Bequette BW, Ward W</w:t>
      </w:r>
      <w:r w:rsidR="008E2DCC" w:rsidRPr="008E2DCC">
        <w:rPr>
          <w:sz w:val="20"/>
          <w:szCs w:val="20"/>
        </w:rPr>
        <w:t xml:space="preserve">K. “A controlled study of the effectiveness of an adaptive closed-loop algorithm to minimize corticosteroid-induced stress hyperglycemia in type 1 diabetes”, </w:t>
      </w:r>
      <w:r w:rsidR="008E2DCC" w:rsidRPr="004C0E2C">
        <w:rPr>
          <w:i/>
          <w:sz w:val="20"/>
          <w:szCs w:val="20"/>
        </w:rPr>
        <w:t>Journal of Diabetes Science and Technology</w:t>
      </w:r>
      <w:r w:rsidR="008E2DCC" w:rsidRPr="008E2DCC">
        <w:rPr>
          <w:sz w:val="20"/>
          <w:szCs w:val="20"/>
        </w:rPr>
        <w:t>, 5(6), pp. 1312-1326, Nov. 2011.</w:t>
      </w:r>
    </w:p>
    <w:p w14:paraId="5F387526" w14:textId="77777777" w:rsidR="008E2DCC" w:rsidRDefault="00ED0892" w:rsidP="009B5B2B">
      <w:pPr>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sz w:val="20"/>
          <w:szCs w:val="20"/>
        </w:rPr>
      </w:pPr>
      <w:r w:rsidRPr="00F12E8D">
        <w:rPr>
          <w:b/>
          <w:sz w:val="20"/>
          <w:szCs w:val="20"/>
          <w:u w:val="single"/>
        </w:rPr>
        <w:t>Jacobs PG</w:t>
      </w:r>
      <w:r>
        <w:rPr>
          <w:sz w:val="20"/>
          <w:szCs w:val="20"/>
        </w:rPr>
        <w:t>, Konrad-Martin D, Mcmillan GP, McDermott D, Kagen D, Fausti SA, and Wan EA.</w:t>
      </w:r>
      <w:r w:rsidR="008E2DCC" w:rsidRPr="008E2DCC">
        <w:rPr>
          <w:sz w:val="20"/>
          <w:szCs w:val="20"/>
        </w:rPr>
        <w:t xml:space="preserve"> “Influence of acute hyperglycemia on otoacoustic emissions and the medial olivocochlear reflex”,</w:t>
      </w:r>
      <w:r w:rsidR="000E6991">
        <w:rPr>
          <w:sz w:val="20"/>
          <w:szCs w:val="20"/>
        </w:rPr>
        <w:t xml:space="preserve"> </w:t>
      </w:r>
      <w:r w:rsidR="004C0E2C" w:rsidRPr="004C0E2C">
        <w:rPr>
          <w:i/>
          <w:sz w:val="20"/>
          <w:szCs w:val="20"/>
        </w:rPr>
        <w:t xml:space="preserve">J </w:t>
      </w:r>
      <w:proofErr w:type="spellStart"/>
      <w:r w:rsidR="004C0E2C" w:rsidRPr="004C0E2C">
        <w:rPr>
          <w:i/>
          <w:sz w:val="20"/>
          <w:szCs w:val="20"/>
        </w:rPr>
        <w:t>Acoust</w:t>
      </w:r>
      <w:proofErr w:type="spellEnd"/>
      <w:r w:rsidR="004C0E2C" w:rsidRPr="004C0E2C">
        <w:rPr>
          <w:i/>
          <w:sz w:val="20"/>
          <w:szCs w:val="20"/>
        </w:rPr>
        <w:t xml:space="preserve"> Soc Am.</w:t>
      </w:r>
      <w:r w:rsidR="000E6991">
        <w:rPr>
          <w:sz w:val="20"/>
          <w:szCs w:val="20"/>
        </w:rPr>
        <w:t>, 131(2), pp. 1296-1306, 2012</w:t>
      </w:r>
      <w:r w:rsidR="008E2DCC" w:rsidRPr="008E2DCC">
        <w:rPr>
          <w:sz w:val="20"/>
          <w:szCs w:val="20"/>
        </w:rPr>
        <w:t>.</w:t>
      </w:r>
    </w:p>
    <w:p w14:paraId="13F31171" w14:textId="1D9C5621" w:rsidR="000E6991" w:rsidRDefault="00ED0892" w:rsidP="009B5B2B">
      <w:pPr>
        <w:widowControl/>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sz w:val="20"/>
          <w:szCs w:val="20"/>
        </w:rPr>
      </w:pPr>
      <w:r w:rsidRPr="00F12E8D">
        <w:rPr>
          <w:b/>
          <w:sz w:val="20"/>
          <w:szCs w:val="20"/>
          <w:u w:val="single"/>
        </w:rPr>
        <w:t>Jacobs PG</w:t>
      </w:r>
      <w:r>
        <w:rPr>
          <w:sz w:val="20"/>
          <w:szCs w:val="20"/>
        </w:rPr>
        <w:t xml:space="preserve">, </w:t>
      </w:r>
      <w:proofErr w:type="spellStart"/>
      <w:r>
        <w:rPr>
          <w:sz w:val="20"/>
          <w:szCs w:val="20"/>
        </w:rPr>
        <w:t>Silaski</w:t>
      </w:r>
      <w:proofErr w:type="spellEnd"/>
      <w:r>
        <w:rPr>
          <w:sz w:val="20"/>
          <w:szCs w:val="20"/>
        </w:rPr>
        <w:t xml:space="preserve"> G, Wilmington D, Gordon S, Helt W, McMillan G, Fausti SA, Dille M</w:t>
      </w:r>
      <w:r w:rsidR="000E6991">
        <w:rPr>
          <w:sz w:val="20"/>
          <w:szCs w:val="20"/>
        </w:rPr>
        <w:t xml:space="preserve">, “Development and evaluation of a portable audiometer for high frequency screening of hearing loss from ototoxicity in homes/clinics”, </w:t>
      </w:r>
      <w:r w:rsidR="000E6991" w:rsidRPr="000E6991">
        <w:rPr>
          <w:i/>
          <w:sz w:val="20"/>
          <w:szCs w:val="20"/>
        </w:rPr>
        <w:t>IEEE Transactions on Biomedical Engineering</w:t>
      </w:r>
      <w:r w:rsidR="000E6991">
        <w:rPr>
          <w:sz w:val="20"/>
          <w:szCs w:val="20"/>
        </w:rPr>
        <w:t xml:space="preserve">, </w:t>
      </w:r>
      <w:r w:rsidR="009A5152">
        <w:rPr>
          <w:sz w:val="20"/>
          <w:szCs w:val="20"/>
        </w:rPr>
        <w:t>59(11), pp. 3097-3103, 2012</w:t>
      </w:r>
      <w:r w:rsidR="000E6991">
        <w:rPr>
          <w:sz w:val="20"/>
          <w:szCs w:val="20"/>
        </w:rPr>
        <w:t>.</w:t>
      </w:r>
      <w:r w:rsidR="00535756">
        <w:rPr>
          <w:sz w:val="20"/>
          <w:szCs w:val="20"/>
        </w:rPr>
        <w:t xml:space="preserve"> </w:t>
      </w:r>
      <w:r w:rsidR="00535756" w:rsidRPr="00535756">
        <w:rPr>
          <w:b/>
          <w:sz w:val="20"/>
          <w:szCs w:val="20"/>
        </w:rPr>
        <w:t>Impact factor 4.</w:t>
      </w:r>
      <w:r w:rsidR="009F05B3">
        <w:rPr>
          <w:b/>
          <w:sz w:val="20"/>
          <w:szCs w:val="20"/>
        </w:rPr>
        <w:t>538</w:t>
      </w:r>
    </w:p>
    <w:p w14:paraId="6EF0DF55" w14:textId="77777777" w:rsidR="00A76D66" w:rsidRPr="00A76D66" w:rsidRDefault="00ED0892" w:rsidP="009B5B2B">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Dille MF</w:t>
      </w:r>
      <w:r w:rsidR="00A76D66" w:rsidRPr="00A76D66">
        <w:rPr>
          <w:rFonts w:ascii="Times New Roman" w:hAnsi="Times New Roman" w:cs="Times New Roman"/>
          <w:sz w:val="20"/>
          <w:szCs w:val="20"/>
        </w:rPr>
        <w:t xml:space="preserve">, </w:t>
      </w:r>
      <w:r w:rsidRPr="00F12E8D">
        <w:rPr>
          <w:rFonts w:ascii="Times New Roman" w:hAnsi="Times New Roman" w:cs="Times New Roman"/>
          <w:b/>
          <w:sz w:val="20"/>
          <w:szCs w:val="20"/>
          <w:u w:val="single"/>
        </w:rPr>
        <w:t>Jacobs PG</w:t>
      </w:r>
      <w:r>
        <w:rPr>
          <w:rFonts w:ascii="Times New Roman" w:hAnsi="Times New Roman" w:cs="Times New Roman"/>
          <w:sz w:val="20"/>
          <w:szCs w:val="20"/>
        </w:rPr>
        <w:t>, Gordon SY, Helt WJ, McMillan GP</w:t>
      </w:r>
      <w:r w:rsidR="00A76D66" w:rsidRPr="00A76D66">
        <w:rPr>
          <w:rFonts w:ascii="Times New Roman" w:hAnsi="Times New Roman" w:cs="Times New Roman"/>
          <w:sz w:val="20"/>
          <w:szCs w:val="20"/>
        </w:rPr>
        <w:t xml:space="preserve"> "</w:t>
      </w:r>
      <w:proofErr w:type="spellStart"/>
      <w:r w:rsidR="00A76D66" w:rsidRPr="00A76D66">
        <w:rPr>
          <w:rFonts w:ascii="Times New Roman" w:hAnsi="Times New Roman" w:cs="Times New Roman"/>
          <w:sz w:val="20"/>
          <w:szCs w:val="20"/>
        </w:rPr>
        <w:t>OtoID</w:t>
      </w:r>
      <w:proofErr w:type="spellEnd"/>
      <w:r w:rsidR="00A76D66" w:rsidRPr="00A76D66">
        <w:rPr>
          <w:rFonts w:ascii="Times New Roman" w:hAnsi="Times New Roman" w:cs="Times New Roman"/>
          <w:sz w:val="20"/>
          <w:szCs w:val="20"/>
        </w:rPr>
        <w:t xml:space="preserve">: a new extended frequency portable audiometer for ototoxicity monitoring", </w:t>
      </w:r>
      <w:r w:rsidR="00A76D66" w:rsidRPr="007A1004">
        <w:rPr>
          <w:rFonts w:ascii="Times New Roman" w:hAnsi="Times New Roman" w:cs="Times New Roman"/>
          <w:i/>
          <w:sz w:val="20"/>
          <w:szCs w:val="20"/>
        </w:rPr>
        <w:t>Journal of Rehabilitation Research &amp; Development</w:t>
      </w:r>
      <w:r w:rsidR="00A76D66" w:rsidRPr="00A76D66">
        <w:rPr>
          <w:rFonts w:ascii="Times New Roman" w:hAnsi="Times New Roman" w:cs="Times New Roman"/>
          <w:sz w:val="20"/>
          <w:szCs w:val="20"/>
        </w:rPr>
        <w:t>, 2013;50(7):997-1006.</w:t>
      </w:r>
    </w:p>
    <w:p w14:paraId="29B4C46E" w14:textId="570409F6" w:rsidR="00FC43A8" w:rsidRPr="00FC43A8" w:rsidRDefault="00FC43A8" w:rsidP="009B5B2B">
      <w:pPr>
        <w:pStyle w:val="ListParagraph"/>
        <w:numPr>
          <w:ilvl w:val="0"/>
          <w:numId w:val="22"/>
        </w:numPr>
        <w:rPr>
          <w:rFonts w:ascii="Times New Roman" w:hAnsi="Times New Roman" w:cs="Times New Roman"/>
          <w:sz w:val="20"/>
          <w:szCs w:val="20"/>
        </w:rPr>
      </w:pPr>
      <w:r w:rsidRPr="00FC43A8">
        <w:rPr>
          <w:rFonts w:ascii="Times New Roman" w:hAnsi="Times New Roman" w:cs="Times New Roman"/>
          <w:sz w:val="20"/>
          <w:szCs w:val="20"/>
        </w:rPr>
        <w:t>Ward</w:t>
      </w:r>
      <w:r w:rsidR="00ED0892">
        <w:rPr>
          <w:rFonts w:ascii="Times New Roman" w:hAnsi="Times New Roman" w:cs="Times New Roman"/>
          <w:sz w:val="20"/>
          <w:szCs w:val="20"/>
        </w:rPr>
        <w:t xml:space="preserve"> WK, Castle JR</w:t>
      </w:r>
      <w:r w:rsidRPr="00FC43A8">
        <w:rPr>
          <w:rFonts w:ascii="Times New Roman" w:hAnsi="Times New Roman" w:cs="Times New Roman"/>
          <w:sz w:val="20"/>
          <w:szCs w:val="20"/>
        </w:rPr>
        <w:t xml:space="preserve">, </w:t>
      </w:r>
      <w:r w:rsidR="00ED0892" w:rsidRPr="00F12E8D">
        <w:rPr>
          <w:rFonts w:ascii="Times New Roman" w:hAnsi="Times New Roman" w:cs="Times New Roman"/>
          <w:b/>
          <w:sz w:val="20"/>
          <w:szCs w:val="20"/>
          <w:u w:val="single"/>
        </w:rPr>
        <w:t>Jacobs PG</w:t>
      </w:r>
      <w:r w:rsidR="00ED0892">
        <w:rPr>
          <w:rFonts w:ascii="Times New Roman" w:hAnsi="Times New Roman" w:cs="Times New Roman"/>
          <w:sz w:val="20"/>
          <w:szCs w:val="20"/>
        </w:rPr>
        <w:t>, Cargill RS</w:t>
      </w:r>
      <w:r w:rsidRPr="00FC43A8">
        <w:rPr>
          <w:rFonts w:ascii="Times New Roman" w:hAnsi="Times New Roman" w:cs="Times New Roman"/>
          <w:sz w:val="20"/>
          <w:szCs w:val="20"/>
        </w:rPr>
        <w:t>, REVIEW: Can glucose be monitored accurately at the site of subcutan</w:t>
      </w:r>
      <w:r w:rsidR="007176E9">
        <w:rPr>
          <w:rFonts w:ascii="Times New Roman" w:hAnsi="Times New Roman" w:cs="Times New Roman"/>
          <w:sz w:val="20"/>
          <w:szCs w:val="20"/>
        </w:rPr>
        <w:t>eous insulin delivery?</w:t>
      </w:r>
      <w:r w:rsidRPr="00FC43A8">
        <w:rPr>
          <w:rFonts w:ascii="Times New Roman" w:hAnsi="Times New Roman" w:cs="Times New Roman"/>
          <w:sz w:val="20"/>
          <w:szCs w:val="20"/>
        </w:rPr>
        <w:t xml:space="preserve"> </w:t>
      </w:r>
      <w:r w:rsidRPr="007176E9">
        <w:rPr>
          <w:rFonts w:ascii="Times New Roman" w:hAnsi="Times New Roman" w:cs="Times New Roman"/>
          <w:i/>
          <w:sz w:val="20"/>
          <w:szCs w:val="20"/>
        </w:rPr>
        <w:t>Journal of Diabetes Science and Technology</w:t>
      </w:r>
      <w:r w:rsidRPr="00FC43A8">
        <w:rPr>
          <w:rFonts w:ascii="Times New Roman" w:hAnsi="Times New Roman" w:cs="Times New Roman"/>
          <w:sz w:val="20"/>
          <w:szCs w:val="20"/>
        </w:rPr>
        <w:t>, 2014; 8(3) 568-574.  PMID: 24876621</w:t>
      </w:r>
      <w:r w:rsidR="002E5B49">
        <w:rPr>
          <w:rFonts w:ascii="Times New Roman" w:hAnsi="Times New Roman" w:cs="Times New Roman"/>
          <w:sz w:val="20"/>
          <w:szCs w:val="20"/>
        </w:rPr>
        <w:t xml:space="preserve"> </w:t>
      </w:r>
    </w:p>
    <w:p w14:paraId="16E06FE1" w14:textId="50012A9F" w:rsidR="00FC43A8" w:rsidRPr="00FC43A8" w:rsidRDefault="00ED0892" w:rsidP="009B5B2B">
      <w:pPr>
        <w:pStyle w:val="ListParagraph"/>
        <w:numPr>
          <w:ilvl w:val="0"/>
          <w:numId w:val="22"/>
        </w:numPr>
        <w:rPr>
          <w:rFonts w:ascii="Times New Roman" w:hAnsi="Times New Roman" w:cs="Times New Roman"/>
          <w:sz w:val="20"/>
          <w:szCs w:val="20"/>
        </w:rPr>
      </w:pPr>
      <w:r w:rsidRPr="00F12E8D">
        <w:rPr>
          <w:rFonts w:ascii="Times New Roman" w:hAnsi="Times New Roman" w:cs="Times New Roman"/>
          <w:b/>
          <w:sz w:val="20"/>
          <w:szCs w:val="20"/>
          <w:u w:val="single"/>
        </w:rPr>
        <w:t>Jacobs PG</w:t>
      </w:r>
      <w:r>
        <w:rPr>
          <w:rFonts w:ascii="Times New Roman" w:hAnsi="Times New Roman" w:cs="Times New Roman"/>
          <w:sz w:val="20"/>
          <w:szCs w:val="20"/>
        </w:rPr>
        <w:t xml:space="preserve">, El Youssef J, Castle J, </w:t>
      </w:r>
      <w:proofErr w:type="spellStart"/>
      <w:r>
        <w:rPr>
          <w:rFonts w:ascii="Times New Roman" w:hAnsi="Times New Roman" w:cs="Times New Roman"/>
          <w:sz w:val="20"/>
          <w:szCs w:val="20"/>
        </w:rPr>
        <w:t>Bakhtiani</w:t>
      </w:r>
      <w:proofErr w:type="spellEnd"/>
      <w:r>
        <w:rPr>
          <w:rFonts w:ascii="Times New Roman" w:hAnsi="Times New Roman" w:cs="Times New Roman"/>
          <w:sz w:val="20"/>
          <w:szCs w:val="20"/>
        </w:rPr>
        <w:t xml:space="preserve"> P, Branigan D, Breen M, Bauer D, Preiser N, Leonard G, </w:t>
      </w:r>
      <w:proofErr w:type="spellStart"/>
      <w:r>
        <w:rPr>
          <w:rFonts w:ascii="Times New Roman" w:hAnsi="Times New Roman" w:cs="Times New Roman"/>
          <w:sz w:val="20"/>
          <w:szCs w:val="20"/>
        </w:rPr>
        <w:t>Stonex</w:t>
      </w:r>
      <w:proofErr w:type="spellEnd"/>
      <w:r>
        <w:rPr>
          <w:rFonts w:ascii="Times New Roman" w:hAnsi="Times New Roman" w:cs="Times New Roman"/>
          <w:sz w:val="20"/>
          <w:szCs w:val="20"/>
        </w:rPr>
        <w:t xml:space="preserve"> T, Ward W</w:t>
      </w:r>
      <w:r w:rsidR="00FC43A8" w:rsidRPr="00FC43A8">
        <w:rPr>
          <w:rFonts w:ascii="Times New Roman" w:hAnsi="Times New Roman" w:cs="Times New Roman"/>
          <w:sz w:val="20"/>
          <w:szCs w:val="20"/>
        </w:rPr>
        <w:t xml:space="preserve">K. Automated control of an adaptive bi-hormonal, dual-sensor artificial pancreas and evaluation during inpatient studies. </w:t>
      </w:r>
      <w:r w:rsidR="00FC43A8" w:rsidRPr="007176E9">
        <w:rPr>
          <w:rFonts w:ascii="Times New Roman" w:hAnsi="Times New Roman" w:cs="Times New Roman"/>
          <w:i/>
          <w:sz w:val="20"/>
          <w:szCs w:val="20"/>
        </w:rPr>
        <w:t>IEEE Transactions on Biomedical Engineering</w:t>
      </w:r>
      <w:r w:rsidR="00FC43A8" w:rsidRPr="00FC43A8">
        <w:rPr>
          <w:rFonts w:ascii="Times New Roman" w:hAnsi="Times New Roman" w:cs="Times New Roman"/>
          <w:sz w:val="20"/>
          <w:szCs w:val="20"/>
        </w:rPr>
        <w:t>, 2014, 61(10), 2569-2581. PMCID PMC4175028</w:t>
      </w:r>
      <w:r w:rsidR="00535756">
        <w:rPr>
          <w:rFonts w:ascii="Times New Roman" w:hAnsi="Times New Roman" w:cs="Times New Roman"/>
          <w:sz w:val="20"/>
          <w:szCs w:val="20"/>
        </w:rPr>
        <w:t>.</w:t>
      </w:r>
      <w:r w:rsidR="00535756" w:rsidRPr="00535756">
        <w:rPr>
          <w:rFonts w:ascii="Times New Roman" w:hAnsi="Times New Roman" w:cs="Times New Roman"/>
          <w:sz w:val="20"/>
          <w:szCs w:val="20"/>
        </w:rPr>
        <w:t xml:space="preserve"> </w:t>
      </w:r>
      <w:r w:rsidR="00535756" w:rsidRPr="00535756">
        <w:rPr>
          <w:rFonts w:ascii="Times New Roman" w:hAnsi="Times New Roman" w:cs="Times New Roman"/>
          <w:b/>
          <w:sz w:val="20"/>
          <w:szCs w:val="20"/>
        </w:rPr>
        <w:t>Impact factor 4.</w:t>
      </w:r>
      <w:r w:rsidR="009F05B3">
        <w:rPr>
          <w:rFonts w:ascii="Times New Roman" w:hAnsi="Times New Roman" w:cs="Times New Roman"/>
          <w:b/>
          <w:sz w:val="20"/>
          <w:szCs w:val="20"/>
        </w:rPr>
        <w:t>538</w:t>
      </w:r>
    </w:p>
    <w:p w14:paraId="3B30BBE4" w14:textId="77777777" w:rsidR="00FC43A8" w:rsidRDefault="00ED0892" w:rsidP="009B5B2B">
      <w:pPr>
        <w:pStyle w:val="ListParagraph"/>
        <w:numPr>
          <w:ilvl w:val="0"/>
          <w:numId w:val="22"/>
        </w:numPr>
        <w:rPr>
          <w:rFonts w:ascii="Times New Roman" w:hAnsi="Times New Roman" w:cs="Times New Roman"/>
          <w:sz w:val="20"/>
          <w:szCs w:val="20"/>
        </w:rPr>
      </w:pPr>
      <w:r w:rsidRPr="00F12E8D">
        <w:rPr>
          <w:rFonts w:ascii="Times New Roman" w:hAnsi="Times New Roman" w:cs="Times New Roman"/>
          <w:b/>
          <w:sz w:val="20"/>
          <w:szCs w:val="20"/>
          <w:u w:val="single"/>
        </w:rPr>
        <w:t>Jacobs PG</w:t>
      </w:r>
      <w:r>
        <w:rPr>
          <w:rFonts w:ascii="Times New Roman" w:hAnsi="Times New Roman" w:cs="Times New Roman"/>
          <w:sz w:val="20"/>
          <w:szCs w:val="20"/>
        </w:rPr>
        <w:t>, Saunders</w:t>
      </w:r>
      <w:r w:rsidR="00FC43A8" w:rsidRPr="00FC43A8">
        <w:rPr>
          <w:rFonts w:ascii="Times New Roman" w:hAnsi="Times New Roman" w:cs="Times New Roman"/>
          <w:sz w:val="20"/>
          <w:szCs w:val="20"/>
        </w:rPr>
        <w:t xml:space="preserve"> G. "New opportunities and challenges for </w:t>
      </w:r>
      <w:proofErr w:type="spellStart"/>
      <w:r w:rsidR="00FC43A8" w:rsidRPr="00FC43A8">
        <w:rPr>
          <w:rFonts w:ascii="Times New Roman" w:hAnsi="Times New Roman" w:cs="Times New Roman"/>
          <w:sz w:val="20"/>
          <w:szCs w:val="20"/>
        </w:rPr>
        <w:t>teleaudiology</w:t>
      </w:r>
      <w:proofErr w:type="spellEnd"/>
      <w:r w:rsidR="00FC43A8" w:rsidRPr="00FC43A8">
        <w:rPr>
          <w:rFonts w:ascii="Times New Roman" w:hAnsi="Times New Roman" w:cs="Times New Roman"/>
          <w:sz w:val="20"/>
          <w:szCs w:val="20"/>
        </w:rPr>
        <w:t xml:space="preserve"> within the VA", </w:t>
      </w:r>
      <w:r w:rsidR="00FC43A8" w:rsidRPr="007176E9">
        <w:rPr>
          <w:rFonts w:ascii="Times New Roman" w:hAnsi="Times New Roman" w:cs="Times New Roman"/>
          <w:i/>
          <w:sz w:val="20"/>
          <w:szCs w:val="20"/>
        </w:rPr>
        <w:t>Journal of Rehabilitation Research and Development</w:t>
      </w:r>
      <w:r w:rsidR="00FC43A8" w:rsidRPr="00FC43A8">
        <w:rPr>
          <w:rFonts w:ascii="Times New Roman" w:hAnsi="Times New Roman" w:cs="Times New Roman"/>
          <w:sz w:val="20"/>
          <w:szCs w:val="20"/>
        </w:rPr>
        <w:t xml:space="preserve">, invited guest editorial, Journal of Rehabilitation Research and Development, 2014, 51(5), VII-XI. </w:t>
      </w:r>
      <w:proofErr w:type="spellStart"/>
      <w:r w:rsidR="00FC43A8" w:rsidRPr="00FC43A8">
        <w:rPr>
          <w:rFonts w:ascii="Times New Roman" w:hAnsi="Times New Roman" w:cs="Times New Roman"/>
          <w:sz w:val="20"/>
          <w:szCs w:val="20"/>
        </w:rPr>
        <w:t>doi</w:t>
      </w:r>
      <w:proofErr w:type="spellEnd"/>
      <w:r w:rsidR="00FC43A8" w:rsidRPr="00FC43A8">
        <w:rPr>
          <w:rFonts w:ascii="Times New Roman" w:hAnsi="Times New Roman" w:cs="Times New Roman"/>
          <w:sz w:val="20"/>
          <w:szCs w:val="20"/>
        </w:rPr>
        <w:t>: 10.1682/JRRD.2014.04.009</w:t>
      </w:r>
    </w:p>
    <w:p w14:paraId="57A4F9A9" w14:textId="77777777" w:rsidR="00D40DC0" w:rsidRDefault="00D40DC0" w:rsidP="009B5B2B">
      <w:pPr>
        <w:pStyle w:val="ListParagraph"/>
        <w:numPr>
          <w:ilvl w:val="0"/>
          <w:numId w:val="22"/>
        </w:numPr>
        <w:rPr>
          <w:rFonts w:ascii="Times New Roman" w:hAnsi="Times New Roman" w:cs="Times New Roman"/>
          <w:sz w:val="20"/>
          <w:szCs w:val="20"/>
        </w:rPr>
      </w:pPr>
      <w:r w:rsidRPr="00D40DC0">
        <w:rPr>
          <w:rFonts w:ascii="Times New Roman" w:hAnsi="Times New Roman" w:cs="Times New Roman"/>
          <w:sz w:val="20"/>
          <w:szCs w:val="20"/>
        </w:rPr>
        <w:t xml:space="preserve">Saunders GH, </w:t>
      </w:r>
      <w:r w:rsidRPr="00F12E8D">
        <w:rPr>
          <w:rFonts w:ascii="Times New Roman" w:hAnsi="Times New Roman" w:cs="Times New Roman"/>
          <w:b/>
          <w:sz w:val="20"/>
          <w:szCs w:val="20"/>
          <w:u w:val="single"/>
        </w:rPr>
        <w:t>Jacobs PG</w:t>
      </w:r>
      <w:r w:rsidRPr="00D40DC0">
        <w:rPr>
          <w:rFonts w:ascii="Times New Roman" w:hAnsi="Times New Roman" w:cs="Times New Roman"/>
          <w:sz w:val="20"/>
          <w:szCs w:val="20"/>
        </w:rPr>
        <w:t>.</w:t>
      </w:r>
      <w:r>
        <w:rPr>
          <w:rFonts w:ascii="Times New Roman" w:hAnsi="Times New Roman" w:cs="Times New Roman"/>
          <w:sz w:val="20"/>
          <w:szCs w:val="20"/>
        </w:rPr>
        <w:t xml:space="preserve"> “</w:t>
      </w:r>
      <w:r w:rsidRPr="00D40DC0">
        <w:rPr>
          <w:rFonts w:ascii="Times New Roman" w:hAnsi="Times New Roman" w:cs="Times New Roman"/>
          <w:sz w:val="20"/>
          <w:szCs w:val="20"/>
        </w:rPr>
        <w:t>Beyond the Audiology Clinic: Innovations and Po</w:t>
      </w:r>
      <w:r>
        <w:rPr>
          <w:rFonts w:ascii="Times New Roman" w:hAnsi="Times New Roman" w:cs="Times New Roman"/>
          <w:sz w:val="20"/>
          <w:szCs w:val="20"/>
        </w:rPr>
        <w:t>ssibilities of Connected Health”,</w:t>
      </w:r>
      <w:r w:rsidRPr="00D40DC0">
        <w:rPr>
          <w:rFonts w:ascii="Times New Roman" w:hAnsi="Times New Roman" w:cs="Times New Roman"/>
          <w:i/>
          <w:sz w:val="20"/>
          <w:szCs w:val="20"/>
        </w:rPr>
        <w:t xml:space="preserve"> J Am </w:t>
      </w:r>
      <w:proofErr w:type="spellStart"/>
      <w:r w:rsidRPr="00D40DC0">
        <w:rPr>
          <w:rFonts w:ascii="Times New Roman" w:hAnsi="Times New Roman" w:cs="Times New Roman"/>
          <w:i/>
          <w:sz w:val="20"/>
          <w:szCs w:val="20"/>
        </w:rPr>
        <w:t>Acad</w:t>
      </w:r>
      <w:proofErr w:type="spellEnd"/>
      <w:r w:rsidRPr="00D40DC0">
        <w:rPr>
          <w:rFonts w:ascii="Times New Roman" w:hAnsi="Times New Roman" w:cs="Times New Roman"/>
          <w:i/>
          <w:sz w:val="20"/>
          <w:szCs w:val="20"/>
        </w:rPr>
        <w:t xml:space="preserve"> </w:t>
      </w:r>
      <w:proofErr w:type="spellStart"/>
      <w:r w:rsidRPr="00D40DC0">
        <w:rPr>
          <w:rFonts w:ascii="Times New Roman" w:hAnsi="Times New Roman" w:cs="Times New Roman"/>
          <w:i/>
          <w:sz w:val="20"/>
          <w:szCs w:val="20"/>
        </w:rPr>
        <w:t>Audiol</w:t>
      </w:r>
      <w:proofErr w:type="spellEnd"/>
      <w:r w:rsidRPr="00D40DC0">
        <w:rPr>
          <w:rFonts w:ascii="Times New Roman" w:hAnsi="Times New Roman" w:cs="Times New Roman"/>
          <w:sz w:val="20"/>
          <w:szCs w:val="20"/>
        </w:rPr>
        <w:t xml:space="preserve"> 2015 Oct;26(9):748-9. </w:t>
      </w:r>
      <w:proofErr w:type="spellStart"/>
      <w:r w:rsidRPr="00D40DC0">
        <w:rPr>
          <w:rFonts w:ascii="Times New Roman" w:hAnsi="Times New Roman" w:cs="Times New Roman"/>
          <w:sz w:val="20"/>
          <w:szCs w:val="20"/>
        </w:rPr>
        <w:t>doi</w:t>
      </w:r>
      <w:proofErr w:type="spellEnd"/>
      <w:r w:rsidRPr="00D40DC0">
        <w:rPr>
          <w:rFonts w:ascii="Times New Roman" w:hAnsi="Times New Roman" w:cs="Times New Roman"/>
          <w:sz w:val="20"/>
          <w:szCs w:val="20"/>
        </w:rPr>
        <w:t>: 10.3766/jaaa.26.9.1.</w:t>
      </w:r>
    </w:p>
    <w:p w14:paraId="6F0AAE72" w14:textId="58E06B27" w:rsidR="00D40DC0" w:rsidRPr="00D40DC0" w:rsidRDefault="00D40DC0" w:rsidP="009B5B2B">
      <w:pPr>
        <w:pStyle w:val="ListParagraph"/>
        <w:numPr>
          <w:ilvl w:val="0"/>
          <w:numId w:val="22"/>
        </w:numPr>
        <w:rPr>
          <w:rFonts w:ascii="Times New Roman" w:hAnsi="Times New Roman" w:cs="Times New Roman"/>
          <w:sz w:val="20"/>
          <w:szCs w:val="20"/>
        </w:rPr>
      </w:pPr>
      <w:r w:rsidRPr="00D40DC0">
        <w:rPr>
          <w:rFonts w:ascii="Times New Roman" w:hAnsi="Times New Roman" w:cs="Times New Roman"/>
          <w:sz w:val="20"/>
          <w:szCs w:val="20"/>
        </w:rPr>
        <w:t xml:space="preserve">Du X, Durgan CJ, Matthews DJ, Motley JR, Tan X, Pholsena K, Árnadóttir L, Castle JR, </w:t>
      </w:r>
      <w:r w:rsidRPr="00F12E8D">
        <w:rPr>
          <w:rFonts w:ascii="Times New Roman" w:hAnsi="Times New Roman" w:cs="Times New Roman"/>
          <w:b/>
          <w:sz w:val="20"/>
          <w:szCs w:val="20"/>
          <w:u w:val="single"/>
        </w:rPr>
        <w:t>Jacobs PG</w:t>
      </w:r>
      <w:r w:rsidR="0057145A" w:rsidRPr="0057145A">
        <w:rPr>
          <w:rFonts w:ascii="Times New Roman" w:hAnsi="Times New Roman" w:cs="Times New Roman"/>
          <w:sz w:val="20"/>
          <w:szCs w:val="20"/>
        </w:rPr>
        <w:t xml:space="preserve">, </w:t>
      </w:r>
      <w:r w:rsidR="0057145A">
        <w:rPr>
          <w:rFonts w:ascii="Times New Roman" w:hAnsi="Times New Roman" w:cs="Times New Roman"/>
          <w:sz w:val="20"/>
          <w:szCs w:val="20"/>
        </w:rPr>
        <w:t>RS. Cargill, WK Ward, JF Conley Jr, GS Herman</w:t>
      </w:r>
      <w:r w:rsidRPr="00D40DC0">
        <w:rPr>
          <w:rFonts w:ascii="Times New Roman" w:hAnsi="Times New Roman" w:cs="Times New Roman"/>
          <w:sz w:val="20"/>
          <w:szCs w:val="20"/>
        </w:rPr>
        <w:t>,</w:t>
      </w:r>
      <w:r>
        <w:rPr>
          <w:rFonts w:ascii="Times New Roman" w:hAnsi="Times New Roman" w:cs="Times New Roman"/>
          <w:sz w:val="20"/>
          <w:szCs w:val="20"/>
        </w:rPr>
        <w:t xml:space="preserve"> </w:t>
      </w:r>
      <w:r w:rsidRPr="00D40DC0">
        <w:rPr>
          <w:rFonts w:ascii="Times New Roman" w:hAnsi="Times New Roman" w:cs="Times New Roman"/>
          <w:sz w:val="20"/>
          <w:szCs w:val="20"/>
        </w:rPr>
        <w:t xml:space="preserve">Fabrication of a Flexible </w:t>
      </w:r>
      <w:proofErr w:type="spellStart"/>
      <w:r w:rsidRPr="00D40DC0">
        <w:rPr>
          <w:rFonts w:ascii="Times New Roman" w:hAnsi="Times New Roman" w:cs="Times New Roman"/>
          <w:sz w:val="20"/>
          <w:szCs w:val="20"/>
        </w:rPr>
        <w:t>Amperometric</w:t>
      </w:r>
      <w:proofErr w:type="spellEnd"/>
      <w:r w:rsidRPr="00D40DC0">
        <w:rPr>
          <w:rFonts w:ascii="Times New Roman" w:hAnsi="Times New Roman" w:cs="Times New Roman"/>
          <w:sz w:val="20"/>
          <w:szCs w:val="20"/>
        </w:rPr>
        <w:t xml:space="preserve"> Glucose Sensor Using Additive Processes</w:t>
      </w:r>
      <w:r>
        <w:rPr>
          <w:rFonts w:ascii="Times New Roman" w:hAnsi="Times New Roman" w:cs="Times New Roman"/>
          <w:sz w:val="20"/>
          <w:szCs w:val="20"/>
        </w:rPr>
        <w:t xml:space="preserve">”, </w:t>
      </w:r>
      <w:r w:rsidRPr="00D40DC0">
        <w:rPr>
          <w:rFonts w:ascii="Times New Roman" w:hAnsi="Times New Roman" w:cs="Times New Roman"/>
          <w:i/>
          <w:sz w:val="20"/>
          <w:szCs w:val="20"/>
        </w:rPr>
        <w:t>ECS J Solid State Sci Technol</w:t>
      </w:r>
      <w:r w:rsidRPr="00D40DC0">
        <w:rPr>
          <w:rFonts w:ascii="Times New Roman" w:hAnsi="Times New Roman" w:cs="Times New Roman"/>
          <w:sz w:val="20"/>
          <w:szCs w:val="20"/>
        </w:rPr>
        <w:t xml:space="preserve">. 2015;4(4):P3069-P3074. </w:t>
      </w:r>
      <w:proofErr w:type="spellStart"/>
      <w:r w:rsidRPr="00D40DC0">
        <w:rPr>
          <w:rFonts w:ascii="Times New Roman" w:hAnsi="Times New Roman" w:cs="Times New Roman"/>
          <w:sz w:val="20"/>
          <w:szCs w:val="20"/>
        </w:rPr>
        <w:t>Epub</w:t>
      </w:r>
      <w:proofErr w:type="spellEnd"/>
      <w:r w:rsidRPr="00D40DC0">
        <w:rPr>
          <w:rFonts w:ascii="Times New Roman" w:hAnsi="Times New Roman" w:cs="Times New Roman"/>
          <w:sz w:val="20"/>
          <w:szCs w:val="20"/>
        </w:rPr>
        <w:t xml:space="preserve"> 2015 Feb 18.</w:t>
      </w:r>
      <w:r>
        <w:rPr>
          <w:rFonts w:ascii="Times New Roman" w:hAnsi="Times New Roman" w:cs="Times New Roman"/>
          <w:sz w:val="20"/>
          <w:szCs w:val="20"/>
        </w:rPr>
        <w:t xml:space="preserve"> </w:t>
      </w:r>
      <w:r w:rsidRPr="00D40DC0">
        <w:rPr>
          <w:rFonts w:ascii="Times New Roman" w:hAnsi="Times New Roman" w:cs="Times New Roman"/>
          <w:sz w:val="20"/>
          <w:szCs w:val="20"/>
        </w:rPr>
        <w:t>PMID: 26634186</w:t>
      </w:r>
    </w:p>
    <w:p w14:paraId="07D33464" w14:textId="1DCBAE50" w:rsidR="00FC43A8" w:rsidRPr="00FC43A8" w:rsidRDefault="00ED0892" w:rsidP="009B5B2B">
      <w:pPr>
        <w:pStyle w:val="ListParagraph"/>
        <w:numPr>
          <w:ilvl w:val="0"/>
          <w:numId w:val="22"/>
        </w:numPr>
        <w:rPr>
          <w:rFonts w:ascii="Times New Roman" w:hAnsi="Times New Roman" w:cs="Times New Roman"/>
          <w:sz w:val="20"/>
          <w:szCs w:val="20"/>
        </w:rPr>
      </w:pPr>
      <w:proofErr w:type="spellStart"/>
      <w:r>
        <w:rPr>
          <w:rFonts w:ascii="Times New Roman" w:hAnsi="Times New Roman" w:cs="Times New Roman"/>
          <w:sz w:val="20"/>
          <w:szCs w:val="20"/>
        </w:rPr>
        <w:t>Bakhtiani</w:t>
      </w:r>
      <w:proofErr w:type="spellEnd"/>
      <w:r>
        <w:rPr>
          <w:rFonts w:ascii="Times New Roman" w:hAnsi="Times New Roman" w:cs="Times New Roman"/>
          <w:sz w:val="20"/>
          <w:szCs w:val="20"/>
        </w:rPr>
        <w:t xml:space="preserve"> P, El Youssef J</w:t>
      </w:r>
      <w:r w:rsidR="00FC43A8" w:rsidRPr="00FC43A8">
        <w:rPr>
          <w:rFonts w:ascii="Times New Roman" w:hAnsi="Times New Roman" w:cs="Times New Roman"/>
          <w:sz w:val="20"/>
          <w:szCs w:val="20"/>
        </w:rPr>
        <w:t xml:space="preserve">, </w:t>
      </w:r>
      <w:r w:rsidR="00F12E8D">
        <w:rPr>
          <w:rFonts w:ascii="Times New Roman" w:hAnsi="Times New Roman" w:cs="Times New Roman"/>
          <w:b/>
          <w:sz w:val="20"/>
          <w:szCs w:val="20"/>
          <w:u w:val="single"/>
        </w:rPr>
        <w:t>Jacobs P</w:t>
      </w:r>
      <w:r w:rsidR="00FC43A8" w:rsidRPr="00F12E8D">
        <w:rPr>
          <w:rFonts w:ascii="Times New Roman" w:hAnsi="Times New Roman" w:cs="Times New Roman"/>
          <w:b/>
          <w:sz w:val="20"/>
          <w:szCs w:val="20"/>
          <w:u w:val="single"/>
        </w:rPr>
        <w:t>G</w:t>
      </w:r>
      <w:r>
        <w:rPr>
          <w:rFonts w:ascii="Times New Roman" w:hAnsi="Times New Roman" w:cs="Times New Roman"/>
          <w:sz w:val="20"/>
          <w:szCs w:val="20"/>
        </w:rPr>
        <w:t>, Branigan D, Castle J, Ward W</w:t>
      </w:r>
      <w:r w:rsidR="00FC43A8" w:rsidRPr="00FC43A8">
        <w:rPr>
          <w:rFonts w:ascii="Times New Roman" w:hAnsi="Times New Roman" w:cs="Times New Roman"/>
          <w:sz w:val="20"/>
          <w:szCs w:val="20"/>
        </w:rPr>
        <w:t xml:space="preserve">K., Factors affecting the success of glucagon delivered during an automated closed-loop system in type 1 diabetes, </w:t>
      </w:r>
      <w:r w:rsidR="00FC43A8" w:rsidRPr="007176E9">
        <w:rPr>
          <w:rFonts w:ascii="Times New Roman" w:hAnsi="Times New Roman" w:cs="Times New Roman"/>
          <w:i/>
          <w:sz w:val="20"/>
          <w:szCs w:val="20"/>
        </w:rPr>
        <w:t>Journal of Diabetes and its Complications</w:t>
      </w:r>
      <w:r w:rsidR="00FC43A8" w:rsidRPr="00FC43A8">
        <w:rPr>
          <w:rFonts w:ascii="Times New Roman" w:hAnsi="Times New Roman" w:cs="Times New Roman"/>
          <w:sz w:val="20"/>
          <w:szCs w:val="20"/>
        </w:rPr>
        <w:t>, 2015, 29(1), 93-98. PMID: 25264232</w:t>
      </w:r>
    </w:p>
    <w:p w14:paraId="4C8DA63C" w14:textId="77777777" w:rsidR="00FC43A8" w:rsidRPr="00FC43A8" w:rsidRDefault="00ED0892" w:rsidP="009B5B2B">
      <w:pPr>
        <w:pStyle w:val="ListParagraph"/>
        <w:numPr>
          <w:ilvl w:val="0"/>
          <w:numId w:val="22"/>
        </w:numPr>
        <w:rPr>
          <w:rFonts w:ascii="Times New Roman" w:hAnsi="Times New Roman" w:cs="Times New Roman"/>
          <w:sz w:val="20"/>
          <w:szCs w:val="20"/>
        </w:rPr>
      </w:pPr>
      <w:r w:rsidRPr="00F12E8D">
        <w:rPr>
          <w:rFonts w:ascii="Times New Roman" w:hAnsi="Times New Roman" w:cs="Times New Roman"/>
          <w:b/>
          <w:sz w:val="20"/>
          <w:szCs w:val="20"/>
          <w:u w:val="single"/>
        </w:rPr>
        <w:t>Jacobs PG</w:t>
      </w:r>
      <w:r>
        <w:rPr>
          <w:rFonts w:ascii="Times New Roman" w:hAnsi="Times New Roman" w:cs="Times New Roman"/>
          <w:sz w:val="20"/>
          <w:szCs w:val="20"/>
          <w:u w:val="single"/>
        </w:rPr>
        <w:t>,</w:t>
      </w:r>
      <w:r>
        <w:rPr>
          <w:rFonts w:ascii="Times New Roman" w:hAnsi="Times New Roman" w:cs="Times New Roman"/>
          <w:sz w:val="20"/>
          <w:szCs w:val="20"/>
        </w:rPr>
        <w:t xml:space="preserve"> Kaye JA.</w:t>
      </w:r>
      <w:r w:rsidR="00FC43A8" w:rsidRPr="00FC43A8">
        <w:rPr>
          <w:rFonts w:ascii="Times New Roman" w:hAnsi="Times New Roman" w:cs="Times New Roman"/>
          <w:sz w:val="20"/>
          <w:szCs w:val="20"/>
        </w:rPr>
        <w:t xml:space="preserve"> "Ubiquitous real-world sensing and audiology-based health informatics", </w:t>
      </w:r>
      <w:r w:rsidR="00FC43A8" w:rsidRPr="003C08F4">
        <w:rPr>
          <w:rFonts w:ascii="Times New Roman" w:hAnsi="Times New Roman" w:cs="Times New Roman"/>
          <w:i/>
          <w:sz w:val="20"/>
          <w:szCs w:val="20"/>
        </w:rPr>
        <w:t>Journal of the American Academy of Audiology</w:t>
      </w:r>
      <w:r w:rsidR="00FC43A8" w:rsidRPr="00FC43A8">
        <w:rPr>
          <w:rFonts w:ascii="Times New Roman" w:hAnsi="Times New Roman" w:cs="Times New Roman"/>
          <w:sz w:val="20"/>
          <w:szCs w:val="20"/>
        </w:rPr>
        <w:t>, 2015</w:t>
      </w:r>
      <w:r w:rsidR="003C08F4">
        <w:rPr>
          <w:rFonts w:ascii="Times New Roman" w:hAnsi="Times New Roman" w:cs="Times New Roman"/>
          <w:sz w:val="20"/>
          <w:szCs w:val="20"/>
        </w:rPr>
        <w:t>, 26(9), 77-83</w:t>
      </w:r>
      <w:r w:rsidR="00FC43A8" w:rsidRPr="00FC43A8">
        <w:rPr>
          <w:rFonts w:ascii="Times New Roman" w:hAnsi="Times New Roman" w:cs="Times New Roman"/>
          <w:sz w:val="20"/>
          <w:szCs w:val="20"/>
        </w:rPr>
        <w:t>,</w:t>
      </w:r>
      <w:r w:rsidR="003C08F4">
        <w:rPr>
          <w:rFonts w:ascii="Times New Roman" w:hAnsi="Times New Roman" w:cs="Times New Roman"/>
          <w:sz w:val="20"/>
          <w:szCs w:val="20"/>
        </w:rPr>
        <w:t xml:space="preserve"> </w:t>
      </w:r>
      <w:proofErr w:type="spellStart"/>
      <w:r w:rsidR="003C08F4" w:rsidRPr="003C08F4">
        <w:rPr>
          <w:rFonts w:ascii="Times New Roman" w:hAnsi="Times New Roman" w:cs="Times New Roman"/>
          <w:sz w:val="20"/>
          <w:szCs w:val="20"/>
        </w:rPr>
        <w:t>doi</w:t>
      </w:r>
      <w:proofErr w:type="spellEnd"/>
      <w:r w:rsidR="003C08F4" w:rsidRPr="003C08F4">
        <w:rPr>
          <w:rFonts w:ascii="Times New Roman" w:hAnsi="Times New Roman" w:cs="Times New Roman"/>
          <w:sz w:val="20"/>
          <w:szCs w:val="20"/>
        </w:rPr>
        <w:t>: 10.3766/jaaa.15010</w:t>
      </w:r>
      <w:r w:rsidR="00FC43A8" w:rsidRPr="00FC43A8">
        <w:rPr>
          <w:rFonts w:ascii="Times New Roman" w:hAnsi="Times New Roman" w:cs="Times New Roman"/>
          <w:sz w:val="20"/>
          <w:szCs w:val="20"/>
        </w:rPr>
        <w:t>.</w:t>
      </w:r>
    </w:p>
    <w:p w14:paraId="712F37B1" w14:textId="77777777" w:rsidR="00FC43A8" w:rsidRPr="00FC43A8" w:rsidRDefault="00ED0892" w:rsidP="009B5B2B">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Dille MF, McMillan G P, Helt WJ</w:t>
      </w:r>
      <w:r w:rsidR="00FC43A8" w:rsidRPr="00FC43A8">
        <w:rPr>
          <w:rFonts w:ascii="Times New Roman" w:hAnsi="Times New Roman" w:cs="Times New Roman"/>
          <w:sz w:val="20"/>
          <w:szCs w:val="20"/>
        </w:rPr>
        <w:t>,</w:t>
      </w:r>
      <w:r w:rsidR="007176E9">
        <w:rPr>
          <w:rFonts w:ascii="Times New Roman" w:hAnsi="Times New Roman" w:cs="Times New Roman"/>
          <w:sz w:val="20"/>
          <w:szCs w:val="20"/>
        </w:rPr>
        <w:t xml:space="preserve"> </w:t>
      </w:r>
      <w:r w:rsidRPr="00F12E8D">
        <w:rPr>
          <w:rFonts w:ascii="Times New Roman" w:hAnsi="Times New Roman" w:cs="Times New Roman"/>
          <w:b/>
          <w:sz w:val="20"/>
          <w:szCs w:val="20"/>
          <w:u w:val="single"/>
        </w:rPr>
        <w:t>Jacobs PG</w:t>
      </w:r>
      <w:r w:rsidR="00FC43A8" w:rsidRPr="00FC43A8">
        <w:rPr>
          <w:rFonts w:ascii="Times New Roman" w:hAnsi="Times New Roman" w:cs="Times New Roman"/>
          <w:sz w:val="20"/>
          <w:szCs w:val="20"/>
        </w:rPr>
        <w:t xml:space="preserve"> "A store-and-forward </w:t>
      </w:r>
      <w:proofErr w:type="spellStart"/>
      <w:r w:rsidR="00FC43A8" w:rsidRPr="00FC43A8">
        <w:rPr>
          <w:rFonts w:ascii="Times New Roman" w:hAnsi="Times New Roman" w:cs="Times New Roman"/>
          <w:sz w:val="20"/>
          <w:szCs w:val="20"/>
        </w:rPr>
        <w:t>teleaudiology</w:t>
      </w:r>
      <w:proofErr w:type="spellEnd"/>
      <w:r w:rsidR="00FC43A8" w:rsidRPr="00FC43A8">
        <w:rPr>
          <w:rFonts w:ascii="Times New Roman" w:hAnsi="Times New Roman" w:cs="Times New Roman"/>
          <w:sz w:val="20"/>
          <w:szCs w:val="20"/>
        </w:rPr>
        <w:t xml:space="preserve"> solution for remote ototoxicity screenings: self-test vs. audiologist testing", </w:t>
      </w:r>
      <w:r w:rsidR="00FC43A8" w:rsidRPr="007176E9">
        <w:rPr>
          <w:rFonts w:ascii="Times New Roman" w:hAnsi="Times New Roman" w:cs="Times New Roman"/>
          <w:i/>
          <w:sz w:val="20"/>
          <w:szCs w:val="20"/>
        </w:rPr>
        <w:t>Journal of the American Academy of Audiology</w:t>
      </w:r>
      <w:r w:rsidR="00FC43A8" w:rsidRPr="00FC43A8">
        <w:rPr>
          <w:rFonts w:ascii="Times New Roman" w:hAnsi="Times New Roman" w:cs="Times New Roman"/>
          <w:sz w:val="20"/>
          <w:szCs w:val="20"/>
        </w:rPr>
        <w:t>, 2015,</w:t>
      </w:r>
      <w:r w:rsidR="003C08F4">
        <w:rPr>
          <w:rFonts w:ascii="Times New Roman" w:hAnsi="Times New Roman" w:cs="Times New Roman"/>
          <w:sz w:val="20"/>
          <w:szCs w:val="20"/>
        </w:rPr>
        <w:t xml:space="preserve"> 26(9), 750-60. </w:t>
      </w:r>
      <w:proofErr w:type="spellStart"/>
      <w:r w:rsidR="003C08F4" w:rsidRPr="003C08F4">
        <w:rPr>
          <w:rFonts w:ascii="Times New Roman" w:hAnsi="Times New Roman" w:cs="Times New Roman"/>
          <w:sz w:val="20"/>
          <w:szCs w:val="20"/>
        </w:rPr>
        <w:t>doi</w:t>
      </w:r>
      <w:proofErr w:type="spellEnd"/>
      <w:r w:rsidR="003C08F4" w:rsidRPr="003C08F4">
        <w:rPr>
          <w:rFonts w:ascii="Times New Roman" w:hAnsi="Times New Roman" w:cs="Times New Roman"/>
          <w:sz w:val="20"/>
          <w:szCs w:val="20"/>
        </w:rPr>
        <w:t>: 10.3766/jaaa.15028</w:t>
      </w:r>
    </w:p>
    <w:p w14:paraId="3B7870B8" w14:textId="1A71FA78" w:rsidR="00B90FF5" w:rsidRDefault="00ED0892" w:rsidP="009B5B2B">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Castle</w:t>
      </w:r>
      <w:r w:rsidR="00B90FF5">
        <w:rPr>
          <w:rFonts w:ascii="Times New Roman" w:hAnsi="Times New Roman" w:cs="Times New Roman"/>
          <w:sz w:val="20"/>
          <w:szCs w:val="20"/>
        </w:rPr>
        <w:t xml:space="preserve"> J, </w:t>
      </w:r>
      <w:r>
        <w:rPr>
          <w:rFonts w:ascii="Times New Roman" w:hAnsi="Times New Roman" w:cs="Times New Roman"/>
          <w:sz w:val="20"/>
          <w:szCs w:val="20"/>
        </w:rPr>
        <w:t xml:space="preserve">El Youssef J., </w:t>
      </w:r>
      <w:proofErr w:type="spellStart"/>
      <w:r>
        <w:rPr>
          <w:rFonts w:ascii="Times New Roman" w:hAnsi="Times New Roman" w:cs="Times New Roman"/>
          <w:sz w:val="20"/>
          <w:szCs w:val="20"/>
        </w:rPr>
        <w:t>Bakhtiani</w:t>
      </w:r>
      <w:proofErr w:type="spellEnd"/>
      <w:r>
        <w:rPr>
          <w:rFonts w:ascii="Times New Roman" w:hAnsi="Times New Roman" w:cs="Times New Roman"/>
          <w:sz w:val="20"/>
          <w:szCs w:val="20"/>
        </w:rPr>
        <w:t xml:space="preserve"> P, Cai Y, Stobbe J, Branigan D, Ramsey K</w:t>
      </w:r>
      <w:r w:rsidR="007176E9">
        <w:rPr>
          <w:rFonts w:ascii="Times New Roman" w:hAnsi="Times New Roman" w:cs="Times New Roman"/>
          <w:sz w:val="20"/>
          <w:szCs w:val="20"/>
        </w:rPr>
        <w:t xml:space="preserve">, </w:t>
      </w:r>
      <w:r w:rsidRPr="00F12E8D">
        <w:rPr>
          <w:rFonts w:ascii="Times New Roman" w:hAnsi="Times New Roman" w:cs="Times New Roman"/>
          <w:b/>
          <w:sz w:val="20"/>
          <w:szCs w:val="20"/>
          <w:u w:val="single"/>
        </w:rPr>
        <w:t>Jacobs PG</w:t>
      </w:r>
      <w:r>
        <w:rPr>
          <w:rFonts w:ascii="Times New Roman" w:hAnsi="Times New Roman" w:cs="Times New Roman"/>
          <w:sz w:val="20"/>
          <w:szCs w:val="20"/>
        </w:rPr>
        <w:t xml:space="preserve">, </w:t>
      </w:r>
      <w:r w:rsidRPr="00BE5D58">
        <w:rPr>
          <w:rFonts w:ascii="Times New Roman" w:hAnsi="Times New Roman" w:cs="Times New Roman"/>
          <w:b/>
          <w:sz w:val="20"/>
          <w:szCs w:val="20"/>
        </w:rPr>
        <w:t>Reddy R</w:t>
      </w:r>
      <w:r>
        <w:rPr>
          <w:rFonts w:ascii="Times New Roman" w:hAnsi="Times New Roman" w:cs="Times New Roman"/>
          <w:sz w:val="20"/>
          <w:szCs w:val="20"/>
        </w:rPr>
        <w:t>., Woods M., Ward</w:t>
      </w:r>
      <w:r w:rsidR="007176E9">
        <w:rPr>
          <w:rFonts w:ascii="Times New Roman" w:hAnsi="Times New Roman" w:cs="Times New Roman"/>
          <w:sz w:val="20"/>
          <w:szCs w:val="20"/>
        </w:rPr>
        <w:t xml:space="preserve"> W</w:t>
      </w:r>
      <w:r>
        <w:rPr>
          <w:rFonts w:ascii="Times New Roman" w:hAnsi="Times New Roman" w:cs="Times New Roman"/>
          <w:sz w:val="20"/>
          <w:szCs w:val="20"/>
        </w:rPr>
        <w:t>K</w:t>
      </w:r>
      <w:r w:rsidR="007176E9">
        <w:rPr>
          <w:rFonts w:ascii="Times New Roman" w:hAnsi="Times New Roman" w:cs="Times New Roman"/>
          <w:sz w:val="20"/>
          <w:szCs w:val="20"/>
        </w:rPr>
        <w:t>.</w:t>
      </w:r>
      <w:r w:rsidR="00B90FF5">
        <w:rPr>
          <w:rFonts w:ascii="Times New Roman" w:hAnsi="Times New Roman" w:cs="Times New Roman"/>
          <w:sz w:val="20"/>
          <w:szCs w:val="20"/>
        </w:rPr>
        <w:t>, “</w:t>
      </w:r>
      <w:r w:rsidR="00B90FF5" w:rsidRPr="00B90FF5">
        <w:rPr>
          <w:rFonts w:ascii="Times New Roman" w:hAnsi="Times New Roman" w:cs="Times New Roman"/>
          <w:sz w:val="20"/>
          <w:szCs w:val="20"/>
        </w:rPr>
        <w:t>Effect of Repeated Glucagon Doses on Hepatic Glycogen in Type 1 Diabetes: Implications for a B</w:t>
      </w:r>
      <w:r w:rsidR="007176E9">
        <w:rPr>
          <w:rFonts w:ascii="Times New Roman" w:hAnsi="Times New Roman" w:cs="Times New Roman"/>
          <w:sz w:val="20"/>
          <w:szCs w:val="20"/>
        </w:rPr>
        <w:t xml:space="preserve">i-Hormonal Closed-loop System" </w:t>
      </w:r>
      <w:r w:rsidR="00F66292">
        <w:rPr>
          <w:rFonts w:ascii="Times New Roman" w:hAnsi="Times New Roman" w:cs="Times New Roman"/>
          <w:sz w:val="20"/>
          <w:szCs w:val="20"/>
        </w:rPr>
        <w:t>2015, 38(11): 2115-9,</w:t>
      </w:r>
      <w:r w:rsidR="00B90FF5" w:rsidRPr="00B90FF5">
        <w:rPr>
          <w:rFonts w:ascii="Times New Roman" w:hAnsi="Times New Roman" w:cs="Times New Roman"/>
          <w:sz w:val="20"/>
          <w:szCs w:val="20"/>
        </w:rPr>
        <w:t xml:space="preserve"> </w:t>
      </w:r>
      <w:r w:rsidR="00F66292">
        <w:rPr>
          <w:rFonts w:ascii="Times New Roman" w:hAnsi="Times New Roman" w:cs="Times New Roman"/>
          <w:sz w:val="20"/>
          <w:szCs w:val="20"/>
        </w:rPr>
        <w:t xml:space="preserve"> </w:t>
      </w:r>
      <w:r w:rsidR="00B90FF5" w:rsidRPr="007176E9">
        <w:rPr>
          <w:rFonts w:ascii="Times New Roman" w:hAnsi="Times New Roman" w:cs="Times New Roman"/>
          <w:i/>
          <w:sz w:val="20"/>
          <w:szCs w:val="20"/>
        </w:rPr>
        <w:t>Diabetes Care</w:t>
      </w:r>
      <w:r w:rsidR="003C08F4">
        <w:rPr>
          <w:rFonts w:ascii="Times New Roman" w:hAnsi="Times New Roman" w:cs="Times New Roman"/>
          <w:sz w:val="20"/>
          <w:szCs w:val="20"/>
        </w:rPr>
        <w:t>.</w:t>
      </w:r>
      <w:r w:rsidR="00F66292" w:rsidRPr="00F66292">
        <w:t xml:space="preserve"> </w:t>
      </w:r>
      <w:proofErr w:type="spellStart"/>
      <w:r w:rsidR="00F66292" w:rsidRPr="00F66292">
        <w:rPr>
          <w:rFonts w:ascii="Times New Roman" w:hAnsi="Times New Roman" w:cs="Times New Roman"/>
          <w:sz w:val="20"/>
          <w:szCs w:val="20"/>
        </w:rPr>
        <w:t>doi</w:t>
      </w:r>
      <w:proofErr w:type="spellEnd"/>
      <w:r w:rsidR="00F66292" w:rsidRPr="00F66292">
        <w:rPr>
          <w:rFonts w:ascii="Times New Roman" w:hAnsi="Times New Roman" w:cs="Times New Roman"/>
          <w:sz w:val="20"/>
          <w:szCs w:val="20"/>
        </w:rPr>
        <w:t>: 10.2337/dc15-0754</w:t>
      </w:r>
      <w:r w:rsidR="00F66292">
        <w:rPr>
          <w:rFonts w:ascii="Times New Roman" w:hAnsi="Times New Roman" w:cs="Times New Roman"/>
          <w:sz w:val="20"/>
          <w:szCs w:val="20"/>
        </w:rPr>
        <w:t>.</w:t>
      </w:r>
      <w:r w:rsidR="00D40DC0">
        <w:rPr>
          <w:rFonts w:ascii="Times New Roman" w:hAnsi="Times New Roman" w:cs="Times New Roman"/>
          <w:sz w:val="20"/>
          <w:szCs w:val="20"/>
        </w:rPr>
        <w:t xml:space="preserve"> </w:t>
      </w:r>
      <w:r w:rsidR="00D40DC0" w:rsidRPr="00D40DC0">
        <w:rPr>
          <w:rFonts w:ascii="Times New Roman" w:hAnsi="Times New Roman" w:cs="Times New Roman"/>
          <w:b/>
          <w:sz w:val="20"/>
          <w:szCs w:val="20"/>
          <w:u w:val="single"/>
        </w:rPr>
        <w:t xml:space="preserve">Impact factor: </w:t>
      </w:r>
      <w:r w:rsidR="00497EF7">
        <w:rPr>
          <w:rFonts w:ascii="Times New Roman" w:hAnsi="Times New Roman" w:cs="Times New Roman"/>
          <w:b/>
          <w:sz w:val="20"/>
          <w:szCs w:val="20"/>
          <w:u w:val="single"/>
        </w:rPr>
        <w:t>19.112</w:t>
      </w:r>
      <w:r w:rsidR="00D40DC0" w:rsidRPr="00D40DC0">
        <w:rPr>
          <w:rFonts w:ascii="Times New Roman" w:hAnsi="Times New Roman" w:cs="Times New Roman"/>
          <w:b/>
          <w:sz w:val="20"/>
          <w:szCs w:val="20"/>
          <w:u w:val="single"/>
        </w:rPr>
        <w:t>.</w:t>
      </w:r>
    </w:p>
    <w:p w14:paraId="16892095" w14:textId="77777777" w:rsidR="003C08F4" w:rsidRDefault="00ED0892" w:rsidP="009B5B2B">
      <w:pPr>
        <w:pStyle w:val="ListParagraph"/>
        <w:numPr>
          <w:ilvl w:val="0"/>
          <w:numId w:val="22"/>
        </w:numPr>
        <w:rPr>
          <w:rFonts w:ascii="Times New Roman" w:hAnsi="Times New Roman" w:cs="Times New Roman"/>
          <w:sz w:val="20"/>
          <w:szCs w:val="20"/>
        </w:rPr>
      </w:pPr>
      <w:r w:rsidRPr="00F12E8D">
        <w:rPr>
          <w:rFonts w:ascii="Times New Roman" w:hAnsi="Times New Roman" w:cs="Times New Roman"/>
          <w:b/>
          <w:sz w:val="20"/>
          <w:szCs w:val="20"/>
          <w:u w:val="single"/>
        </w:rPr>
        <w:t>Jacobs PG</w:t>
      </w:r>
      <w:r w:rsidR="003C08F4">
        <w:rPr>
          <w:rFonts w:ascii="Times New Roman" w:hAnsi="Times New Roman" w:cs="Times New Roman"/>
          <w:sz w:val="20"/>
          <w:szCs w:val="20"/>
        </w:rPr>
        <w:t xml:space="preserve">, </w:t>
      </w:r>
      <w:r w:rsidR="00697534" w:rsidRPr="00BE5D58">
        <w:rPr>
          <w:rFonts w:ascii="Times New Roman" w:hAnsi="Times New Roman" w:cs="Times New Roman"/>
          <w:b/>
          <w:sz w:val="20"/>
          <w:szCs w:val="20"/>
        </w:rPr>
        <w:t>Resalat N</w:t>
      </w:r>
      <w:r w:rsidR="003C08F4">
        <w:rPr>
          <w:rFonts w:ascii="Times New Roman" w:hAnsi="Times New Roman" w:cs="Times New Roman"/>
          <w:sz w:val="20"/>
          <w:szCs w:val="20"/>
        </w:rPr>
        <w:t xml:space="preserve">, </w:t>
      </w:r>
      <w:r w:rsidR="00697534">
        <w:rPr>
          <w:rFonts w:ascii="Times New Roman" w:hAnsi="Times New Roman" w:cs="Times New Roman"/>
          <w:sz w:val="20"/>
          <w:szCs w:val="20"/>
        </w:rPr>
        <w:t>El Youssef J</w:t>
      </w:r>
      <w:r w:rsidR="003C08F4">
        <w:rPr>
          <w:rFonts w:ascii="Times New Roman" w:hAnsi="Times New Roman" w:cs="Times New Roman"/>
          <w:sz w:val="20"/>
          <w:szCs w:val="20"/>
        </w:rPr>
        <w:t xml:space="preserve">, </w:t>
      </w:r>
      <w:r w:rsidR="00697534" w:rsidRPr="00BE5D58">
        <w:rPr>
          <w:rFonts w:ascii="Times New Roman" w:hAnsi="Times New Roman" w:cs="Times New Roman"/>
          <w:b/>
          <w:sz w:val="20"/>
          <w:szCs w:val="20"/>
        </w:rPr>
        <w:t>Reddy R</w:t>
      </w:r>
      <w:r w:rsidR="003C08F4">
        <w:rPr>
          <w:rFonts w:ascii="Times New Roman" w:hAnsi="Times New Roman" w:cs="Times New Roman"/>
          <w:sz w:val="20"/>
          <w:szCs w:val="20"/>
        </w:rPr>
        <w:t xml:space="preserve">, </w:t>
      </w:r>
      <w:r w:rsidR="00697534">
        <w:rPr>
          <w:rFonts w:ascii="Times New Roman" w:hAnsi="Times New Roman" w:cs="Times New Roman"/>
          <w:sz w:val="20"/>
          <w:szCs w:val="20"/>
        </w:rPr>
        <w:t>Branigan D</w:t>
      </w:r>
      <w:r w:rsidR="003C08F4">
        <w:rPr>
          <w:rFonts w:ascii="Times New Roman" w:hAnsi="Times New Roman" w:cs="Times New Roman"/>
          <w:sz w:val="20"/>
          <w:szCs w:val="20"/>
        </w:rPr>
        <w:t xml:space="preserve">, </w:t>
      </w:r>
      <w:r w:rsidR="00697534">
        <w:rPr>
          <w:rFonts w:ascii="Times New Roman" w:hAnsi="Times New Roman" w:cs="Times New Roman"/>
          <w:sz w:val="20"/>
          <w:szCs w:val="20"/>
        </w:rPr>
        <w:t>Preiser N</w:t>
      </w:r>
      <w:r w:rsidR="003C08F4">
        <w:rPr>
          <w:rFonts w:ascii="Times New Roman" w:hAnsi="Times New Roman" w:cs="Times New Roman"/>
          <w:sz w:val="20"/>
          <w:szCs w:val="20"/>
        </w:rPr>
        <w:t xml:space="preserve">, </w:t>
      </w:r>
      <w:r w:rsidR="00697534">
        <w:rPr>
          <w:rFonts w:ascii="Times New Roman" w:hAnsi="Times New Roman" w:cs="Times New Roman"/>
          <w:sz w:val="20"/>
          <w:szCs w:val="20"/>
        </w:rPr>
        <w:t>Condon J, Castle</w:t>
      </w:r>
      <w:r w:rsidR="003C08F4">
        <w:rPr>
          <w:rFonts w:ascii="Times New Roman" w:hAnsi="Times New Roman" w:cs="Times New Roman"/>
          <w:sz w:val="20"/>
          <w:szCs w:val="20"/>
        </w:rPr>
        <w:t xml:space="preserve"> J. “Incorporating an exercise detection, grading, and hormone dosing algorithm into the artificial pancreas using accelerometry and heart rate” </w:t>
      </w:r>
      <w:r w:rsidR="003C08F4" w:rsidRPr="003C08F4">
        <w:rPr>
          <w:rFonts w:ascii="Times New Roman" w:hAnsi="Times New Roman" w:cs="Times New Roman"/>
          <w:i/>
          <w:sz w:val="20"/>
          <w:szCs w:val="20"/>
        </w:rPr>
        <w:t>J Diabetes Sci Technol</w:t>
      </w:r>
      <w:r w:rsidR="003C08F4">
        <w:rPr>
          <w:rFonts w:ascii="Times New Roman" w:hAnsi="Times New Roman" w:cs="Times New Roman"/>
          <w:sz w:val="20"/>
          <w:szCs w:val="20"/>
        </w:rPr>
        <w:t xml:space="preserve">, 2015, 9(6), 1175-84. </w:t>
      </w:r>
      <w:proofErr w:type="spellStart"/>
      <w:r w:rsidR="003C08F4" w:rsidRPr="003C08F4">
        <w:rPr>
          <w:rFonts w:ascii="Times New Roman" w:hAnsi="Times New Roman" w:cs="Times New Roman"/>
          <w:sz w:val="20"/>
          <w:szCs w:val="20"/>
        </w:rPr>
        <w:t>doi</w:t>
      </w:r>
      <w:proofErr w:type="spellEnd"/>
      <w:r w:rsidR="003C08F4" w:rsidRPr="003C08F4">
        <w:rPr>
          <w:rFonts w:ascii="Times New Roman" w:hAnsi="Times New Roman" w:cs="Times New Roman"/>
          <w:sz w:val="20"/>
          <w:szCs w:val="20"/>
        </w:rPr>
        <w:t>: 10.1177/1932296815609371</w:t>
      </w:r>
    </w:p>
    <w:p w14:paraId="25B3B086" w14:textId="77777777" w:rsidR="000E6991" w:rsidRDefault="00697534" w:rsidP="009B5B2B">
      <w:pPr>
        <w:pStyle w:val="ListParagraph"/>
        <w:numPr>
          <w:ilvl w:val="0"/>
          <w:numId w:val="22"/>
        </w:numPr>
        <w:rPr>
          <w:rFonts w:ascii="Times New Roman" w:hAnsi="Times New Roman" w:cs="Times New Roman"/>
          <w:color w:val="000000"/>
          <w:sz w:val="20"/>
          <w:szCs w:val="20"/>
        </w:rPr>
      </w:pPr>
      <w:r>
        <w:rPr>
          <w:rFonts w:ascii="Times New Roman" w:hAnsi="Times New Roman" w:cs="Times New Roman"/>
          <w:color w:val="000000"/>
          <w:sz w:val="20"/>
          <w:szCs w:val="20"/>
        </w:rPr>
        <w:t>Castle JR</w:t>
      </w:r>
      <w:r w:rsidR="003C08F4">
        <w:rPr>
          <w:rFonts w:ascii="Times New Roman" w:hAnsi="Times New Roman" w:cs="Times New Roman"/>
          <w:color w:val="000000"/>
          <w:sz w:val="20"/>
          <w:szCs w:val="20"/>
        </w:rPr>
        <w:t xml:space="preserve">, </w:t>
      </w:r>
      <w:r w:rsidR="00ED0892" w:rsidRPr="00F12E8D">
        <w:rPr>
          <w:rFonts w:ascii="Times New Roman" w:hAnsi="Times New Roman" w:cs="Times New Roman"/>
          <w:b/>
          <w:color w:val="000000"/>
          <w:sz w:val="20"/>
          <w:szCs w:val="20"/>
          <w:u w:val="single"/>
        </w:rPr>
        <w:t>Jacobs PG</w:t>
      </w:r>
      <w:r w:rsidR="003C08F4">
        <w:rPr>
          <w:rFonts w:ascii="Times New Roman" w:hAnsi="Times New Roman" w:cs="Times New Roman"/>
          <w:color w:val="000000"/>
          <w:sz w:val="20"/>
          <w:szCs w:val="20"/>
        </w:rPr>
        <w:t xml:space="preserve"> “Nonadjunctive use of continuous glucose monitoring for diabetes treatment decisions”, </w:t>
      </w:r>
      <w:r w:rsidR="003C08F4" w:rsidRPr="003C08F4">
        <w:rPr>
          <w:rFonts w:ascii="Times New Roman" w:hAnsi="Times New Roman" w:cs="Times New Roman"/>
          <w:i/>
          <w:color w:val="000000"/>
          <w:sz w:val="20"/>
          <w:szCs w:val="20"/>
        </w:rPr>
        <w:t>J Diabetes Sci Technol</w:t>
      </w:r>
      <w:r w:rsidR="00914802">
        <w:rPr>
          <w:rFonts w:ascii="Times New Roman" w:hAnsi="Times New Roman" w:cs="Times New Roman"/>
          <w:color w:val="000000"/>
          <w:sz w:val="20"/>
          <w:szCs w:val="20"/>
        </w:rPr>
        <w:t>, 10(5):1169-73. Doi:10.1177/1932296816631569</w:t>
      </w:r>
      <w:r w:rsidR="003C08F4">
        <w:rPr>
          <w:rFonts w:ascii="Times New Roman" w:hAnsi="Times New Roman" w:cs="Times New Roman"/>
          <w:color w:val="000000"/>
          <w:sz w:val="20"/>
          <w:szCs w:val="20"/>
        </w:rPr>
        <w:t>.</w:t>
      </w:r>
    </w:p>
    <w:p w14:paraId="7987C796" w14:textId="42735BA9" w:rsidR="00291C7A" w:rsidRDefault="00291C7A" w:rsidP="009B5B2B">
      <w:pPr>
        <w:pStyle w:val="ListParagraph"/>
        <w:numPr>
          <w:ilvl w:val="0"/>
          <w:numId w:val="22"/>
        </w:numPr>
        <w:rPr>
          <w:rFonts w:ascii="Times New Roman" w:hAnsi="Times New Roman" w:cs="Times New Roman"/>
          <w:color w:val="000000"/>
          <w:sz w:val="20"/>
          <w:szCs w:val="20"/>
        </w:rPr>
      </w:pPr>
      <w:r w:rsidRPr="00BE5D58">
        <w:rPr>
          <w:rFonts w:ascii="Times New Roman" w:hAnsi="Times New Roman" w:cs="Times New Roman"/>
          <w:b/>
          <w:color w:val="000000"/>
          <w:sz w:val="20"/>
          <w:szCs w:val="20"/>
        </w:rPr>
        <w:t>Petersen J</w:t>
      </w:r>
      <w:r w:rsidRPr="00291C7A">
        <w:rPr>
          <w:rFonts w:ascii="Times New Roman" w:hAnsi="Times New Roman" w:cs="Times New Roman"/>
          <w:color w:val="000000"/>
          <w:sz w:val="20"/>
          <w:szCs w:val="20"/>
        </w:rPr>
        <w:t xml:space="preserve">, Kaye J, </w:t>
      </w:r>
      <w:r w:rsidRPr="00F12E8D">
        <w:rPr>
          <w:rFonts w:ascii="Times New Roman" w:hAnsi="Times New Roman" w:cs="Times New Roman"/>
          <w:b/>
          <w:color w:val="000000"/>
          <w:sz w:val="20"/>
          <w:szCs w:val="20"/>
          <w:u w:val="single"/>
        </w:rPr>
        <w:t>Jacobs PG</w:t>
      </w:r>
      <w:r w:rsidRPr="00291C7A">
        <w:rPr>
          <w:rFonts w:ascii="Times New Roman" w:hAnsi="Times New Roman" w:cs="Times New Roman"/>
          <w:color w:val="000000"/>
          <w:sz w:val="20"/>
          <w:szCs w:val="20"/>
        </w:rPr>
        <w:t>, Quinones A, Dodge H, Arnold A, Thielke S.</w:t>
      </w:r>
      <w:r>
        <w:rPr>
          <w:rFonts w:ascii="Times New Roman" w:hAnsi="Times New Roman" w:cs="Times New Roman"/>
          <w:color w:val="000000"/>
          <w:sz w:val="20"/>
          <w:szCs w:val="20"/>
        </w:rPr>
        <w:t xml:space="preserve"> “</w:t>
      </w:r>
      <w:r w:rsidR="00C1434C">
        <w:rPr>
          <w:rFonts w:ascii="Times New Roman" w:hAnsi="Times New Roman" w:cs="Times New Roman"/>
          <w:color w:val="000000"/>
          <w:sz w:val="20"/>
          <w:szCs w:val="20"/>
        </w:rPr>
        <w:t>Longitudinal Relationship b</w:t>
      </w:r>
      <w:r w:rsidRPr="00291C7A">
        <w:rPr>
          <w:rFonts w:ascii="Times New Roman" w:hAnsi="Times New Roman" w:cs="Times New Roman"/>
          <w:color w:val="000000"/>
          <w:sz w:val="20"/>
          <w:szCs w:val="20"/>
        </w:rPr>
        <w:t>etween Loneliness and Social Isol</w:t>
      </w:r>
      <w:r w:rsidR="00C1434C">
        <w:rPr>
          <w:rFonts w:ascii="Times New Roman" w:hAnsi="Times New Roman" w:cs="Times New Roman"/>
          <w:color w:val="000000"/>
          <w:sz w:val="20"/>
          <w:szCs w:val="20"/>
        </w:rPr>
        <w:t>ation in Older Adults: Results f</w:t>
      </w:r>
      <w:r w:rsidRPr="00291C7A">
        <w:rPr>
          <w:rFonts w:ascii="Times New Roman" w:hAnsi="Times New Roman" w:cs="Times New Roman"/>
          <w:color w:val="000000"/>
          <w:sz w:val="20"/>
          <w:szCs w:val="20"/>
        </w:rPr>
        <w:t xml:space="preserve">rom </w:t>
      </w:r>
      <w:r>
        <w:rPr>
          <w:rFonts w:ascii="Times New Roman" w:hAnsi="Times New Roman" w:cs="Times New Roman"/>
          <w:color w:val="000000"/>
          <w:sz w:val="20"/>
          <w:szCs w:val="20"/>
        </w:rPr>
        <w:t xml:space="preserve">the Cardiovascular Health Study”, </w:t>
      </w:r>
      <w:r w:rsidRPr="00291C7A">
        <w:rPr>
          <w:rFonts w:ascii="Times New Roman" w:hAnsi="Times New Roman" w:cs="Times New Roman"/>
          <w:i/>
          <w:color w:val="000000"/>
          <w:sz w:val="20"/>
          <w:szCs w:val="20"/>
        </w:rPr>
        <w:t>J Aging Health</w:t>
      </w:r>
      <w:r w:rsidRPr="00291C7A">
        <w:rPr>
          <w:rFonts w:ascii="Times New Roman" w:hAnsi="Times New Roman" w:cs="Times New Roman"/>
          <w:color w:val="000000"/>
          <w:sz w:val="20"/>
          <w:szCs w:val="20"/>
        </w:rPr>
        <w:t xml:space="preserve">. 2016 Aug;28(5):775-95. </w:t>
      </w:r>
      <w:proofErr w:type="spellStart"/>
      <w:r w:rsidRPr="00291C7A">
        <w:rPr>
          <w:rFonts w:ascii="Times New Roman" w:hAnsi="Times New Roman" w:cs="Times New Roman"/>
          <w:color w:val="000000"/>
          <w:sz w:val="20"/>
          <w:szCs w:val="20"/>
        </w:rPr>
        <w:t>doi</w:t>
      </w:r>
      <w:proofErr w:type="spellEnd"/>
      <w:r w:rsidRPr="00291C7A">
        <w:rPr>
          <w:rFonts w:ascii="Times New Roman" w:hAnsi="Times New Roman" w:cs="Times New Roman"/>
          <w:color w:val="000000"/>
          <w:sz w:val="20"/>
          <w:szCs w:val="20"/>
        </w:rPr>
        <w:t>: 10.1177/0898264315611664.</w:t>
      </w:r>
    </w:p>
    <w:p w14:paraId="6900CD8F" w14:textId="77777777" w:rsidR="00291C7A" w:rsidRDefault="00291C7A" w:rsidP="009B5B2B">
      <w:pPr>
        <w:pStyle w:val="ListParagraph"/>
        <w:numPr>
          <w:ilvl w:val="0"/>
          <w:numId w:val="22"/>
        </w:numPr>
        <w:rPr>
          <w:rFonts w:ascii="Times New Roman" w:hAnsi="Times New Roman" w:cs="Times New Roman"/>
          <w:color w:val="000000"/>
          <w:sz w:val="20"/>
          <w:szCs w:val="20"/>
        </w:rPr>
      </w:pPr>
      <w:r w:rsidRPr="00BE5D58">
        <w:rPr>
          <w:rFonts w:ascii="Times New Roman" w:hAnsi="Times New Roman" w:cs="Times New Roman"/>
          <w:b/>
          <w:color w:val="000000"/>
          <w:sz w:val="20"/>
          <w:szCs w:val="20"/>
        </w:rPr>
        <w:t>Austin J</w:t>
      </w:r>
      <w:r w:rsidRPr="00291C7A">
        <w:rPr>
          <w:rFonts w:ascii="Times New Roman" w:hAnsi="Times New Roman" w:cs="Times New Roman"/>
          <w:color w:val="000000"/>
          <w:sz w:val="20"/>
          <w:szCs w:val="20"/>
        </w:rPr>
        <w:t xml:space="preserve">, Dodge HH, Riley T, </w:t>
      </w:r>
      <w:r w:rsidRPr="00F12E8D">
        <w:rPr>
          <w:rFonts w:ascii="Times New Roman" w:hAnsi="Times New Roman" w:cs="Times New Roman"/>
          <w:b/>
          <w:color w:val="000000"/>
          <w:sz w:val="20"/>
          <w:szCs w:val="20"/>
          <w:u w:val="single"/>
        </w:rPr>
        <w:t>Jacobs PG</w:t>
      </w:r>
      <w:r w:rsidRPr="00291C7A">
        <w:rPr>
          <w:rFonts w:ascii="Times New Roman" w:hAnsi="Times New Roman" w:cs="Times New Roman"/>
          <w:color w:val="000000"/>
          <w:sz w:val="20"/>
          <w:szCs w:val="20"/>
        </w:rPr>
        <w:t>, Thielke S, Kaye J.</w:t>
      </w:r>
      <w:r>
        <w:rPr>
          <w:rFonts w:ascii="Times New Roman" w:hAnsi="Times New Roman" w:cs="Times New Roman"/>
          <w:color w:val="000000"/>
          <w:sz w:val="20"/>
          <w:szCs w:val="20"/>
        </w:rPr>
        <w:t xml:space="preserve"> “</w:t>
      </w:r>
      <w:r w:rsidRPr="00291C7A">
        <w:rPr>
          <w:rFonts w:ascii="Times New Roman" w:hAnsi="Times New Roman" w:cs="Times New Roman"/>
          <w:color w:val="000000"/>
          <w:sz w:val="20"/>
          <w:szCs w:val="20"/>
        </w:rPr>
        <w:t>A Smart-Home System to Unobtrusively and Continuously Assess Loneliness in Older Adults</w:t>
      </w:r>
      <w:r>
        <w:rPr>
          <w:rFonts w:ascii="Times New Roman" w:hAnsi="Times New Roman" w:cs="Times New Roman"/>
          <w:color w:val="000000"/>
          <w:sz w:val="20"/>
          <w:szCs w:val="20"/>
        </w:rPr>
        <w:t xml:space="preserve">”, </w:t>
      </w:r>
      <w:r w:rsidR="007458B6" w:rsidRPr="007458B6">
        <w:rPr>
          <w:rFonts w:ascii="Times New Roman" w:hAnsi="Times New Roman" w:cs="Times New Roman"/>
          <w:i/>
          <w:color w:val="000000"/>
          <w:sz w:val="20"/>
          <w:szCs w:val="20"/>
        </w:rPr>
        <w:t xml:space="preserve">IEEE J </w:t>
      </w:r>
      <w:proofErr w:type="spellStart"/>
      <w:r w:rsidR="007458B6" w:rsidRPr="007458B6">
        <w:rPr>
          <w:rFonts w:ascii="Times New Roman" w:hAnsi="Times New Roman" w:cs="Times New Roman"/>
          <w:i/>
          <w:color w:val="000000"/>
          <w:sz w:val="20"/>
          <w:szCs w:val="20"/>
        </w:rPr>
        <w:t>Transl</w:t>
      </w:r>
      <w:proofErr w:type="spellEnd"/>
      <w:r w:rsidR="007458B6" w:rsidRPr="007458B6">
        <w:rPr>
          <w:rFonts w:ascii="Times New Roman" w:hAnsi="Times New Roman" w:cs="Times New Roman"/>
          <w:i/>
          <w:color w:val="000000"/>
          <w:sz w:val="20"/>
          <w:szCs w:val="20"/>
        </w:rPr>
        <w:t xml:space="preserve"> Eng Health Med</w:t>
      </w:r>
      <w:r w:rsidR="007458B6" w:rsidRPr="007458B6">
        <w:rPr>
          <w:rFonts w:ascii="Times New Roman" w:hAnsi="Times New Roman" w:cs="Times New Roman"/>
          <w:color w:val="000000"/>
          <w:sz w:val="20"/>
          <w:szCs w:val="20"/>
        </w:rPr>
        <w:t xml:space="preserve">. 2016 Jun 10;4:2800311. </w:t>
      </w:r>
      <w:proofErr w:type="spellStart"/>
      <w:r w:rsidR="007458B6" w:rsidRPr="007458B6">
        <w:rPr>
          <w:rFonts w:ascii="Times New Roman" w:hAnsi="Times New Roman" w:cs="Times New Roman"/>
          <w:color w:val="000000"/>
          <w:sz w:val="20"/>
          <w:szCs w:val="20"/>
        </w:rPr>
        <w:t>doi</w:t>
      </w:r>
      <w:proofErr w:type="spellEnd"/>
      <w:r w:rsidR="007458B6" w:rsidRPr="007458B6">
        <w:rPr>
          <w:rFonts w:ascii="Times New Roman" w:hAnsi="Times New Roman" w:cs="Times New Roman"/>
          <w:color w:val="000000"/>
          <w:sz w:val="20"/>
          <w:szCs w:val="20"/>
        </w:rPr>
        <w:t>: 10.1109/JTEHM.2016.2579638.</w:t>
      </w:r>
    </w:p>
    <w:p w14:paraId="5EDAE1C1" w14:textId="62C1FA4B" w:rsidR="00681395" w:rsidRDefault="00681395" w:rsidP="009B5B2B">
      <w:pPr>
        <w:pStyle w:val="ListParagraph"/>
        <w:numPr>
          <w:ilvl w:val="0"/>
          <w:numId w:val="22"/>
        </w:numPr>
        <w:rPr>
          <w:rFonts w:ascii="Times New Roman" w:hAnsi="Times New Roman" w:cs="Times New Roman"/>
          <w:color w:val="000000"/>
          <w:sz w:val="20"/>
          <w:szCs w:val="20"/>
        </w:rPr>
      </w:pPr>
      <w:r>
        <w:rPr>
          <w:rFonts w:ascii="Times New Roman" w:hAnsi="Times New Roman" w:cs="Times New Roman"/>
          <w:color w:val="000000"/>
          <w:sz w:val="20"/>
          <w:szCs w:val="20"/>
        </w:rPr>
        <w:t xml:space="preserve">Rana R, </w:t>
      </w:r>
      <w:r w:rsidRPr="00BE5D58">
        <w:rPr>
          <w:rFonts w:ascii="Times New Roman" w:hAnsi="Times New Roman" w:cs="Times New Roman"/>
          <w:b/>
          <w:color w:val="000000"/>
          <w:sz w:val="20"/>
          <w:szCs w:val="20"/>
        </w:rPr>
        <w:t>Austin D</w:t>
      </w:r>
      <w:r>
        <w:rPr>
          <w:rFonts w:ascii="Times New Roman" w:hAnsi="Times New Roman" w:cs="Times New Roman"/>
          <w:color w:val="000000"/>
          <w:sz w:val="20"/>
          <w:szCs w:val="20"/>
        </w:rPr>
        <w:t xml:space="preserve">, </w:t>
      </w:r>
      <w:r w:rsidRPr="00F12E8D">
        <w:rPr>
          <w:rFonts w:ascii="Times New Roman" w:hAnsi="Times New Roman" w:cs="Times New Roman"/>
          <w:b/>
          <w:color w:val="000000"/>
          <w:sz w:val="20"/>
          <w:szCs w:val="20"/>
          <w:u w:val="single"/>
        </w:rPr>
        <w:t>Jacobs PG</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Karunanithi</w:t>
      </w:r>
      <w:proofErr w:type="spellEnd"/>
      <w:r>
        <w:rPr>
          <w:rFonts w:ascii="Times New Roman" w:hAnsi="Times New Roman" w:cs="Times New Roman"/>
          <w:color w:val="000000"/>
          <w:sz w:val="20"/>
          <w:szCs w:val="20"/>
        </w:rPr>
        <w:t xml:space="preserve"> M, Kaye J, “Gait velocity estimation using time-</w:t>
      </w:r>
      <w:r w:rsidR="00D4764C">
        <w:rPr>
          <w:rFonts w:ascii="Times New Roman" w:hAnsi="Times New Roman" w:cs="Times New Roman"/>
          <w:color w:val="000000"/>
          <w:sz w:val="20"/>
          <w:szCs w:val="20"/>
        </w:rPr>
        <w:t>interleaved</w:t>
      </w:r>
      <w:r>
        <w:rPr>
          <w:rFonts w:ascii="Times New Roman" w:hAnsi="Times New Roman" w:cs="Times New Roman"/>
          <w:color w:val="000000"/>
          <w:sz w:val="20"/>
          <w:szCs w:val="20"/>
        </w:rPr>
        <w:t xml:space="preserve"> between consecutive passive IR sensor activations”, </w:t>
      </w:r>
      <w:r w:rsidRPr="00681395">
        <w:rPr>
          <w:rFonts w:ascii="Times New Roman" w:hAnsi="Times New Roman" w:cs="Times New Roman"/>
          <w:i/>
          <w:color w:val="000000"/>
          <w:sz w:val="20"/>
          <w:szCs w:val="20"/>
        </w:rPr>
        <w:t>IEEE Sensors Journal</w:t>
      </w:r>
      <w:r>
        <w:rPr>
          <w:rFonts w:ascii="Times New Roman" w:hAnsi="Times New Roman" w:cs="Times New Roman"/>
          <w:color w:val="000000"/>
          <w:sz w:val="20"/>
          <w:szCs w:val="20"/>
        </w:rPr>
        <w:t>, 16(16) pp. 6351-6358, 2016.</w:t>
      </w:r>
    </w:p>
    <w:p w14:paraId="0E139E28" w14:textId="4C7041F4" w:rsidR="00D92DFD" w:rsidRPr="00914802" w:rsidRDefault="00D92DFD" w:rsidP="009B5B2B">
      <w:pPr>
        <w:pStyle w:val="ListParagraph"/>
        <w:numPr>
          <w:ilvl w:val="0"/>
          <w:numId w:val="22"/>
        </w:numPr>
        <w:rPr>
          <w:rFonts w:ascii="Times New Roman" w:hAnsi="Times New Roman" w:cs="Times New Roman"/>
          <w:color w:val="000000"/>
          <w:sz w:val="20"/>
          <w:szCs w:val="20"/>
        </w:rPr>
      </w:pPr>
      <w:r w:rsidRPr="00F12E8D">
        <w:rPr>
          <w:rFonts w:ascii="Times New Roman" w:hAnsi="Times New Roman" w:cs="Times New Roman"/>
          <w:b/>
          <w:color w:val="000000"/>
          <w:sz w:val="20"/>
          <w:szCs w:val="20"/>
          <w:u w:val="single"/>
        </w:rPr>
        <w:t>Jacobs PG</w:t>
      </w:r>
      <w:r>
        <w:rPr>
          <w:rFonts w:ascii="Times New Roman" w:hAnsi="Times New Roman" w:cs="Times New Roman"/>
          <w:color w:val="000000"/>
          <w:sz w:val="20"/>
          <w:szCs w:val="20"/>
        </w:rPr>
        <w:t xml:space="preserve">, El Youssef J, </w:t>
      </w:r>
      <w:r w:rsidRPr="00BE5D58">
        <w:rPr>
          <w:rFonts w:ascii="Times New Roman" w:hAnsi="Times New Roman" w:cs="Times New Roman"/>
          <w:b/>
          <w:color w:val="000000"/>
          <w:sz w:val="20"/>
          <w:szCs w:val="20"/>
        </w:rPr>
        <w:t>Reddy R, Resalat N</w:t>
      </w:r>
      <w:r>
        <w:rPr>
          <w:rFonts w:ascii="Times New Roman" w:hAnsi="Times New Roman" w:cs="Times New Roman"/>
          <w:color w:val="000000"/>
          <w:sz w:val="20"/>
          <w:szCs w:val="20"/>
        </w:rPr>
        <w:t xml:space="preserve">, Branigan D, Condon J, Preiser N, Ramsey K, Jones M, Edwards C, Kuehl K, Leitschuh J, </w:t>
      </w:r>
      <w:proofErr w:type="spellStart"/>
      <w:r>
        <w:rPr>
          <w:rFonts w:ascii="Times New Roman" w:hAnsi="Times New Roman" w:cs="Times New Roman"/>
          <w:color w:val="000000"/>
          <w:sz w:val="20"/>
          <w:szCs w:val="20"/>
        </w:rPr>
        <w:t>Rajhbeharrysingh</w:t>
      </w:r>
      <w:proofErr w:type="spellEnd"/>
      <w:r>
        <w:rPr>
          <w:rFonts w:ascii="Times New Roman" w:hAnsi="Times New Roman" w:cs="Times New Roman"/>
          <w:color w:val="000000"/>
          <w:sz w:val="20"/>
          <w:szCs w:val="20"/>
        </w:rPr>
        <w:t xml:space="preserve"> U, Castle JR,</w:t>
      </w:r>
      <w:r w:rsidR="004174D2">
        <w:rPr>
          <w:rFonts w:ascii="Times New Roman" w:hAnsi="Times New Roman" w:cs="Times New Roman"/>
          <w:color w:val="000000"/>
          <w:sz w:val="20"/>
          <w:szCs w:val="20"/>
        </w:rPr>
        <w:t xml:space="preserve"> “</w:t>
      </w:r>
      <w:r w:rsidR="004174D2" w:rsidRPr="004174D2">
        <w:rPr>
          <w:rFonts w:ascii="Times New Roman" w:hAnsi="Times New Roman" w:cs="Times New Roman"/>
          <w:color w:val="000000"/>
          <w:sz w:val="20"/>
          <w:szCs w:val="20"/>
        </w:rPr>
        <w:t>Randomized trial of a dual-hormone artificial pancreas with dosing adjustment during exercise compared with no adjustment and sensor-augmented pump therapy</w:t>
      </w:r>
      <w:r w:rsidR="004174D2">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914802">
        <w:rPr>
          <w:rFonts w:ascii="Times New Roman" w:hAnsi="Times New Roman" w:cs="Times New Roman"/>
          <w:i/>
          <w:color w:val="000000"/>
          <w:sz w:val="20"/>
          <w:szCs w:val="20"/>
        </w:rPr>
        <w:t xml:space="preserve">Diabetes </w:t>
      </w:r>
      <w:proofErr w:type="spellStart"/>
      <w:r w:rsidRPr="00914802">
        <w:rPr>
          <w:rFonts w:ascii="Times New Roman" w:hAnsi="Times New Roman" w:cs="Times New Roman"/>
          <w:i/>
          <w:color w:val="000000"/>
          <w:sz w:val="20"/>
          <w:szCs w:val="20"/>
        </w:rPr>
        <w:t>Obes</w:t>
      </w:r>
      <w:proofErr w:type="spellEnd"/>
      <w:r w:rsidRPr="00914802">
        <w:rPr>
          <w:rFonts w:ascii="Times New Roman" w:hAnsi="Times New Roman" w:cs="Times New Roman"/>
          <w:i/>
          <w:color w:val="000000"/>
          <w:sz w:val="20"/>
          <w:szCs w:val="20"/>
        </w:rPr>
        <w:t xml:space="preserve"> </w:t>
      </w:r>
      <w:proofErr w:type="spellStart"/>
      <w:r w:rsidRPr="00914802">
        <w:rPr>
          <w:rFonts w:ascii="Times New Roman" w:hAnsi="Times New Roman" w:cs="Times New Roman"/>
          <w:i/>
          <w:color w:val="000000"/>
          <w:sz w:val="20"/>
          <w:szCs w:val="20"/>
        </w:rPr>
        <w:t>Metab</w:t>
      </w:r>
      <w:proofErr w:type="spellEnd"/>
      <w:r>
        <w:rPr>
          <w:rFonts w:ascii="Times New Roman" w:hAnsi="Times New Roman" w:cs="Times New Roman"/>
          <w:color w:val="000000"/>
          <w:sz w:val="20"/>
          <w:szCs w:val="20"/>
        </w:rPr>
        <w:t>, 2016 Nov; 18(11</w:t>
      </w:r>
      <w:r w:rsidR="00914802">
        <w:rPr>
          <w:rFonts w:ascii="Times New Roman" w:hAnsi="Times New Roman" w:cs="Times New Roman"/>
          <w:color w:val="000000"/>
          <w:sz w:val="20"/>
          <w:szCs w:val="20"/>
        </w:rPr>
        <w:t xml:space="preserve">), 1110-1119. Doi: 10.1111/dom.12707.  </w:t>
      </w:r>
      <w:r w:rsidR="00B266B4">
        <w:rPr>
          <w:rFonts w:ascii="Times New Roman" w:hAnsi="Times New Roman" w:cs="Times New Roman"/>
          <w:b/>
          <w:color w:val="000000"/>
          <w:sz w:val="20"/>
          <w:szCs w:val="20"/>
          <w:u w:val="single"/>
        </w:rPr>
        <w:t xml:space="preserve">Impact factor </w:t>
      </w:r>
      <w:r w:rsidR="0095195A">
        <w:rPr>
          <w:rFonts w:ascii="Times New Roman" w:hAnsi="Times New Roman" w:cs="Times New Roman"/>
          <w:b/>
          <w:color w:val="000000"/>
          <w:sz w:val="20"/>
          <w:szCs w:val="20"/>
          <w:u w:val="single"/>
        </w:rPr>
        <w:t>6.408</w:t>
      </w:r>
    </w:p>
    <w:p w14:paraId="21A70D5F" w14:textId="530927C2" w:rsidR="00914802" w:rsidRDefault="00914802" w:rsidP="009B5B2B">
      <w:pPr>
        <w:pStyle w:val="ListParagraph"/>
        <w:numPr>
          <w:ilvl w:val="0"/>
          <w:numId w:val="22"/>
        </w:numPr>
        <w:rPr>
          <w:rFonts w:ascii="Times New Roman" w:hAnsi="Times New Roman" w:cs="Times New Roman"/>
          <w:color w:val="000000"/>
          <w:sz w:val="20"/>
          <w:szCs w:val="20"/>
        </w:rPr>
      </w:pPr>
      <w:r>
        <w:rPr>
          <w:rFonts w:ascii="Times New Roman" w:hAnsi="Times New Roman" w:cs="Times New Roman"/>
          <w:color w:val="000000"/>
          <w:sz w:val="20"/>
          <w:szCs w:val="20"/>
        </w:rPr>
        <w:t xml:space="preserve">Winters-Stone KM, Horak F, </w:t>
      </w:r>
      <w:r w:rsidRPr="00F12E8D">
        <w:rPr>
          <w:rFonts w:ascii="Times New Roman" w:hAnsi="Times New Roman" w:cs="Times New Roman"/>
          <w:b/>
          <w:color w:val="000000"/>
          <w:sz w:val="20"/>
          <w:szCs w:val="20"/>
          <w:u w:val="single"/>
        </w:rPr>
        <w:t>Jacobs PG</w:t>
      </w:r>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Trubowitz</w:t>
      </w:r>
      <w:proofErr w:type="spellEnd"/>
      <w:r>
        <w:rPr>
          <w:rFonts w:ascii="Times New Roman" w:hAnsi="Times New Roman" w:cs="Times New Roman"/>
          <w:color w:val="000000"/>
          <w:sz w:val="20"/>
          <w:szCs w:val="20"/>
        </w:rPr>
        <w:t xml:space="preserve"> P, Dieckmann NF, </w:t>
      </w:r>
      <w:proofErr w:type="spellStart"/>
      <w:r>
        <w:rPr>
          <w:rFonts w:ascii="Times New Roman" w:hAnsi="Times New Roman" w:cs="Times New Roman"/>
          <w:color w:val="000000"/>
          <w:sz w:val="20"/>
          <w:szCs w:val="20"/>
        </w:rPr>
        <w:t>Stoyles</w:t>
      </w:r>
      <w:proofErr w:type="spellEnd"/>
      <w:r>
        <w:rPr>
          <w:rFonts w:ascii="Times New Roman" w:hAnsi="Times New Roman" w:cs="Times New Roman"/>
          <w:color w:val="000000"/>
          <w:sz w:val="20"/>
          <w:szCs w:val="20"/>
        </w:rPr>
        <w:t xml:space="preserve"> S, Faithfull S, “</w:t>
      </w:r>
      <w:r w:rsidRPr="00914802">
        <w:rPr>
          <w:rFonts w:ascii="Times New Roman" w:hAnsi="Times New Roman" w:cs="Times New Roman"/>
          <w:color w:val="000000"/>
          <w:sz w:val="20"/>
          <w:szCs w:val="20"/>
        </w:rPr>
        <w:t>Falls, functioning and disability among women with persistent symptoms of chemotherapy-induced peripheral neuropathy</w:t>
      </w:r>
      <w:r>
        <w:rPr>
          <w:rFonts w:ascii="Times New Roman" w:hAnsi="Times New Roman" w:cs="Times New Roman"/>
          <w:color w:val="000000"/>
          <w:sz w:val="20"/>
          <w:szCs w:val="20"/>
        </w:rPr>
        <w:t xml:space="preserve">”, </w:t>
      </w:r>
      <w:r w:rsidRPr="00914802">
        <w:rPr>
          <w:rFonts w:ascii="Times New Roman" w:hAnsi="Times New Roman" w:cs="Times New Roman"/>
          <w:i/>
          <w:color w:val="000000"/>
          <w:sz w:val="20"/>
          <w:szCs w:val="20"/>
        </w:rPr>
        <w:t>Journal of Clinical Oncology</w:t>
      </w:r>
      <w:r w:rsidR="000437B2">
        <w:rPr>
          <w:rFonts w:ascii="Times New Roman" w:hAnsi="Times New Roman" w:cs="Times New Roman"/>
          <w:color w:val="000000"/>
          <w:sz w:val="20"/>
          <w:szCs w:val="20"/>
        </w:rPr>
        <w:t>, 2017 Aug 10;35(23):2604-2612</w:t>
      </w:r>
      <w:r>
        <w:rPr>
          <w:rFonts w:ascii="Times New Roman" w:hAnsi="Times New Roman" w:cs="Times New Roman"/>
          <w:color w:val="000000"/>
          <w:sz w:val="20"/>
          <w:szCs w:val="20"/>
        </w:rPr>
        <w:t xml:space="preserve">, </w:t>
      </w:r>
      <w:r w:rsidRPr="00914802">
        <w:rPr>
          <w:rFonts w:ascii="Times New Roman" w:hAnsi="Times New Roman" w:cs="Times New Roman"/>
          <w:b/>
          <w:color w:val="000000"/>
          <w:sz w:val="20"/>
          <w:szCs w:val="20"/>
          <w:u w:val="single"/>
        </w:rPr>
        <w:t xml:space="preserve">Impact factor </w:t>
      </w:r>
      <w:r w:rsidR="00497EF7">
        <w:rPr>
          <w:rFonts w:ascii="Times New Roman" w:hAnsi="Times New Roman" w:cs="Times New Roman"/>
          <w:b/>
          <w:color w:val="000000"/>
          <w:sz w:val="20"/>
          <w:szCs w:val="20"/>
          <w:u w:val="single"/>
        </w:rPr>
        <w:t>50.717</w:t>
      </w:r>
      <w:r>
        <w:rPr>
          <w:rFonts w:ascii="Times New Roman" w:hAnsi="Times New Roman" w:cs="Times New Roman"/>
          <w:color w:val="000000"/>
          <w:sz w:val="20"/>
          <w:szCs w:val="20"/>
        </w:rPr>
        <w:t>.</w:t>
      </w:r>
    </w:p>
    <w:p w14:paraId="20B8A8C4" w14:textId="37C6F52C" w:rsidR="00F40BFD" w:rsidRDefault="00F40BFD" w:rsidP="009B5B2B">
      <w:pPr>
        <w:pStyle w:val="ListParagraph"/>
        <w:numPr>
          <w:ilvl w:val="0"/>
          <w:numId w:val="22"/>
        </w:numPr>
        <w:rPr>
          <w:rFonts w:ascii="Times New Roman" w:hAnsi="Times New Roman" w:cs="Times New Roman"/>
          <w:color w:val="000000"/>
          <w:sz w:val="20"/>
          <w:szCs w:val="20"/>
        </w:rPr>
      </w:pPr>
      <w:r w:rsidRPr="00BE5D58">
        <w:rPr>
          <w:rFonts w:ascii="Times New Roman" w:hAnsi="Times New Roman" w:cs="Times New Roman"/>
          <w:b/>
          <w:color w:val="000000"/>
          <w:sz w:val="20"/>
          <w:szCs w:val="20"/>
        </w:rPr>
        <w:t>Reddy R</w:t>
      </w:r>
      <w:r>
        <w:rPr>
          <w:rFonts w:ascii="Times New Roman" w:hAnsi="Times New Roman" w:cs="Times New Roman"/>
          <w:color w:val="000000"/>
          <w:sz w:val="20"/>
          <w:szCs w:val="20"/>
        </w:rPr>
        <w:t xml:space="preserve">, El Youssef J, Winters-Stone K, Branigan D, Leitschuh J, Castle J, </w:t>
      </w:r>
      <w:r w:rsidR="00A700CB">
        <w:rPr>
          <w:rFonts w:ascii="Times New Roman" w:hAnsi="Times New Roman" w:cs="Times New Roman"/>
          <w:color w:val="000000"/>
          <w:sz w:val="20"/>
          <w:szCs w:val="20"/>
        </w:rPr>
        <w:t xml:space="preserve">Castle J, </w:t>
      </w:r>
      <w:r w:rsidR="00A700CB" w:rsidRPr="00F12E8D">
        <w:rPr>
          <w:rFonts w:ascii="Times New Roman" w:hAnsi="Times New Roman" w:cs="Times New Roman"/>
          <w:b/>
          <w:color w:val="000000"/>
          <w:sz w:val="20"/>
          <w:szCs w:val="20"/>
          <w:u w:val="single"/>
        </w:rPr>
        <w:t>Jacobs PG</w:t>
      </w:r>
      <w:r w:rsidR="00A700CB">
        <w:rPr>
          <w:rFonts w:ascii="Times New Roman" w:hAnsi="Times New Roman" w:cs="Times New Roman"/>
          <w:color w:val="000000"/>
          <w:sz w:val="20"/>
          <w:szCs w:val="20"/>
        </w:rPr>
        <w:t xml:space="preserve">, “The impact of exercise on sleep in adults with type 1 diabetes”, </w:t>
      </w:r>
      <w:r w:rsidR="00A700CB" w:rsidRPr="00A700CB">
        <w:rPr>
          <w:rFonts w:ascii="Times New Roman" w:hAnsi="Times New Roman" w:cs="Times New Roman"/>
          <w:i/>
          <w:color w:val="000000"/>
          <w:sz w:val="20"/>
          <w:szCs w:val="20"/>
        </w:rPr>
        <w:t xml:space="preserve">Diabetes </w:t>
      </w:r>
      <w:proofErr w:type="spellStart"/>
      <w:r w:rsidR="00A700CB" w:rsidRPr="00A700CB">
        <w:rPr>
          <w:rFonts w:ascii="Times New Roman" w:hAnsi="Times New Roman" w:cs="Times New Roman"/>
          <w:i/>
          <w:color w:val="000000"/>
          <w:sz w:val="20"/>
          <w:szCs w:val="20"/>
        </w:rPr>
        <w:t>Obes</w:t>
      </w:r>
      <w:proofErr w:type="spellEnd"/>
      <w:r w:rsidR="00A700CB" w:rsidRPr="00A700CB">
        <w:rPr>
          <w:rFonts w:ascii="Times New Roman" w:hAnsi="Times New Roman" w:cs="Times New Roman"/>
          <w:i/>
          <w:color w:val="000000"/>
          <w:sz w:val="20"/>
          <w:szCs w:val="20"/>
        </w:rPr>
        <w:t xml:space="preserve"> </w:t>
      </w:r>
      <w:proofErr w:type="spellStart"/>
      <w:r w:rsidR="00A700CB" w:rsidRPr="00A700CB">
        <w:rPr>
          <w:rFonts w:ascii="Times New Roman" w:hAnsi="Times New Roman" w:cs="Times New Roman"/>
          <w:i/>
          <w:color w:val="000000"/>
          <w:sz w:val="20"/>
          <w:szCs w:val="20"/>
        </w:rPr>
        <w:t>Metab</w:t>
      </w:r>
      <w:proofErr w:type="spellEnd"/>
      <w:r w:rsidR="000437B2">
        <w:rPr>
          <w:rFonts w:ascii="Times New Roman" w:hAnsi="Times New Roman" w:cs="Times New Roman"/>
          <w:color w:val="000000"/>
          <w:sz w:val="20"/>
          <w:szCs w:val="20"/>
        </w:rPr>
        <w:t>, 2018 Feb;20(2):443-447</w:t>
      </w:r>
      <w:r w:rsidR="00A700CB">
        <w:rPr>
          <w:rFonts w:ascii="Times New Roman" w:hAnsi="Times New Roman" w:cs="Times New Roman"/>
          <w:color w:val="000000"/>
          <w:sz w:val="20"/>
          <w:szCs w:val="20"/>
        </w:rPr>
        <w:t>, DOI: 10.1111/dom.13065.</w:t>
      </w:r>
      <w:r w:rsidR="000437B2">
        <w:rPr>
          <w:rFonts w:ascii="Times New Roman" w:hAnsi="Times New Roman" w:cs="Times New Roman"/>
          <w:color w:val="000000"/>
          <w:sz w:val="20"/>
          <w:szCs w:val="20"/>
        </w:rPr>
        <w:t xml:space="preserve"> </w:t>
      </w:r>
      <w:r w:rsidR="00E3191E">
        <w:rPr>
          <w:rFonts w:ascii="Times New Roman" w:hAnsi="Times New Roman" w:cs="Times New Roman"/>
          <w:b/>
          <w:color w:val="000000"/>
          <w:sz w:val="20"/>
          <w:szCs w:val="20"/>
          <w:u w:val="single"/>
        </w:rPr>
        <w:t xml:space="preserve">Impact factor </w:t>
      </w:r>
      <w:r w:rsidR="0095195A">
        <w:rPr>
          <w:rFonts w:ascii="Times New Roman" w:hAnsi="Times New Roman" w:cs="Times New Roman"/>
          <w:b/>
          <w:color w:val="000000"/>
          <w:sz w:val="20"/>
          <w:szCs w:val="20"/>
          <w:u w:val="single"/>
        </w:rPr>
        <w:t>6.408</w:t>
      </w:r>
    </w:p>
    <w:p w14:paraId="672F23F8" w14:textId="1E58A838" w:rsidR="001A5C5F" w:rsidRDefault="001A5C5F" w:rsidP="009B5B2B">
      <w:pPr>
        <w:pStyle w:val="ListParagraph"/>
        <w:numPr>
          <w:ilvl w:val="0"/>
          <w:numId w:val="22"/>
        </w:numPr>
        <w:spacing w:after="0" w:line="240" w:lineRule="auto"/>
        <w:ind w:left="446"/>
        <w:rPr>
          <w:rFonts w:ascii="Times New Roman" w:hAnsi="Times New Roman" w:cs="Times New Roman"/>
          <w:color w:val="000000"/>
          <w:sz w:val="20"/>
          <w:szCs w:val="20"/>
        </w:rPr>
      </w:pPr>
      <w:r>
        <w:rPr>
          <w:rFonts w:ascii="Times New Roman" w:hAnsi="Times New Roman" w:cs="Times New Roman"/>
          <w:color w:val="000000"/>
          <w:sz w:val="20"/>
          <w:szCs w:val="20"/>
        </w:rPr>
        <w:t xml:space="preserve">Brungart D, Schurman J, Konrad-Martin D, Watts K, Buckey J, Clavier O, </w:t>
      </w:r>
      <w:r w:rsidRPr="00F12E8D">
        <w:rPr>
          <w:rFonts w:ascii="Times New Roman" w:hAnsi="Times New Roman" w:cs="Times New Roman"/>
          <w:b/>
          <w:color w:val="000000"/>
          <w:sz w:val="20"/>
          <w:szCs w:val="20"/>
          <w:u w:val="single"/>
        </w:rPr>
        <w:t>Jacobs PG</w:t>
      </w:r>
      <w:r>
        <w:rPr>
          <w:rFonts w:ascii="Times New Roman" w:hAnsi="Times New Roman" w:cs="Times New Roman"/>
          <w:color w:val="000000"/>
          <w:sz w:val="20"/>
          <w:szCs w:val="20"/>
        </w:rPr>
        <w:t xml:space="preserve">, Gordon S, Dille MF. Using tablet-based technology to deliver time-efficient ototoxicity monitoring”, </w:t>
      </w:r>
      <w:r w:rsidRPr="00697534">
        <w:rPr>
          <w:rFonts w:ascii="Times New Roman" w:hAnsi="Times New Roman" w:cs="Times New Roman"/>
          <w:i/>
          <w:color w:val="000000"/>
          <w:sz w:val="20"/>
          <w:szCs w:val="20"/>
        </w:rPr>
        <w:t>Int J of Audiology</w:t>
      </w:r>
      <w:r>
        <w:rPr>
          <w:rFonts w:ascii="Times New Roman" w:hAnsi="Times New Roman" w:cs="Times New Roman"/>
          <w:color w:val="000000"/>
          <w:sz w:val="20"/>
          <w:szCs w:val="20"/>
        </w:rPr>
        <w:t xml:space="preserve">, </w:t>
      </w:r>
      <w:r w:rsidR="000437B2">
        <w:rPr>
          <w:rFonts w:ascii="Times New Roman" w:hAnsi="Times New Roman" w:cs="Times New Roman"/>
          <w:color w:val="000000"/>
          <w:sz w:val="20"/>
          <w:szCs w:val="20"/>
        </w:rPr>
        <w:t>2017 Sep 12:1-9</w:t>
      </w:r>
      <w:r>
        <w:rPr>
          <w:rFonts w:ascii="Times New Roman" w:hAnsi="Times New Roman" w:cs="Times New Roman"/>
          <w:color w:val="000000"/>
          <w:sz w:val="20"/>
          <w:szCs w:val="20"/>
        </w:rPr>
        <w:t xml:space="preserve">. DOI: </w:t>
      </w:r>
      <w:r w:rsidR="00C348A7" w:rsidRPr="009C7D9C">
        <w:rPr>
          <w:rFonts w:ascii="Times New Roman" w:hAnsi="Times New Roman" w:cs="Times New Roman"/>
          <w:sz w:val="20"/>
          <w:szCs w:val="20"/>
        </w:rPr>
        <w:t>http://dx.doi.org/10.1080/14992027.2017.1370138</w:t>
      </w:r>
      <w:r w:rsidR="00C348A7">
        <w:rPr>
          <w:rFonts w:ascii="Times New Roman" w:hAnsi="Times New Roman" w:cs="Times New Roman"/>
          <w:color w:val="000000"/>
          <w:sz w:val="20"/>
          <w:szCs w:val="20"/>
        </w:rPr>
        <w:t>.</w:t>
      </w:r>
    </w:p>
    <w:p w14:paraId="1683C6D9" w14:textId="42027151" w:rsidR="00C348A7" w:rsidRDefault="00C348A7" w:rsidP="009B5B2B">
      <w:pPr>
        <w:widowControl/>
        <w:numPr>
          <w:ilvl w:val="0"/>
          <w:numId w:val="22"/>
        </w:numPr>
        <w:autoSpaceDE w:val="0"/>
        <w:autoSpaceDN w:val="0"/>
        <w:contextualSpacing/>
        <w:rPr>
          <w:sz w:val="20"/>
          <w:szCs w:val="20"/>
        </w:rPr>
      </w:pPr>
      <w:r w:rsidRPr="0042204B">
        <w:rPr>
          <w:sz w:val="20"/>
          <w:szCs w:val="20"/>
        </w:rPr>
        <w:t xml:space="preserve">Castle, JR, El Youssef J, </w:t>
      </w:r>
      <w:r w:rsidRPr="00C348A7">
        <w:rPr>
          <w:b/>
          <w:sz w:val="20"/>
          <w:szCs w:val="20"/>
        </w:rPr>
        <w:t>Wilson L, Reddy R, Resalat N</w:t>
      </w:r>
      <w:r w:rsidRPr="0042204B">
        <w:rPr>
          <w:sz w:val="20"/>
          <w:szCs w:val="20"/>
        </w:rPr>
        <w:t xml:space="preserve">, Branigan D, Ramsey K, Leitschuh J, </w:t>
      </w:r>
      <w:proofErr w:type="spellStart"/>
      <w:r w:rsidRPr="0042204B">
        <w:rPr>
          <w:sz w:val="20"/>
          <w:szCs w:val="20"/>
        </w:rPr>
        <w:t>Rajhbeharrysingh</w:t>
      </w:r>
      <w:proofErr w:type="spellEnd"/>
      <w:r w:rsidRPr="0042204B">
        <w:rPr>
          <w:sz w:val="20"/>
          <w:szCs w:val="20"/>
        </w:rPr>
        <w:t xml:space="preserve"> U, Senf B, Sugerman S, Gabo V, </w:t>
      </w:r>
      <w:r w:rsidRPr="00F12E8D">
        <w:rPr>
          <w:b/>
          <w:sz w:val="20"/>
          <w:szCs w:val="20"/>
          <w:u w:val="single"/>
        </w:rPr>
        <w:t>Jacobs PG</w:t>
      </w:r>
      <w:r w:rsidRPr="0042204B">
        <w:rPr>
          <w:sz w:val="20"/>
          <w:szCs w:val="20"/>
        </w:rPr>
        <w:t xml:space="preserve">, Randomized outpatient trial of single and dual-hormone closed-loop systems that adapt to exercise using wearable sensors. </w:t>
      </w:r>
      <w:r w:rsidRPr="0042204B">
        <w:rPr>
          <w:i/>
          <w:sz w:val="20"/>
          <w:szCs w:val="20"/>
        </w:rPr>
        <w:t>Diabetes Care</w:t>
      </w:r>
      <w:r>
        <w:rPr>
          <w:sz w:val="20"/>
          <w:szCs w:val="20"/>
        </w:rPr>
        <w:t xml:space="preserve">, 2018 </w:t>
      </w:r>
      <w:r w:rsidR="00B266B4">
        <w:rPr>
          <w:sz w:val="20"/>
          <w:szCs w:val="20"/>
        </w:rPr>
        <w:t xml:space="preserve">41(7): 1471-1477. </w:t>
      </w:r>
      <w:proofErr w:type="spellStart"/>
      <w:r w:rsidR="00B266B4" w:rsidRPr="00B266B4">
        <w:rPr>
          <w:sz w:val="20"/>
          <w:szCs w:val="20"/>
        </w:rPr>
        <w:t>doi</w:t>
      </w:r>
      <w:proofErr w:type="spellEnd"/>
      <w:r w:rsidR="00B266B4" w:rsidRPr="00B266B4">
        <w:rPr>
          <w:sz w:val="20"/>
          <w:szCs w:val="20"/>
        </w:rPr>
        <w:t xml:space="preserve">: 10.2337/dc18-0228 </w:t>
      </w:r>
      <w:r w:rsidRPr="00D40DC0">
        <w:rPr>
          <w:b/>
          <w:sz w:val="20"/>
          <w:szCs w:val="20"/>
          <w:u w:val="single"/>
        </w:rPr>
        <w:t xml:space="preserve">Impact factor: </w:t>
      </w:r>
      <w:r w:rsidR="00497EF7">
        <w:rPr>
          <w:b/>
          <w:sz w:val="20"/>
          <w:szCs w:val="20"/>
          <w:u w:val="single"/>
        </w:rPr>
        <w:t>19.112</w:t>
      </w:r>
    </w:p>
    <w:p w14:paraId="604B0891" w14:textId="36EB7E89" w:rsidR="00535756" w:rsidRDefault="00535756" w:rsidP="009B5B2B">
      <w:pPr>
        <w:widowControl/>
        <w:numPr>
          <w:ilvl w:val="0"/>
          <w:numId w:val="22"/>
        </w:numPr>
        <w:autoSpaceDE w:val="0"/>
        <w:autoSpaceDN w:val="0"/>
        <w:contextualSpacing/>
        <w:rPr>
          <w:sz w:val="20"/>
          <w:szCs w:val="20"/>
        </w:rPr>
      </w:pPr>
      <w:r w:rsidRPr="003D662F">
        <w:rPr>
          <w:b/>
          <w:sz w:val="20"/>
          <w:szCs w:val="20"/>
        </w:rPr>
        <w:t>Reddy R</w:t>
      </w:r>
      <w:r>
        <w:rPr>
          <w:sz w:val="20"/>
          <w:szCs w:val="20"/>
        </w:rPr>
        <w:t xml:space="preserve">, Wittenberg A, Castle JR, El Youssef J, Winter-Stone K, Gillingham M, </w:t>
      </w:r>
      <w:r w:rsidRPr="00535756">
        <w:rPr>
          <w:b/>
          <w:sz w:val="20"/>
          <w:szCs w:val="20"/>
          <w:u w:val="single"/>
        </w:rPr>
        <w:t>Jacobs PG</w:t>
      </w:r>
      <w:r>
        <w:rPr>
          <w:sz w:val="20"/>
          <w:szCs w:val="20"/>
        </w:rPr>
        <w:t xml:space="preserve">, Effect of aerobic exercise on glycemic control in adults with type 1 diabetes”, </w:t>
      </w:r>
      <w:r w:rsidRPr="00535756">
        <w:rPr>
          <w:i/>
          <w:sz w:val="20"/>
          <w:szCs w:val="20"/>
        </w:rPr>
        <w:t>Canadian Journal of Diabetes</w:t>
      </w:r>
      <w:r w:rsidR="009C647C">
        <w:rPr>
          <w:sz w:val="20"/>
          <w:szCs w:val="20"/>
        </w:rPr>
        <w:t>, 2018, 43(6): 406-414</w:t>
      </w:r>
      <w:r>
        <w:rPr>
          <w:sz w:val="20"/>
          <w:szCs w:val="20"/>
        </w:rPr>
        <w:t xml:space="preserve"> DOI: </w:t>
      </w:r>
      <w:r w:rsidRPr="009C7D9C">
        <w:rPr>
          <w:sz w:val="20"/>
          <w:szCs w:val="20"/>
        </w:rPr>
        <w:t>https://doi.org/10.1016/j.jcjd.2018.08.193</w:t>
      </w:r>
      <w:r>
        <w:rPr>
          <w:sz w:val="20"/>
          <w:szCs w:val="20"/>
        </w:rPr>
        <w:t xml:space="preserve"> </w:t>
      </w:r>
    </w:p>
    <w:p w14:paraId="1A8BCCFC" w14:textId="2565DD51" w:rsidR="00535756" w:rsidRPr="00057F48" w:rsidRDefault="00535756" w:rsidP="009B5B2B">
      <w:pPr>
        <w:widowControl/>
        <w:numPr>
          <w:ilvl w:val="0"/>
          <w:numId w:val="22"/>
        </w:numPr>
        <w:autoSpaceDE w:val="0"/>
        <w:autoSpaceDN w:val="0"/>
        <w:contextualSpacing/>
        <w:rPr>
          <w:sz w:val="20"/>
          <w:szCs w:val="20"/>
        </w:rPr>
      </w:pPr>
      <w:r w:rsidRPr="003D662F">
        <w:rPr>
          <w:b/>
          <w:sz w:val="20"/>
          <w:szCs w:val="20"/>
        </w:rPr>
        <w:t>Reddy R</w:t>
      </w:r>
      <w:r>
        <w:rPr>
          <w:sz w:val="20"/>
          <w:szCs w:val="20"/>
        </w:rPr>
        <w:t xml:space="preserve">, Pooni R, Zaharieva D, Sens B, El Youssef J, Dassau E, Doyle FJ, Clements MA, Rickels MR, Patton SR, Castle JE, Riddell MC, </w:t>
      </w:r>
      <w:r w:rsidRPr="00535756">
        <w:rPr>
          <w:b/>
          <w:sz w:val="20"/>
          <w:szCs w:val="20"/>
          <w:u w:val="single"/>
        </w:rPr>
        <w:t>Jacobs PG</w:t>
      </w:r>
      <w:r>
        <w:rPr>
          <w:sz w:val="20"/>
          <w:szCs w:val="20"/>
        </w:rPr>
        <w:t xml:space="preserve">, ‘Accuracy of wrist-worn activity monitors during common daily physical activities and types of structured exercise”, </w:t>
      </w:r>
      <w:r w:rsidRPr="00535756">
        <w:rPr>
          <w:i/>
          <w:sz w:val="20"/>
          <w:szCs w:val="20"/>
        </w:rPr>
        <w:t>Journal of Medical Internet Research</w:t>
      </w:r>
      <w:r>
        <w:rPr>
          <w:sz w:val="20"/>
          <w:szCs w:val="20"/>
        </w:rPr>
        <w:t xml:space="preserve">, </w:t>
      </w:r>
      <w:r w:rsidR="00954A3D">
        <w:rPr>
          <w:sz w:val="20"/>
          <w:szCs w:val="20"/>
        </w:rPr>
        <w:t>2018 6(12) 1-18</w:t>
      </w:r>
      <w:r>
        <w:rPr>
          <w:sz w:val="20"/>
          <w:szCs w:val="20"/>
        </w:rPr>
        <w:t>.</w:t>
      </w:r>
      <w:r w:rsidR="000437B2">
        <w:rPr>
          <w:sz w:val="20"/>
          <w:szCs w:val="20"/>
        </w:rPr>
        <w:t xml:space="preserve"> </w:t>
      </w:r>
      <w:r w:rsidR="00AA4350">
        <w:rPr>
          <w:b/>
          <w:color w:val="000000"/>
          <w:sz w:val="20"/>
          <w:szCs w:val="20"/>
          <w:u w:val="single"/>
        </w:rPr>
        <w:t xml:space="preserve">Impact factor </w:t>
      </w:r>
      <w:r w:rsidR="003552CE">
        <w:rPr>
          <w:b/>
          <w:color w:val="000000"/>
          <w:sz w:val="20"/>
          <w:szCs w:val="20"/>
          <w:u w:val="single"/>
        </w:rPr>
        <w:t>7.08</w:t>
      </w:r>
    </w:p>
    <w:p w14:paraId="4A4AEE78" w14:textId="6446637E" w:rsidR="00057F48" w:rsidRDefault="00AA4350" w:rsidP="009B5B2B">
      <w:pPr>
        <w:widowControl/>
        <w:numPr>
          <w:ilvl w:val="0"/>
          <w:numId w:val="22"/>
        </w:numPr>
        <w:autoSpaceDE w:val="0"/>
        <w:autoSpaceDN w:val="0"/>
        <w:contextualSpacing/>
        <w:rPr>
          <w:sz w:val="20"/>
          <w:szCs w:val="20"/>
        </w:rPr>
      </w:pPr>
      <w:r>
        <w:rPr>
          <w:b/>
          <w:sz w:val="20"/>
          <w:szCs w:val="20"/>
        </w:rPr>
        <w:t xml:space="preserve">Reddy R, Resalat N, Wilson LM, </w:t>
      </w:r>
      <w:r>
        <w:rPr>
          <w:sz w:val="20"/>
          <w:szCs w:val="20"/>
        </w:rPr>
        <w:t xml:space="preserve">Castle JR, El Youssef J, </w:t>
      </w:r>
      <w:r w:rsidRPr="004D4CB4">
        <w:rPr>
          <w:b/>
          <w:sz w:val="20"/>
          <w:szCs w:val="20"/>
          <w:u w:val="single"/>
        </w:rPr>
        <w:t>Jacobs</w:t>
      </w:r>
      <w:r>
        <w:rPr>
          <w:sz w:val="20"/>
          <w:szCs w:val="20"/>
        </w:rPr>
        <w:t xml:space="preserve"> PG, Prediction of hypoglycemia during aerobic exercise in adults with type 1 diabetes, </w:t>
      </w:r>
      <w:r w:rsidRPr="00AA4350">
        <w:rPr>
          <w:i/>
          <w:sz w:val="20"/>
          <w:szCs w:val="20"/>
        </w:rPr>
        <w:t>Journal of Diabetes Science and Technology</w:t>
      </w:r>
      <w:r>
        <w:rPr>
          <w:sz w:val="20"/>
          <w:szCs w:val="20"/>
        </w:rPr>
        <w:t>, 2019</w:t>
      </w:r>
      <w:r w:rsidR="009C647C">
        <w:rPr>
          <w:sz w:val="20"/>
          <w:szCs w:val="20"/>
        </w:rPr>
        <w:t>, 13(5) 919-927</w:t>
      </w:r>
      <w:r>
        <w:rPr>
          <w:sz w:val="20"/>
          <w:szCs w:val="20"/>
        </w:rPr>
        <w:t xml:space="preserve">. </w:t>
      </w:r>
      <w:r w:rsidRPr="009C7D9C">
        <w:rPr>
          <w:sz w:val="20"/>
          <w:szCs w:val="20"/>
        </w:rPr>
        <w:t>https://doi.org/10.1177/1932296818823792</w:t>
      </w:r>
      <w:r>
        <w:rPr>
          <w:sz w:val="20"/>
          <w:szCs w:val="20"/>
        </w:rPr>
        <w:t>.</w:t>
      </w:r>
    </w:p>
    <w:p w14:paraId="1B60E3AD" w14:textId="3AA66379" w:rsidR="00AA4350" w:rsidRDefault="00AA4350" w:rsidP="009B5B2B">
      <w:pPr>
        <w:widowControl/>
        <w:numPr>
          <w:ilvl w:val="0"/>
          <w:numId w:val="22"/>
        </w:numPr>
        <w:autoSpaceDE w:val="0"/>
        <w:autoSpaceDN w:val="0"/>
        <w:contextualSpacing/>
        <w:rPr>
          <w:sz w:val="20"/>
          <w:szCs w:val="20"/>
        </w:rPr>
      </w:pPr>
      <w:r>
        <w:rPr>
          <w:b/>
          <w:sz w:val="20"/>
          <w:szCs w:val="20"/>
        </w:rPr>
        <w:t xml:space="preserve">Resalat N, </w:t>
      </w:r>
      <w:r w:rsidRPr="00AA4350">
        <w:rPr>
          <w:sz w:val="20"/>
          <w:szCs w:val="20"/>
        </w:rPr>
        <w:t xml:space="preserve">El Youssef J, </w:t>
      </w:r>
      <w:r w:rsidRPr="00AA4350">
        <w:rPr>
          <w:b/>
          <w:sz w:val="20"/>
          <w:szCs w:val="20"/>
        </w:rPr>
        <w:t>Reddy R</w:t>
      </w:r>
      <w:r w:rsidRPr="00AA4350">
        <w:rPr>
          <w:sz w:val="20"/>
          <w:szCs w:val="20"/>
        </w:rPr>
        <w:t xml:space="preserve">, Castle J, </w:t>
      </w:r>
      <w:r w:rsidRPr="00AA4350">
        <w:rPr>
          <w:b/>
          <w:sz w:val="20"/>
          <w:szCs w:val="20"/>
          <w:u w:val="single"/>
        </w:rPr>
        <w:t>Jacobs PG</w:t>
      </w:r>
      <w:r w:rsidRPr="00AA4350">
        <w:rPr>
          <w:sz w:val="20"/>
          <w:szCs w:val="20"/>
        </w:rPr>
        <w:t xml:space="preserve">, Adaptive tuning of basal and bolus insulin to reduce postprandial hypoglycemia in a hybrid artificial pancreas, </w:t>
      </w:r>
      <w:r w:rsidRPr="00AA4350">
        <w:rPr>
          <w:i/>
          <w:sz w:val="20"/>
          <w:szCs w:val="20"/>
        </w:rPr>
        <w:t>Journal of Process Control</w:t>
      </w:r>
      <w:r w:rsidRPr="00AA4350">
        <w:rPr>
          <w:sz w:val="20"/>
          <w:szCs w:val="20"/>
        </w:rPr>
        <w:t xml:space="preserve">, 2019 Aug 247-254, </w:t>
      </w:r>
      <w:r w:rsidRPr="009C7D9C">
        <w:rPr>
          <w:sz w:val="20"/>
          <w:szCs w:val="20"/>
        </w:rPr>
        <w:t>https://doi.org/10.1016/j.jprocont.2019.05.018</w:t>
      </w:r>
      <w:r w:rsidR="00C1248D">
        <w:rPr>
          <w:sz w:val="20"/>
          <w:szCs w:val="20"/>
        </w:rPr>
        <w:t>.</w:t>
      </w:r>
    </w:p>
    <w:p w14:paraId="690B34CE" w14:textId="2E84F6E6" w:rsidR="00AA4350" w:rsidRDefault="00AA4350" w:rsidP="009B5B2B">
      <w:pPr>
        <w:widowControl/>
        <w:numPr>
          <w:ilvl w:val="0"/>
          <w:numId w:val="22"/>
        </w:numPr>
        <w:autoSpaceDE w:val="0"/>
        <w:autoSpaceDN w:val="0"/>
        <w:contextualSpacing/>
        <w:rPr>
          <w:sz w:val="20"/>
          <w:szCs w:val="20"/>
        </w:rPr>
      </w:pPr>
      <w:r w:rsidRPr="00087BD3">
        <w:rPr>
          <w:b/>
          <w:sz w:val="20"/>
          <w:szCs w:val="20"/>
        </w:rPr>
        <w:t>Resal</w:t>
      </w:r>
      <w:r w:rsidR="00087BD3" w:rsidRPr="00087BD3">
        <w:rPr>
          <w:b/>
          <w:sz w:val="20"/>
          <w:szCs w:val="20"/>
        </w:rPr>
        <w:t>a</w:t>
      </w:r>
      <w:r w:rsidRPr="00087BD3">
        <w:rPr>
          <w:b/>
          <w:sz w:val="20"/>
          <w:szCs w:val="20"/>
        </w:rPr>
        <w:t>t N</w:t>
      </w:r>
      <w:r w:rsidRPr="00087BD3">
        <w:rPr>
          <w:sz w:val="20"/>
          <w:szCs w:val="20"/>
        </w:rPr>
        <w:t xml:space="preserve">, El Youssef J, </w:t>
      </w:r>
      <w:r w:rsidRPr="00087BD3">
        <w:rPr>
          <w:b/>
          <w:sz w:val="20"/>
          <w:szCs w:val="20"/>
        </w:rPr>
        <w:t>Tyler N</w:t>
      </w:r>
      <w:r w:rsidRPr="00087BD3">
        <w:rPr>
          <w:sz w:val="20"/>
          <w:szCs w:val="20"/>
        </w:rPr>
        <w:t xml:space="preserve">, Castle J, </w:t>
      </w:r>
      <w:r w:rsidRPr="00087BD3">
        <w:rPr>
          <w:b/>
          <w:sz w:val="20"/>
          <w:szCs w:val="20"/>
          <w:u w:val="single"/>
        </w:rPr>
        <w:t>Jacobs PG</w:t>
      </w:r>
      <w:r w:rsidRPr="00087BD3">
        <w:rPr>
          <w:sz w:val="20"/>
          <w:szCs w:val="20"/>
        </w:rPr>
        <w:t xml:space="preserve">, A statistical virtual patient population for the glucoregulatory system in type 1 diabetes with integrated exercise model, </w:t>
      </w:r>
      <w:proofErr w:type="spellStart"/>
      <w:r w:rsidRPr="00087BD3">
        <w:rPr>
          <w:i/>
          <w:sz w:val="20"/>
          <w:szCs w:val="20"/>
        </w:rPr>
        <w:t>PLoS</w:t>
      </w:r>
      <w:proofErr w:type="spellEnd"/>
      <w:r w:rsidRPr="00087BD3">
        <w:rPr>
          <w:i/>
          <w:sz w:val="20"/>
          <w:szCs w:val="20"/>
        </w:rPr>
        <w:t xml:space="preserve"> One</w:t>
      </w:r>
      <w:r w:rsidRPr="00087BD3">
        <w:rPr>
          <w:sz w:val="20"/>
          <w:szCs w:val="20"/>
        </w:rPr>
        <w:t>, 2019 Jul</w:t>
      </w:r>
      <w:r w:rsidR="00087BD3" w:rsidRPr="00087BD3">
        <w:rPr>
          <w:sz w:val="20"/>
          <w:szCs w:val="20"/>
        </w:rPr>
        <w:t xml:space="preserve">; 14(7), 1-17. </w:t>
      </w:r>
      <w:r w:rsidR="00087BD3" w:rsidRPr="009C7D9C">
        <w:rPr>
          <w:sz w:val="20"/>
          <w:szCs w:val="20"/>
        </w:rPr>
        <w:t>https://doi.org/10.1371/journal.pone.0217301</w:t>
      </w:r>
      <w:r w:rsidR="00087BD3" w:rsidRPr="00087BD3">
        <w:rPr>
          <w:sz w:val="20"/>
          <w:szCs w:val="20"/>
        </w:rPr>
        <w:t xml:space="preserve">.  </w:t>
      </w:r>
    </w:p>
    <w:p w14:paraId="66DA26D6" w14:textId="114AF256" w:rsidR="00087BD3" w:rsidRDefault="00087BD3" w:rsidP="003D7D80">
      <w:pPr>
        <w:widowControl/>
        <w:numPr>
          <w:ilvl w:val="0"/>
          <w:numId w:val="22"/>
        </w:numPr>
        <w:autoSpaceDE w:val="0"/>
        <w:autoSpaceDN w:val="0"/>
        <w:contextualSpacing/>
        <w:rPr>
          <w:sz w:val="20"/>
          <w:szCs w:val="20"/>
        </w:rPr>
      </w:pPr>
      <w:r w:rsidRPr="00087BD3">
        <w:rPr>
          <w:b/>
          <w:sz w:val="20"/>
          <w:szCs w:val="20"/>
        </w:rPr>
        <w:t>Wilson LM, Tyler N</w:t>
      </w:r>
      <w:r>
        <w:rPr>
          <w:sz w:val="20"/>
          <w:szCs w:val="20"/>
        </w:rPr>
        <w:t xml:space="preserve">, </w:t>
      </w:r>
      <w:r w:rsidRPr="00087BD3">
        <w:rPr>
          <w:b/>
          <w:sz w:val="20"/>
          <w:szCs w:val="20"/>
          <w:u w:val="single"/>
        </w:rPr>
        <w:t>Jacobs PG</w:t>
      </w:r>
      <w:r>
        <w:rPr>
          <w:sz w:val="20"/>
          <w:szCs w:val="20"/>
        </w:rPr>
        <w:t xml:space="preserve">, Gabo V, Senf B, </w:t>
      </w:r>
      <w:r w:rsidRPr="00087BD3">
        <w:rPr>
          <w:b/>
          <w:sz w:val="20"/>
          <w:szCs w:val="20"/>
        </w:rPr>
        <w:t>Reddy R</w:t>
      </w:r>
      <w:r>
        <w:rPr>
          <w:sz w:val="20"/>
          <w:szCs w:val="20"/>
        </w:rPr>
        <w:t xml:space="preserve">, Castle JR, Patient input for design of a decision support smartphone application for type 1 diabetes. </w:t>
      </w:r>
      <w:r w:rsidRPr="00461FDF">
        <w:rPr>
          <w:i/>
          <w:sz w:val="20"/>
          <w:szCs w:val="20"/>
        </w:rPr>
        <w:t>Journal of Diabetes Science and Technology</w:t>
      </w:r>
      <w:r>
        <w:rPr>
          <w:sz w:val="20"/>
          <w:szCs w:val="20"/>
        </w:rPr>
        <w:t xml:space="preserve">, </w:t>
      </w:r>
      <w:r w:rsidR="00D04FB8">
        <w:rPr>
          <w:sz w:val="20"/>
          <w:szCs w:val="20"/>
        </w:rPr>
        <w:t>14(6), 1081-1087, 2020</w:t>
      </w:r>
      <w:r>
        <w:rPr>
          <w:sz w:val="20"/>
          <w:szCs w:val="20"/>
        </w:rPr>
        <w:t xml:space="preserve">. </w:t>
      </w:r>
      <w:r w:rsidR="003D7D80" w:rsidRPr="003D7D80">
        <w:rPr>
          <w:sz w:val="20"/>
          <w:szCs w:val="20"/>
        </w:rPr>
        <w:t>DOI: 10.1177/1932296819870231</w:t>
      </w:r>
      <w:r w:rsidR="003D7D80">
        <w:rPr>
          <w:sz w:val="20"/>
          <w:szCs w:val="20"/>
        </w:rPr>
        <w:t xml:space="preserve"> </w:t>
      </w:r>
    </w:p>
    <w:p w14:paraId="31AAF7E3" w14:textId="4355409C" w:rsidR="00087BD3" w:rsidRDefault="00954A3D" w:rsidP="009B5B2B">
      <w:pPr>
        <w:widowControl/>
        <w:numPr>
          <w:ilvl w:val="0"/>
          <w:numId w:val="22"/>
        </w:numPr>
        <w:autoSpaceDE w:val="0"/>
        <w:autoSpaceDN w:val="0"/>
        <w:contextualSpacing/>
        <w:rPr>
          <w:sz w:val="20"/>
          <w:szCs w:val="20"/>
        </w:rPr>
      </w:pPr>
      <w:r w:rsidRPr="00954A3D">
        <w:rPr>
          <w:b/>
          <w:sz w:val="20"/>
          <w:szCs w:val="20"/>
        </w:rPr>
        <w:t>Mosquera-Lopez C</w:t>
      </w:r>
      <w:r>
        <w:rPr>
          <w:sz w:val="20"/>
          <w:szCs w:val="20"/>
        </w:rPr>
        <w:t xml:space="preserve">, Leitschuh J, Condon J, Hagen CC, </w:t>
      </w:r>
      <w:proofErr w:type="spellStart"/>
      <w:r>
        <w:rPr>
          <w:sz w:val="20"/>
          <w:szCs w:val="20"/>
        </w:rPr>
        <w:t>Rajhbeharrysingh</w:t>
      </w:r>
      <w:proofErr w:type="spellEnd"/>
      <w:r>
        <w:rPr>
          <w:sz w:val="20"/>
          <w:szCs w:val="20"/>
        </w:rPr>
        <w:t xml:space="preserve"> U, </w:t>
      </w:r>
      <w:r w:rsidRPr="00954A3D">
        <w:rPr>
          <w:b/>
          <w:sz w:val="20"/>
          <w:szCs w:val="20"/>
        </w:rPr>
        <w:t>Hanks C</w:t>
      </w:r>
      <w:r>
        <w:rPr>
          <w:sz w:val="20"/>
          <w:szCs w:val="20"/>
        </w:rPr>
        <w:t xml:space="preserve">, </w:t>
      </w:r>
      <w:r w:rsidRPr="00954A3D">
        <w:rPr>
          <w:b/>
          <w:sz w:val="20"/>
          <w:szCs w:val="20"/>
          <w:u w:val="single"/>
        </w:rPr>
        <w:t>Jacobs PG</w:t>
      </w:r>
      <w:r>
        <w:rPr>
          <w:sz w:val="20"/>
          <w:szCs w:val="20"/>
        </w:rPr>
        <w:t xml:space="preserve">, Design and evaluation of a non-contact bed-mounted sensing device for automated in-home detection of obstructive sleep apnea: a pilot study, </w:t>
      </w:r>
      <w:r w:rsidRPr="00B266B4">
        <w:rPr>
          <w:i/>
          <w:sz w:val="20"/>
          <w:szCs w:val="20"/>
        </w:rPr>
        <w:t>Biosensors</w:t>
      </w:r>
      <w:r>
        <w:rPr>
          <w:sz w:val="20"/>
          <w:szCs w:val="20"/>
        </w:rPr>
        <w:t xml:space="preserve">, 2019 9(3) 1-14. </w:t>
      </w:r>
      <w:r w:rsidRPr="009C7D9C">
        <w:rPr>
          <w:sz w:val="20"/>
          <w:szCs w:val="20"/>
        </w:rPr>
        <w:t>https://doi.org/10.3390/bios9030090</w:t>
      </w:r>
      <w:r>
        <w:rPr>
          <w:sz w:val="20"/>
          <w:szCs w:val="20"/>
        </w:rPr>
        <w:t>.</w:t>
      </w:r>
      <w:r w:rsidR="009F05B3">
        <w:rPr>
          <w:sz w:val="20"/>
          <w:szCs w:val="20"/>
        </w:rPr>
        <w:t xml:space="preserve"> </w:t>
      </w:r>
      <w:r w:rsidR="009F05B3">
        <w:rPr>
          <w:b/>
          <w:color w:val="000000"/>
          <w:sz w:val="20"/>
          <w:szCs w:val="20"/>
          <w:u w:val="single"/>
        </w:rPr>
        <w:t xml:space="preserve">Impact factor </w:t>
      </w:r>
      <w:r w:rsidR="00FE2493">
        <w:rPr>
          <w:b/>
          <w:color w:val="000000"/>
          <w:sz w:val="20"/>
          <w:szCs w:val="20"/>
          <w:u w:val="single"/>
        </w:rPr>
        <w:t>5.743</w:t>
      </w:r>
    </w:p>
    <w:p w14:paraId="655D3F48" w14:textId="2EE84355" w:rsidR="00461FDF" w:rsidRDefault="00461FDF" w:rsidP="000801A5">
      <w:pPr>
        <w:widowControl/>
        <w:numPr>
          <w:ilvl w:val="0"/>
          <w:numId w:val="22"/>
        </w:numPr>
        <w:autoSpaceDE w:val="0"/>
        <w:autoSpaceDN w:val="0"/>
        <w:contextualSpacing/>
        <w:rPr>
          <w:sz w:val="20"/>
          <w:szCs w:val="20"/>
        </w:rPr>
      </w:pPr>
      <w:r>
        <w:rPr>
          <w:b/>
          <w:sz w:val="20"/>
          <w:szCs w:val="20"/>
        </w:rPr>
        <w:t xml:space="preserve">Resalat N, </w:t>
      </w:r>
      <w:r>
        <w:rPr>
          <w:sz w:val="20"/>
          <w:szCs w:val="20"/>
        </w:rPr>
        <w:t xml:space="preserve">Hilts W, El Youssef J, Tyler N, Castle JR, </w:t>
      </w:r>
      <w:r w:rsidRPr="00D4764C">
        <w:rPr>
          <w:b/>
          <w:sz w:val="20"/>
          <w:szCs w:val="20"/>
          <w:u w:val="single"/>
        </w:rPr>
        <w:t>Jacobs PG</w:t>
      </w:r>
      <w:r>
        <w:rPr>
          <w:sz w:val="20"/>
          <w:szCs w:val="20"/>
        </w:rPr>
        <w:t xml:space="preserve">. “Adaptive control of an artificial pancreas using model identification, adaptive postprandial insulin delivery and heart rate and accelerometry as control inputs”, </w:t>
      </w:r>
      <w:r w:rsidRPr="00461FDF">
        <w:rPr>
          <w:i/>
          <w:sz w:val="20"/>
          <w:szCs w:val="20"/>
        </w:rPr>
        <w:t>Journal of Diabetes Science and Technology</w:t>
      </w:r>
      <w:r>
        <w:rPr>
          <w:sz w:val="20"/>
          <w:szCs w:val="20"/>
        </w:rPr>
        <w:t>,</w:t>
      </w:r>
      <w:r w:rsidR="000801A5">
        <w:rPr>
          <w:sz w:val="20"/>
          <w:szCs w:val="20"/>
        </w:rPr>
        <w:t xml:space="preserve"> </w:t>
      </w:r>
      <w:r w:rsidR="000801A5" w:rsidRPr="000801A5">
        <w:rPr>
          <w:sz w:val="20"/>
          <w:szCs w:val="20"/>
        </w:rPr>
        <w:t xml:space="preserve">2019, 13(6): 1044-1053. </w:t>
      </w:r>
      <w:r w:rsidR="000801A5">
        <w:rPr>
          <w:sz w:val="20"/>
          <w:szCs w:val="20"/>
        </w:rPr>
        <w:t>https://</w:t>
      </w:r>
      <w:r w:rsidR="000801A5" w:rsidRPr="000801A5">
        <w:rPr>
          <w:sz w:val="20"/>
          <w:szCs w:val="20"/>
        </w:rPr>
        <w:t>doi: 10.1177/1932296819881467</w:t>
      </w:r>
      <w:r>
        <w:rPr>
          <w:sz w:val="20"/>
          <w:szCs w:val="20"/>
        </w:rPr>
        <w:t>.</w:t>
      </w:r>
    </w:p>
    <w:p w14:paraId="148ABACD" w14:textId="75A27A27" w:rsidR="003C575E" w:rsidRPr="003C575E" w:rsidRDefault="003C575E" w:rsidP="009B5B2B">
      <w:pPr>
        <w:widowControl/>
        <w:numPr>
          <w:ilvl w:val="0"/>
          <w:numId w:val="22"/>
        </w:numPr>
        <w:autoSpaceDE w:val="0"/>
        <w:autoSpaceDN w:val="0"/>
        <w:contextualSpacing/>
        <w:rPr>
          <w:sz w:val="20"/>
          <w:szCs w:val="20"/>
        </w:rPr>
      </w:pPr>
      <w:proofErr w:type="spellStart"/>
      <w:r w:rsidRPr="003C575E">
        <w:rPr>
          <w:sz w:val="20"/>
          <w:szCs w:val="20"/>
        </w:rPr>
        <w:t>Palisaitis</w:t>
      </w:r>
      <w:proofErr w:type="spellEnd"/>
      <w:r>
        <w:rPr>
          <w:sz w:val="20"/>
          <w:szCs w:val="20"/>
        </w:rPr>
        <w:t xml:space="preserve"> E</w:t>
      </w:r>
      <w:r w:rsidRPr="003C575E">
        <w:rPr>
          <w:sz w:val="20"/>
          <w:szCs w:val="20"/>
        </w:rPr>
        <w:t>, El Fathi</w:t>
      </w:r>
      <w:r>
        <w:rPr>
          <w:sz w:val="20"/>
          <w:szCs w:val="20"/>
        </w:rPr>
        <w:t xml:space="preserve"> A</w:t>
      </w:r>
      <w:r w:rsidRPr="003C575E">
        <w:rPr>
          <w:sz w:val="20"/>
          <w:szCs w:val="20"/>
        </w:rPr>
        <w:t xml:space="preserve">, Von </w:t>
      </w:r>
      <w:proofErr w:type="spellStart"/>
      <w:r w:rsidRPr="003C575E">
        <w:rPr>
          <w:sz w:val="20"/>
          <w:szCs w:val="20"/>
        </w:rPr>
        <w:t>Oettingen</w:t>
      </w:r>
      <w:proofErr w:type="spellEnd"/>
      <w:r>
        <w:rPr>
          <w:sz w:val="20"/>
          <w:szCs w:val="20"/>
        </w:rPr>
        <w:t xml:space="preserve"> JE</w:t>
      </w:r>
      <w:r w:rsidRPr="003C575E">
        <w:rPr>
          <w:sz w:val="20"/>
          <w:szCs w:val="20"/>
        </w:rPr>
        <w:t>, Krishnamoorthy</w:t>
      </w:r>
      <w:r>
        <w:rPr>
          <w:sz w:val="20"/>
          <w:szCs w:val="20"/>
        </w:rPr>
        <w:t xml:space="preserve"> P</w:t>
      </w:r>
      <w:r w:rsidRPr="003C575E">
        <w:rPr>
          <w:sz w:val="20"/>
          <w:szCs w:val="20"/>
        </w:rPr>
        <w:t>, Kearney</w:t>
      </w:r>
      <w:r>
        <w:rPr>
          <w:sz w:val="20"/>
          <w:szCs w:val="20"/>
        </w:rPr>
        <w:t xml:space="preserve"> R, </w:t>
      </w:r>
      <w:r w:rsidRPr="003C575E">
        <w:rPr>
          <w:b/>
          <w:sz w:val="20"/>
          <w:szCs w:val="20"/>
          <w:u w:val="single"/>
        </w:rPr>
        <w:t>Jacobs PG</w:t>
      </w:r>
      <w:r w:rsidRPr="003C575E">
        <w:rPr>
          <w:sz w:val="20"/>
          <w:szCs w:val="20"/>
        </w:rPr>
        <w:t>, Rutkowski</w:t>
      </w:r>
      <w:r>
        <w:rPr>
          <w:sz w:val="20"/>
          <w:szCs w:val="20"/>
        </w:rPr>
        <w:t xml:space="preserve"> J</w:t>
      </w:r>
      <w:r w:rsidRPr="003C575E">
        <w:rPr>
          <w:sz w:val="20"/>
          <w:szCs w:val="20"/>
        </w:rPr>
        <w:t>, Legault</w:t>
      </w:r>
      <w:r>
        <w:rPr>
          <w:sz w:val="20"/>
          <w:szCs w:val="20"/>
        </w:rPr>
        <w:t xml:space="preserve"> L</w:t>
      </w:r>
      <w:r w:rsidRPr="003C575E">
        <w:rPr>
          <w:sz w:val="20"/>
          <w:szCs w:val="20"/>
        </w:rPr>
        <w:t>, Haidar</w:t>
      </w:r>
      <w:r>
        <w:rPr>
          <w:sz w:val="20"/>
          <w:szCs w:val="20"/>
        </w:rPr>
        <w:t xml:space="preserve"> A. </w:t>
      </w:r>
      <w:r w:rsidRPr="003C575E">
        <w:rPr>
          <w:sz w:val="20"/>
          <w:szCs w:val="20"/>
        </w:rPr>
        <w:t>The Efficacy of Basal Rate and Carbohydrate Ratio Learning Algorithm for Closed-Loop Insulin Delivery (Artificial Pancreas) in Youth with Type 1 Diabetes in a Diabetes Camp</w:t>
      </w:r>
      <w:r>
        <w:rPr>
          <w:sz w:val="20"/>
          <w:szCs w:val="20"/>
        </w:rPr>
        <w:t>.</w:t>
      </w:r>
      <w:r w:rsidRPr="003C575E">
        <w:rPr>
          <w:sz w:val="20"/>
          <w:szCs w:val="20"/>
        </w:rPr>
        <w:t>,</w:t>
      </w:r>
      <w:r>
        <w:rPr>
          <w:sz w:val="20"/>
          <w:szCs w:val="20"/>
        </w:rPr>
        <w:t xml:space="preserve"> </w:t>
      </w:r>
      <w:r w:rsidRPr="003C575E">
        <w:rPr>
          <w:i/>
          <w:sz w:val="20"/>
          <w:szCs w:val="20"/>
        </w:rPr>
        <w:t>Diabetes Technology &amp; Therapeutics</w:t>
      </w:r>
      <w:r w:rsidRPr="003C575E">
        <w:rPr>
          <w:sz w:val="20"/>
          <w:szCs w:val="20"/>
        </w:rPr>
        <w:t xml:space="preserve"> 22 (3), 185-194</w:t>
      </w:r>
      <w:r w:rsidR="006F5389">
        <w:rPr>
          <w:sz w:val="20"/>
          <w:szCs w:val="20"/>
        </w:rPr>
        <w:t>, 2020</w:t>
      </w:r>
      <w:r>
        <w:rPr>
          <w:sz w:val="20"/>
          <w:szCs w:val="20"/>
        </w:rPr>
        <w:t>.</w:t>
      </w:r>
      <w:r w:rsidR="009F05B3">
        <w:rPr>
          <w:sz w:val="20"/>
          <w:szCs w:val="20"/>
        </w:rPr>
        <w:t xml:space="preserve"> </w:t>
      </w:r>
      <w:r w:rsidR="009F05B3" w:rsidRPr="002E5B49">
        <w:rPr>
          <w:b/>
          <w:sz w:val="20"/>
          <w:szCs w:val="20"/>
          <w:u w:val="single"/>
        </w:rPr>
        <w:t xml:space="preserve">Impact factor: </w:t>
      </w:r>
      <w:r w:rsidR="00497EF7">
        <w:rPr>
          <w:b/>
          <w:sz w:val="20"/>
          <w:szCs w:val="20"/>
          <w:u w:val="single"/>
        </w:rPr>
        <w:t>7.337</w:t>
      </w:r>
    </w:p>
    <w:p w14:paraId="6825DFAB" w14:textId="6BF30B3B" w:rsidR="0020258E" w:rsidRDefault="0020258E" w:rsidP="009B5B2B">
      <w:pPr>
        <w:widowControl/>
        <w:numPr>
          <w:ilvl w:val="0"/>
          <w:numId w:val="22"/>
        </w:numPr>
        <w:autoSpaceDE w:val="0"/>
        <w:autoSpaceDN w:val="0"/>
        <w:contextualSpacing/>
        <w:rPr>
          <w:sz w:val="20"/>
          <w:szCs w:val="20"/>
        </w:rPr>
      </w:pPr>
      <w:r w:rsidRPr="0020258E">
        <w:rPr>
          <w:sz w:val="20"/>
          <w:szCs w:val="20"/>
        </w:rPr>
        <w:t xml:space="preserve">Wilson LM, </w:t>
      </w:r>
      <w:r w:rsidRPr="00D4764C">
        <w:rPr>
          <w:b/>
          <w:sz w:val="20"/>
          <w:szCs w:val="20"/>
          <w:u w:val="single"/>
        </w:rPr>
        <w:t>Jacobs PG</w:t>
      </w:r>
      <w:r w:rsidRPr="0020258E">
        <w:rPr>
          <w:sz w:val="20"/>
          <w:szCs w:val="20"/>
        </w:rPr>
        <w:t xml:space="preserve">, Castle JR. Role of glucagon in automated insulin delivery.  </w:t>
      </w:r>
      <w:r w:rsidRPr="0020258E">
        <w:rPr>
          <w:i/>
          <w:sz w:val="20"/>
          <w:szCs w:val="20"/>
        </w:rPr>
        <w:t xml:space="preserve">Endocrinol. </w:t>
      </w:r>
      <w:proofErr w:type="spellStart"/>
      <w:r w:rsidRPr="0020258E">
        <w:rPr>
          <w:i/>
          <w:sz w:val="20"/>
          <w:szCs w:val="20"/>
        </w:rPr>
        <w:t>Metab</w:t>
      </w:r>
      <w:proofErr w:type="spellEnd"/>
      <w:r w:rsidRPr="0020258E">
        <w:rPr>
          <w:i/>
          <w:sz w:val="20"/>
          <w:szCs w:val="20"/>
        </w:rPr>
        <w:t>. Clin. North Am</w:t>
      </w:r>
      <w:r w:rsidRPr="0020258E">
        <w:rPr>
          <w:sz w:val="20"/>
          <w:szCs w:val="20"/>
        </w:rPr>
        <w:t>, 49(1), 179-202, March 2020.</w:t>
      </w:r>
    </w:p>
    <w:p w14:paraId="6602C03B" w14:textId="39729D17" w:rsidR="005F5504" w:rsidRPr="007A1258" w:rsidRDefault="005F5504" w:rsidP="009B5B2B">
      <w:pPr>
        <w:pStyle w:val="ListParagraph"/>
        <w:widowControl w:val="0"/>
        <w:numPr>
          <w:ilvl w:val="0"/>
          <w:numId w:val="22"/>
        </w:numPr>
        <w:spacing w:line="240" w:lineRule="auto"/>
        <w:rPr>
          <w:rFonts w:ascii="Times New Roman" w:hAnsi="Times New Roman" w:cs="Times New Roman"/>
          <w:sz w:val="20"/>
          <w:szCs w:val="20"/>
        </w:rPr>
      </w:pPr>
      <w:r w:rsidRPr="007A1258">
        <w:rPr>
          <w:rFonts w:ascii="Times New Roman" w:hAnsi="Times New Roman" w:cs="Times New Roman"/>
          <w:b/>
          <w:sz w:val="20"/>
          <w:szCs w:val="20"/>
        </w:rPr>
        <w:t xml:space="preserve">Khan T, </w:t>
      </w:r>
      <w:r w:rsidRPr="007A1258">
        <w:rPr>
          <w:rFonts w:ascii="Times New Roman" w:hAnsi="Times New Roman" w:cs="Times New Roman"/>
          <w:b/>
          <w:sz w:val="20"/>
          <w:szCs w:val="20"/>
          <w:u w:val="single"/>
        </w:rPr>
        <w:t>Jacobs PG</w:t>
      </w:r>
      <w:r w:rsidRPr="007A1258">
        <w:rPr>
          <w:rFonts w:ascii="Times New Roman" w:hAnsi="Times New Roman" w:cs="Times New Roman"/>
          <w:sz w:val="20"/>
          <w:szCs w:val="20"/>
        </w:rPr>
        <w:t xml:space="preserve">. Prediction of mild cognitive impairment using movement complexity. </w:t>
      </w:r>
      <w:r w:rsidRPr="007A1258">
        <w:rPr>
          <w:rFonts w:ascii="Times New Roman" w:hAnsi="Times New Roman" w:cs="Times New Roman"/>
          <w:i/>
          <w:sz w:val="20"/>
          <w:szCs w:val="20"/>
        </w:rPr>
        <w:t>IEEE Journal of Biomedical Health Informatics</w:t>
      </w:r>
      <w:r w:rsidR="009C647C">
        <w:rPr>
          <w:rFonts w:ascii="Times New Roman" w:hAnsi="Times New Roman" w:cs="Times New Roman"/>
          <w:sz w:val="20"/>
          <w:szCs w:val="20"/>
        </w:rPr>
        <w:t>, 2020, 25(1): 227-236,</w:t>
      </w:r>
      <w:r w:rsidRPr="007A1258">
        <w:rPr>
          <w:rFonts w:ascii="Times New Roman" w:hAnsi="Times New Roman" w:cs="Times New Roman"/>
          <w:sz w:val="20"/>
          <w:szCs w:val="20"/>
        </w:rPr>
        <w:t>.</w:t>
      </w:r>
      <w:r w:rsidR="00DB7627" w:rsidRPr="00DB7627">
        <w:t xml:space="preserve"> </w:t>
      </w:r>
      <w:r w:rsidR="00DB7627" w:rsidRPr="009C7D9C">
        <w:rPr>
          <w:rFonts w:ascii="Times New Roman" w:hAnsi="Times New Roman" w:cs="Times New Roman"/>
          <w:sz w:val="20"/>
          <w:szCs w:val="20"/>
        </w:rPr>
        <w:t>https://doi.org/10.1109/JBHI.2020.2985907</w:t>
      </w:r>
      <w:r w:rsidR="00DB7627">
        <w:rPr>
          <w:rFonts w:ascii="Times New Roman" w:hAnsi="Times New Roman" w:cs="Times New Roman"/>
          <w:sz w:val="20"/>
          <w:szCs w:val="20"/>
        </w:rPr>
        <w:t xml:space="preserve">  </w:t>
      </w:r>
      <w:r w:rsidR="009F05B3">
        <w:rPr>
          <w:rFonts w:ascii="Times New Roman" w:hAnsi="Times New Roman" w:cs="Times New Roman"/>
          <w:b/>
          <w:color w:val="000000"/>
          <w:sz w:val="20"/>
          <w:szCs w:val="20"/>
          <w:u w:val="single"/>
        </w:rPr>
        <w:t xml:space="preserve">Impact factor </w:t>
      </w:r>
      <w:r w:rsidR="00FE2493">
        <w:rPr>
          <w:rFonts w:ascii="Times New Roman" w:hAnsi="Times New Roman" w:cs="Times New Roman"/>
          <w:b/>
          <w:color w:val="000000"/>
          <w:sz w:val="20"/>
          <w:szCs w:val="20"/>
          <w:u w:val="single"/>
        </w:rPr>
        <w:t>7.021</w:t>
      </w:r>
    </w:p>
    <w:p w14:paraId="64899006" w14:textId="3761EE82" w:rsidR="005F5504" w:rsidRDefault="005F5504" w:rsidP="009B5B2B">
      <w:pPr>
        <w:pStyle w:val="ListParagraph"/>
        <w:numPr>
          <w:ilvl w:val="0"/>
          <w:numId w:val="22"/>
        </w:numPr>
        <w:spacing w:line="240" w:lineRule="auto"/>
        <w:rPr>
          <w:rFonts w:ascii="Times New Roman" w:hAnsi="Times New Roman" w:cs="Times New Roman"/>
          <w:sz w:val="20"/>
          <w:szCs w:val="20"/>
        </w:rPr>
      </w:pPr>
      <w:r w:rsidRPr="007A1258">
        <w:rPr>
          <w:rFonts w:ascii="Times New Roman" w:hAnsi="Times New Roman" w:cs="Times New Roman"/>
          <w:b/>
          <w:sz w:val="20"/>
          <w:szCs w:val="20"/>
          <w:u w:val="single"/>
        </w:rPr>
        <w:t>Jacobs PG</w:t>
      </w:r>
      <w:r w:rsidRPr="007A1258">
        <w:rPr>
          <w:rFonts w:ascii="Times New Roman" w:hAnsi="Times New Roman" w:cs="Times New Roman"/>
          <w:sz w:val="20"/>
          <w:szCs w:val="20"/>
        </w:rPr>
        <w:t xml:space="preserve">, </w:t>
      </w:r>
      <w:r w:rsidRPr="007A1258">
        <w:rPr>
          <w:rFonts w:ascii="Times New Roman" w:hAnsi="Times New Roman" w:cs="Times New Roman"/>
          <w:b/>
          <w:sz w:val="20"/>
          <w:szCs w:val="20"/>
        </w:rPr>
        <w:t>Tyler N</w:t>
      </w:r>
      <w:r w:rsidRPr="007A1258">
        <w:rPr>
          <w:rFonts w:ascii="Times New Roman" w:hAnsi="Times New Roman" w:cs="Times New Roman"/>
          <w:sz w:val="20"/>
          <w:szCs w:val="20"/>
        </w:rPr>
        <w:t xml:space="preserve">, Vanderwerf, SM, </w:t>
      </w:r>
      <w:r w:rsidRPr="007A1258">
        <w:rPr>
          <w:rFonts w:ascii="Times New Roman" w:hAnsi="Times New Roman" w:cs="Times New Roman"/>
          <w:b/>
          <w:sz w:val="20"/>
          <w:szCs w:val="20"/>
        </w:rPr>
        <w:t>Mosquera-Lopez C</w:t>
      </w:r>
      <w:r w:rsidRPr="007A1258">
        <w:rPr>
          <w:rFonts w:ascii="Times New Roman" w:hAnsi="Times New Roman" w:cs="Times New Roman"/>
          <w:sz w:val="20"/>
          <w:szCs w:val="20"/>
        </w:rPr>
        <w:t xml:space="preserve">, Seidl T, Cargill R, Branigan D, Ramsey K, Morris K, Benware S, Ward WK, Castle J. Measuring glucose at the site of insulin delivery with a redox-mediated sensor, </w:t>
      </w:r>
      <w:r w:rsidRPr="007A1258">
        <w:rPr>
          <w:rFonts w:ascii="Times New Roman" w:hAnsi="Times New Roman" w:cs="Times New Roman"/>
          <w:i/>
          <w:sz w:val="20"/>
          <w:szCs w:val="20"/>
        </w:rPr>
        <w:t>Biosensors and Bioelectronics</w:t>
      </w:r>
      <w:r w:rsidRPr="007A1258">
        <w:rPr>
          <w:rFonts w:ascii="Times New Roman" w:hAnsi="Times New Roman" w:cs="Times New Roman"/>
          <w:sz w:val="20"/>
          <w:szCs w:val="20"/>
        </w:rPr>
        <w:t>,</w:t>
      </w:r>
      <w:r w:rsidR="00DB7627">
        <w:rPr>
          <w:rFonts w:ascii="Times New Roman" w:hAnsi="Times New Roman" w:cs="Times New Roman"/>
          <w:sz w:val="20"/>
          <w:szCs w:val="20"/>
        </w:rPr>
        <w:t>165,</w:t>
      </w:r>
      <w:r w:rsidR="00DB7627" w:rsidRPr="00DB7627">
        <w:t xml:space="preserve"> </w:t>
      </w:r>
      <w:r w:rsidR="00DB7627" w:rsidRPr="00DB7627">
        <w:rPr>
          <w:rFonts w:ascii="Times New Roman" w:hAnsi="Times New Roman" w:cs="Times New Roman"/>
          <w:sz w:val="20"/>
          <w:szCs w:val="20"/>
        </w:rPr>
        <w:t>112221</w:t>
      </w:r>
      <w:r w:rsidR="00DB7627">
        <w:rPr>
          <w:rFonts w:ascii="Times New Roman" w:hAnsi="Times New Roman" w:cs="Times New Roman"/>
          <w:sz w:val="20"/>
          <w:szCs w:val="20"/>
        </w:rPr>
        <w:t>,</w:t>
      </w:r>
      <w:r w:rsidRPr="007A1258">
        <w:rPr>
          <w:rFonts w:ascii="Times New Roman" w:hAnsi="Times New Roman" w:cs="Times New Roman"/>
          <w:sz w:val="20"/>
          <w:szCs w:val="20"/>
        </w:rPr>
        <w:t xml:space="preserve"> 2020.</w:t>
      </w:r>
      <w:r w:rsidR="00DB7627">
        <w:rPr>
          <w:rFonts w:ascii="Times New Roman" w:hAnsi="Times New Roman" w:cs="Times New Roman"/>
          <w:sz w:val="20"/>
          <w:szCs w:val="20"/>
        </w:rPr>
        <w:t xml:space="preserve"> </w:t>
      </w:r>
      <w:r w:rsidR="00DB7627" w:rsidRPr="009C7D9C">
        <w:rPr>
          <w:rFonts w:ascii="Times New Roman" w:hAnsi="Times New Roman" w:cs="Times New Roman"/>
          <w:sz w:val="20"/>
          <w:szCs w:val="20"/>
        </w:rPr>
        <w:t>https://doi.org/10.1016/j.bios.2020.112221</w:t>
      </w:r>
      <w:r w:rsidR="00DB7627">
        <w:rPr>
          <w:rFonts w:ascii="Times New Roman" w:hAnsi="Times New Roman" w:cs="Times New Roman"/>
          <w:sz w:val="20"/>
          <w:szCs w:val="20"/>
        </w:rPr>
        <w:t xml:space="preserve"> </w:t>
      </w:r>
      <w:r w:rsidR="009F05B3">
        <w:rPr>
          <w:rFonts w:ascii="Times New Roman" w:hAnsi="Times New Roman" w:cs="Times New Roman"/>
          <w:b/>
          <w:color w:val="000000"/>
          <w:sz w:val="20"/>
          <w:szCs w:val="20"/>
          <w:u w:val="single"/>
        </w:rPr>
        <w:t xml:space="preserve">Impact factor </w:t>
      </w:r>
      <w:r w:rsidR="00497EF7">
        <w:rPr>
          <w:rFonts w:ascii="Times New Roman" w:hAnsi="Times New Roman" w:cs="Times New Roman"/>
          <w:b/>
          <w:color w:val="000000"/>
          <w:sz w:val="20"/>
          <w:szCs w:val="20"/>
          <w:u w:val="single"/>
        </w:rPr>
        <w:t>12.54</w:t>
      </w:r>
    </w:p>
    <w:p w14:paraId="192F62CF" w14:textId="1D56993B" w:rsidR="007A1258" w:rsidRPr="007A1258" w:rsidRDefault="007A1258" w:rsidP="009B5B2B">
      <w:pPr>
        <w:pStyle w:val="ListParagraph"/>
        <w:widowControl w:val="0"/>
        <w:numPr>
          <w:ilvl w:val="0"/>
          <w:numId w:val="22"/>
        </w:numPr>
        <w:spacing w:line="240" w:lineRule="auto"/>
        <w:rPr>
          <w:rFonts w:ascii="Times New Roman" w:hAnsi="Times New Roman" w:cs="Times New Roman"/>
          <w:sz w:val="20"/>
          <w:szCs w:val="20"/>
        </w:rPr>
      </w:pPr>
      <w:r w:rsidRPr="007A1258">
        <w:rPr>
          <w:rFonts w:ascii="Times New Roman" w:hAnsi="Times New Roman" w:cs="Times New Roman"/>
          <w:b/>
          <w:sz w:val="20"/>
          <w:szCs w:val="20"/>
        </w:rPr>
        <w:t>Mosquera-Lopez C</w:t>
      </w:r>
      <w:r w:rsidRPr="007A1258">
        <w:rPr>
          <w:rFonts w:ascii="Times New Roman" w:hAnsi="Times New Roman" w:cs="Times New Roman"/>
          <w:sz w:val="20"/>
          <w:szCs w:val="20"/>
        </w:rPr>
        <w:t xml:space="preserve">, Dodier R, Tyler N, Wilson L, El Youssef J, Castle JR, </w:t>
      </w:r>
      <w:r w:rsidRPr="007A1258">
        <w:rPr>
          <w:rFonts w:ascii="Times New Roman" w:hAnsi="Times New Roman" w:cs="Times New Roman"/>
          <w:b/>
          <w:sz w:val="20"/>
          <w:szCs w:val="20"/>
          <w:u w:val="single"/>
        </w:rPr>
        <w:t>Jacobs PG</w:t>
      </w:r>
      <w:r w:rsidRPr="007A1258">
        <w:rPr>
          <w:rFonts w:ascii="Times New Roman" w:hAnsi="Times New Roman" w:cs="Times New Roman"/>
          <w:sz w:val="20"/>
          <w:szCs w:val="20"/>
        </w:rPr>
        <w:t xml:space="preserve">. Predicting and preventing nocturnal hypoglycemia in type 1 diabetes using big data analytics and decision theoretic analysis, </w:t>
      </w:r>
      <w:r w:rsidRPr="007A1258">
        <w:rPr>
          <w:rFonts w:ascii="Times New Roman" w:hAnsi="Times New Roman" w:cs="Times New Roman"/>
          <w:i/>
          <w:sz w:val="20"/>
          <w:szCs w:val="20"/>
        </w:rPr>
        <w:t>Diabetes Technology and Therapeutics</w:t>
      </w:r>
      <w:r w:rsidRPr="007A1258">
        <w:rPr>
          <w:rFonts w:ascii="Times New Roman" w:hAnsi="Times New Roman" w:cs="Times New Roman"/>
          <w:sz w:val="20"/>
          <w:szCs w:val="20"/>
        </w:rPr>
        <w:t xml:space="preserve">, </w:t>
      </w:r>
      <w:r w:rsidR="00C73397">
        <w:rPr>
          <w:rFonts w:ascii="Times New Roman" w:hAnsi="Times New Roman" w:cs="Times New Roman"/>
          <w:sz w:val="20"/>
          <w:szCs w:val="20"/>
        </w:rPr>
        <w:t xml:space="preserve">22(11), 801-811, </w:t>
      </w:r>
      <w:r w:rsidRPr="007A1258">
        <w:rPr>
          <w:rFonts w:ascii="Times New Roman" w:hAnsi="Times New Roman" w:cs="Times New Roman"/>
          <w:sz w:val="20"/>
          <w:szCs w:val="20"/>
        </w:rPr>
        <w:t xml:space="preserve">2020. </w:t>
      </w:r>
      <w:r w:rsidRPr="009C7D9C">
        <w:rPr>
          <w:rFonts w:ascii="Times New Roman" w:hAnsi="Times New Roman" w:cs="Times New Roman"/>
          <w:sz w:val="20"/>
          <w:szCs w:val="20"/>
          <w:shd w:val="clear" w:color="auto" w:fill="FFFFFF"/>
        </w:rPr>
        <w:t>https://doi.org/10.1089/dia.2019.0458</w:t>
      </w:r>
      <w:r w:rsidRPr="007A1258">
        <w:rPr>
          <w:rFonts w:ascii="Times New Roman" w:hAnsi="Times New Roman" w:cs="Times New Roman"/>
          <w:sz w:val="20"/>
          <w:szCs w:val="20"/>
        </w:rPr>
        <w:t>.</w:t>
      </w:r>
      <w:r w:rsidR="009F05B3">
        <w:rPr>
          <w:rFonts w:ascii="Times New Roman" w:hAnsi="Times New Roman" w:cs="Times New Roman"/>
          <w:sz w:val="20"/>
          <w:szCs w:val="20"/>
        </w:rPr>
        <w:t xml:space="preserve"> </w:t>
      </w:r>
      <w:r w:rsidR="009F05B3" w:rsidRPr="002E5B49">
        <w:rPr>
          <w:rFonts w:ascii="Times New Roman" w:hAnsi="Times New Roman" w:cs="Times New Roman"/>
          <w:b/>
          <w:sz w:val="20"/>
          <w:szCs w:val="20"/>
          <w:u w:val="single"/>
        </w:rPr>
        <w:t xml:space="preserve">Impact factor: </w:t>
      </w:r>
      <w:r w:rsidR="00497EF7">
        <w:rPr>
          <w:rFonts w:ascii="Times New Roman" w:hAnsi="Times New Roman" w:cs="Times New Roman"/>
          <w:b/>
          <w:sz w:val="20"/>
          <w:szCs w:val="20"/>
          <w:u w:val="single"/>
        </w:rPr>
        <w:t>7.337</w:t>
      </w:r>
    </w:p>
    <w:p w14:paraId="7988B27E" w14:textId="71729E3D" w:rsidR="005F5504" w:rsidRDefault="005F5504" w:rsidP="009B5B2B">
      <w:pPr>
        <w:pStyle w:val="ListParagraph"/>
        <w:widowControl w:val="0"/>
        <w:numPr>
          <w:ilvl w:val="0"/>
          <w:numId w:val="22"/>
        </w:numPr>
        <w:spacing w:line="240" w:lineRule="auto"/>
        <w:rPr>
          <w:rFonts w:ascii="Times New Roman" w:hAnsi="Times New Roman" w:cs="Times New Roman"/>
          <w:sz w:val="20"/>
          <w:szCs w:val="20"/>
        </w:rPr>
      </w:pPr>
      <w:r w:rsidRPr="007A1258">
        <w:rPr>
          <w:rFonts w:ascii="Times New Roman" w:hAnsi="Times New Roman" w:cs="Times New Roman"/>
          <w:b/>
          <w:sz w:val="20"/>
          <w:szCs w:val="20"/>
        </w:rPr>
        <w:t>Tyler N</w:t>
      </w:r>
      <w:r w:rsidRPr="007A1258">
        <w:rPr>
          <w:rFonts w:ascii="Times New Roman" w:hAnsi="Times New Roman" w:cs="Times New Roman"/>
          <w:sz w:val="20"/>
          <w:szCs w:val="20"/>
        </w:rPr>
        <w:t xml:space="preserve">, Mosquera-Lopez CM, Wilson LM, Dodier RH, Branigan DL, Gabo VB, Guillot FH, Hilts WW, El Youssef JE, Castle JR, </w:t>
      </w:r>
      <w:r w:rsidRPr="007A1258">
        <w:rPr>
          <w:rFonts w:ascii="Times New Roman" w:hAnsi="Times New Roman" w:cs="Times New Roman"/>
          <w:b/>
          <w:sz w:val="20"/>
          <w:szCs w:val="20"/>
          <w:u w:val="single"/>
        </w:rPr>
        <w:t>Jacobs PG</w:t>
      </w:r>
      <w:r w:rsidRPr="007A1258">
        <w:rPr>
          <w:rFonts w:ascii="Times New Roman" w:hAnsi="Times New Roman" w:cs="Times New Roman"/>
          <w:sz w:val="20"/>
          <w:szCs w:val="20"/>
        </w:rPr>
        <w:t xml:space="preserve">. An artificial intelligence decision support system for the management of type 1 diabetes. </w:t>
      </w:r>
      <w:r w:rsidRPr="007A1258">
        <w:rPr>
          <w:rFonts w:ascii="Times New Roman" w:hAnsi="Times New Roman" w:cs="Times New Roman"/>
          <w:i/>
          <w:sz w:val="20"/>
          <w:szCs w:val="20"/>
        </w:rPr>
        <w:t>Nature Metabolism</w:t>
      </w:r>
      <w:r w:rsidRPr="007A1258">
        <w:rPr>
          <w:rFonts w:ascii="Times New Roman" w:hAnsi="Times New Roman" w:cs="Times New Roman"/>
          <w:sz w:val="20"/>
          <w:szCs w:val="20"/>
        </w:rPr>
        <w:t>,</w:t>
      </w:r>
      <w:r w:rsidR="0050750B">
        <w:rPr>
          <w:rFonts w:ascii="Times New Roman" w:hAnsi="Times New Roman" w:cs="Times New Roman"/>
          <w:sz w:val="20"/>
          <w:szCs w:val="20"/>
        </w:rPr>
        <w:t xml:space="preserve"> 2, 612-619,</w:t>
      </w:r>
      <w:r w:rsidRPr="007A1258">
        <w:rPr>
          <w:rFonts w:ascii="Times New Roman" w:hAnsi="Times New Roman" w:cs="Times New Roman"/>
          <w:sz w:val="20"/>
          <w:szCs w:val="20"/>
        </w:rPr>
        <w:t xml:space="preserve"> 2020.</w:t>
      </w:r>
      <w:r w:rsidR="00CB09FC">
        <w:rPr>
          <w:rFonts w:ascii="Times New Roman" w:hAnsi="Times New Roman" w:cs="Times New Roman"/>
          <w:sz w:val="20"/>
          <w:szCs w:val="20"/>
        </w:rPr>
        <w:t xml:space="preserve"> </w:t>
      </w:r>
      <w:r w:rsidR="00CB09FC" w:rsidRPr="002E5B49">
        <w:rPr>
          <w:rFonts w:ascii="Times New Roman" w:hAnsi="Times New Roman" w:cs="Times New Roman"/>
          <w:b/>
          <w:sz w:val="20"/>
          <w:szCs w:val="20"/>
          <w:u w:val="single"/>
        </w:rPr>
        <w:t xml:space="preserve">Impact factor: </w:t>
      </w:r>
      <w:r w:rsidR="00CB09FC">
        <w:rPr>
          <w:rFonts w:ascii="Times New Roman" w:hAnsi="Times New Roman" w:cs="Times New Roman"/>
          <w:b/>
          <w:sz w:val="20"/>
          <w:szCs w:val="20"/>
          <w:u w:val="single"/>
        </w:rPr>
        <w:t>19.865</w:t>
      </w:r>
    </w:p>
    <w:p w14:paraId="2AAA36F3" w14:textId="14299495" w:rsidR="001F0915" w:rsidRPr="0069172E" w:rsidRDefault="001F0915" w:rsidP="009B5B2B">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b/>
          <w:sz w:val="20"/>
          <w:szCs w:val="20"/>
        </w:rPr>
        <w:t xml:space="preserve">Tyler N, </w:t>
      </w:r>
      <w:r w:rsidRPr="001F0915">
        <w:rPr>
          <w:rFonts w:ascii="Times New Roman" w:hAnsi="Times New Roman" w:cs="Times New Roman"/>
          <w:b/>
          <w:sz w:val="20"/>
          <w:szCs w:val="20"/>
          <w:u w:val="single"/>
        </w:rPr>
        <w:t>Jacobs PG</w:t>
      </w:r>
      <w:r>
        <w:rPr>
          <w:rFonts w:ascii="Times New Roman" w:hAnsi="Times New Roman" w:cs="Times New Roman"/>
          <w:b/>
          <w:sz w:val="20"/>
          <w:szCs w:val="20"/>
        </w:rPr>
        <w:t xml:space="preserve">. </w:t>
      </w:r>
      <w:r w:rsidRPr="001F0915">
        <w:rPr>
          <w:rFonts w:ascii="Times New Roman" w:hAnsi="Times New Roman" w:cs="Times New Roman"/>
          <w:sz w:val="20"/>
          <w:szCs w:val="20"/>
        </w:rPr>
        <w:t xml:space="preserve">Artificial intelligence in decision support systems for type 1 diabetes. </w:t>
      </w:r>
      <w:r w:rsidRPr="001F0915">
        <w:rPr>
          <w:rFonts w:ascii="Times New Roman" w:hAnsi="Times New Roman" w:cs="Times New Roman"/>
          <w:i/>
          <w:sz w:val="20"/>
          <w:szCs w:val="20"/>
        </w:rPr>
        <w:t>Sensors</w:t>
      </w:r>
      <w:r w:rsidRPr="001F0915">
        <w:rPr>
          <w:rFonts w:ascii="Times New Roman" w:hAnsi="Times New Roman" w:cs="Times New Roman"/>
          <w:sz w:val="20"/>
          <w:szCs w:val="20"/>
        </w:rPr>
        <w:t>, 20(11), 1-26,</w:t>
      </w:r>
      <w:r w:rsidR="006F5389">
        <w:rPr>
          <w:rFonts w:ascii="Times New Roman" w:hAnsi="Times New Roman" w:cs="Times New Roman"/>
          <w:sz w:val="20"/>
          <w:szCs w:val="20"/>
        </w:rPr>
        <w:t xml:space="preserve"> 2020</w:t>
      </w:r>
      <w:r w:rsidRPr="001F0915">
        <w:rPr>
          <w:rFonts w:ascii="Times New Roman" w:hAnsi="Times New Roman" w:cs="Times New Roman"/>
          <w:sz w:val="20"/>
          <w:szCs w:val="20"/>
        </w:rPr>
        <w:t xml:space="preserve"> 10.3390/s20113214.</w:t>
      </w:r>
      <w:r>
        <w:rPr>
          <w:rFonts w:ascii="Times New Roman" w:hAnsi="Times New Roman" w:cs="Times New Roman"/>
          <w:b/>
          <w:sz w:val="20"/>
          <w:szCs w:val="20"/>
        </w:rPr>
        <w:t xml:space="preserve"> </w:t>
      </w:r>
    </w:p>
    <w:p w14:paraId="230FADA0" w14:textId="45933765" w:rsidR="0069172E" w:rsidRDefault="0069172E" w:rsidP="001B21E1">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Gillingham MB, Li Z, Beck RW, Calhoun P, Castle J, Clements M, Dassau E, Doyle III FJ, Gal RL, </w:t>
      </w:r>
      <w:r w:rsidRPr="0069172E">
        <w:rPr>
          <w:rFonts w:ascii="Times New Roman" w:hAnsi="Times New Roman" w:cs="Times New Roman"/>
          <w:b/>
          <w:sz w:val="20"/>
          <w:szCs w:val="20"/>
          <w:u w:val="single"/>
        </w:rPr>
        <w:t>Jacobs PG</w:t>
      </w:r>
      <w:r>
        <w:rPr>
          <w:rFonts w:ascii="Times New Roman" w:hAnsi="Times New Roman" w:cs="Times New Roman"/>
          <w:sz w:val="20"/>
          <w:szCs w:val="20"/>
        </w:rPr>
        <w:t>, Patton SR, Rickels MR, Riddell M, Martin CK. A</w:t>
      </w:r>
      <w:r w:rsidRPr="0069172E">
        <w:rPr>
          <w:rFonts w:ascii="Times New Roman" w:hAnsi="Times New Roman" w:cs="Times New Roman"/>
          <w:sz w:val="20"/>
          <w:szCs w:val="20"/>
        </w:rPr>
        <w:t>ssessing Mealtime Macronutrient Content: Patient Perceptions versus Expert Analyses via a Novel Phone App</w:t>
      </w:r>
      <w:r>
        <w:rPr>
          <w:rFonts w:ascii="Times New Roman" w:hAnsi="Times New Roman" w:cs="Times New Roman"/>
          <w:sz w:val="20"/>
          <w:szCs w:val="20"/>
        </w:rPr>
        <w:t xml:space="preserve">, </w:t>
      </w:r>
      <w:r w:rsidRPr="0069172E">
        <w:rPr>
          <w:rFonts w:ascii="Times New Roman" w:hAnsi="Times New Roman" w:cs="Times New Roman"/>
          <w:i/>
          <w:sz w:val="20"/>
          <w:szCs w:val="20"/>
        </w:rPr>
        <w:t>Diabetes Technology and Therape</w:t>
      </w:r>
      <w:r w:rsidR="001B21E1">
        <w:rPr>
          <w:rFonts w:ascii="Times New Roman" w:hAnsi="Times New Roman" w:cs="Times New Roman"/>
          <w:sz w:val="20"/>
          <w:szCs w:val="20"/>
        </w:rPr>
        <w:t>utics,</w:t>
      </w:r>
      <w:r>
        <w:rPr>
          <w:rFonts w:ascii="Times New Roman" w:hAnsi="Times New Roman" w:cs="Times New Roman"/>
          <w:sz w:val="20"/>
          <w:szCs w:val="20"/>
        </w:rPr>
        <w:t xml:space="preserve"> 2020</w:t>
      </w:r>
      <w:r w:rsidR="001B21E1">
        <w:rPr>
          <w:rFonts w:ascii="Times New Roman" w:hAnsi="Times New Roman" w:cs="Times New Roman"/>
          <w:sz w:val="20"/>
          <w:szCs w:val="20"/>
        </w:rPr>
        <w:t>, 23(2): 85-94</w:t>
      </w:r>
      <w:r>
        <w:rPr>
          <w:rFonts w:ascii="Times New Roman" w:hAnsi="Times New Roman" w:cs="Times New Roman"/>
          <w:sz w:val="20"/>
          <w:szCs w:val="20"/>
        </w:rPr>
        <w:t>.</w:t>
      </w:r>
      <w:r w:rsidR="001B21E1">
        <w:rPr>
          <w:rFonts w:ascii="Times New Roman" w:hAnsi="Times New Roman" w:cs="Times New Roman"/>
          <w:sz w:val="20"/>
          <w:szCs w:val="20"/>
        </w:rPr>
        <w:t xml:space="preserve"> </w:t>
      </w:r>
      <w:proofErr w:type="spellStart"/>
      <w:r w:rsidR="001B21E1" w:rsidRPr="001B21E1">
        <w:rPr>
          <w:rFonts w:ascii="Times New Roman" w:hAnsi="Times New Roman" w:cs="Times New Roman"/>
          <w:sz w:val="20"/>
          <w:szCs w:val="20"/>
        </w:rPr>
        <w:t>doi</w:t>
      </w:r>
      <w:proofErr w:type="spellEnd"/>
      <w:r w:rsidR="001B21E1" w:rsidRPr="001B21E1">
        <w:rPr>
          <w:rFonts w:ascii="Times New Roman" w:hAnsi="Times New Roman" w:cs="Times New Roman"/>
          <w:sz w:val="20"/>
          <w:szCs w:val="20"/>
        </w:rPr>
        <w:t>: 10.1089/dia.2020.0357</w:t>
      </w:r>
      <w:r w:rsidR="001B21E1">
        <w:rPr>
          <w:rFonts w:ascii="Times New Roman" w:hAnsi="Times New Roman" w:cs="Times New Roman"/>
          <w:sz w:val="20"/>
          <w:szCs w:val="20"/>
        </w:rPr>
        <w:t xml:space="preserve"> </w:t>
      </w:r>
      <w:r w:rsidR="009F05B3">
        <w:rPr>
          <w:rFonts w:ascii="Times New Roman" w:hAnsi="Times New Roman" w:cs="Times New Roman"/>
          <w:sz w:val="20"/>
          <w:szCs w:val="20"/>
        </w:rPr>
        <w:t xml:space="preserve"> </w:t>
      </w:r>
      <w:r w:rsidR="009F05B3" w:rsidRPr="002E5B49">
        <w:rPr>
          <w:rFonts w:ascii="Times New Roman" w:hAnsi="Times New Roman" w:cs="Times New Roman"/>
          <w:b/>
          <w:sz w:val="20"/>
          <w:szCs w:val="20"/>
          <w:u w:val="single"/>
        </w:rPr>
        <w:t xml:space="preserve">Impact factor: </w:t>
      </w:r>
      <w:r w:rsidR="00497EF7">
        <w:rPr>
          <w:rFonts w:ascii="Times New Roman" w:hAnsi="Times New Roman" w:cs="Times New Roman"/>
          <w:b/>
          <w:sz w:val="20"/>
          <w:szCs w:val="20"/>
          <w:u w:val="single"/>
        </w:rPr>
        <w:t>7.337</w:t>
      </w:r>
    </w:p>
    <w:p w14:paraId="0C0FB54B" w14:textId="76DE34E6" w:rsidR="0069172E" w:rsidRDefault="00AA1F5E" w:rsidP="009B5B2B">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Wilson LM, </w:t>
      </w:r>
      <w:r w:rsidRPr="003E3D22">
        <w:rPr>
          <w:rFonts w:ascii="Times New Roman" w:hAnsi="Times New Roman" w:cs="Times New Roman"/>
          <w:b/>
          <w:sz w:val="20"/>
          <w:szCs w:val="20"/>
          <w:u w:val="single"/>
        </w:rPr>
        <w:t>Jacobs PG</w:t>
      </w:r>
      <w:r>
        <w:rPr>
          <w:rFonts w:ascii="Times New Roman" w:hAnsi="Times New Roman" w:cs="Times New Roman"/>
          <w:sz w:val="20"/>
          <w:szCs w:val="20"/>
        </w:rPr>
        <w:t>, Ramsey KL,</w:t>
      </w:r>
      <w:r w:rsidR="00A92DF4">
        <w:rPr>
          <w:rFonts w:ascii="Times New Roman" w:hAnsi="Times New Roman" w:cs="Times New Roman"/>
          <w:sz w:val="20"/>
          <w:szCs w:val="20"/>
        </w:rPr>
        <w:t xml:space="preserve"> </w:t>
      </w:r>
      <w:r w:rsidR="00A92DF4" w:rsidRPr="006D619B">
        <w:rPr>
          <w:rFonts w:ascii="Times New Roman" w:hAnsi="Times New Roman" w:cs="Times New Roman"/>
          <w:b/>
          <w:sz w:val="20"/>
          <w:szCs w:val="20"/>
        </w:rPr>
        <w:t>Resalat N, Reddy R</w:t>
      </w:r>
      <w:r w:rsidR="00A92DF4">
        <w:rPr>
          <w:rFonts w:ascii="Times New Roman" w:hAnsi="Times New Roman" w:cs="Times New Roman"/>
          <w:sz w:val="20"/>
          <w:szCs w:val="20"/>
        </w:rPr>
        <w:t xml:space="preserve">, Branigan D, Leitschuh J, Gabo V, </w:t>
      </w:r>
      <w:r w:rsidR="00A92DF4" w:rsidRPr="006D619B">
        <w:rPr>
          <w:rFonts w:ascii="Times New Roman" w:hAnsi="Times New Roman" w:cs="Times New Roman"/>
          <w:b/>
          <w:sz w:val="20"/>
          <w:szCs w:val="20"/>
        </w:rPr>
        <w:t>Guillot F</w:t>
      </w:r>
      <w:r w:rsidR="00A92DF4">
        <w:rPr>
          <w:rFonts w:ascii="Times New Roman" w:hAnsi="Times New Roman" w:cs="Times New Roman"/>
          <w:sz w:val="20"/>
          <w:szCs w:val="20"/>
        </w:rPr>
        <w:t xml:space="preserve">, Senf B, El Youssef JE, Steineck IIK, </w:t>
      </w:r>
      <w:r w:rsidR="00A92DF4" w:rsidRPr="003E3D22">
        <w:rPr>
          <w:rFonts w:ascii="Times New Roman" w:hAnsi="Times New Roman" w:cs="Times New Roman"/>
          <w:b/>
          <w:sz w:val="20"/>
          <w:szCs w:val="20"/>
        </w:rPr>
        <w:t>Tyler NS</w:t>
      </w:r>
      <w:r w:rsidR="00A92DF4">
        <w:rPr>
          <w:rFonts w:ascii="Times New Roman" w:hAnsi="Times New Roman" w:cs="Times New Roman"/>
          <w:sz w:val="20"/>
          <w:szCs w:val="20"/>
        </w:rPr>
        <w:t>, Castle JR.</w:t>
      </w:r>
      <w:r>
        <w:rPr>
          <w:rFonts w:ascii="Times New Roman" w:hAnsi="Times New Roman" w:cs="Times New Roman"/>
          <w:sz w:val="20"/>
          <w:szCs w:val="20"/>
        </w:rPr>
        <w:t xml:space="preserve"> </w:t>
      </w:r>
      <w:r w:rsidRPr="00AA1F5E">
        <w:rPr>
          <w:rFonts w:ascii="Times New Roman" w:hAnsi="Times New Roman" w:cs="Times New Roman"/>
          <w:sz w:val="20"/>
          <w:szCs w:val="20"/>
        </w:rPr>
        <w:t>Dual-Hormone Closed-Loop System Using a Liquid Stable Glucagon Formulation Versus Insulin-Only Closed-Loop System Compared With a Predictive Low Glucose Suspend System: An Open-Label, Outpatient, Single-Center, Crossover, Randomized Controlled Trial</w:t>
      </w:r>
      <w:r w:rsidR="00A92DF4">
        <w:rPr>
          <w:rFonts w:ascii="Times New Roman" w:hAnsi="Times New Roman" w:cs="Times New Roman"/>
          <w:sz w:val="20"/>
          <w:szCs w:val="20"/>
        </w:rPr>
        <w:t xml:space="preserve">, </w:t>
      </w:r>
      <w:r w:rsidR="00A92DF4" w:rsidRPr="00F01F39">
        <w:rPr>
          <w:rFonts w:ascii="Times New Roman" w:hAnsi="Times New Roman" w:cs="Times New Roman"/>
          <w:i/>
          <w:sz w:val="20"/>
          <w:szCs w:val="20"/>
        </w:rPr>
        <w:t>Diabetes Care</w:t>
      </w:r>
      <w:r w:rsidR="00515FF1">
        <w:rPr>
          <w:rFonts w:ascii="Times New Roman" w:hAnsi="Times New Roman" w:cs="Times New Roman"/>
          <w:sz w:val="20"/>
          <w:szCs w:val="20"/>
        </w:rPr>
        <w:t xml:space="preserve"> </w:t>
      </w:r>
      <w:r w:rsidR="00A92DF4">
        <w:rPr>
          <w:rFonts w:ascii="Times New Roman" w:hAnsi="Times New Roman" w:cs="Times New Roman"/>
          <w:sz w:val="20"/>
          <w:szCs w:val="20"/>
        </w:rPr>
        <w:t>2020,</w:t>
      </w:r>
      <w:r w:rsidR="00515FF1">
        <w:rPr>
          <w:rFonts w:ascii="Times New Roman" w:hAnsi="Times New Roman" w:cs="Times New Roman"/>
          <w:sz w:val="20"/>
          <w:szCs w:val="20"/>
        </w:rPr>
        <w:t xml:space="preserve"> 43(11): 2721-2729.</w:t>
      </w:r>
      <w:r w:rsidR="00A92DF4">
        <w:rPr>
          <w:rFonts w:ascii="Times New Roman" w:hAnsi="Times New Roman" w:cs="Times New Roman"/>
          <w:sz w:val="20"/>
          <w:szCs w:val="20"/>
        </w:rPr>
        <w:t xml:space="preserve"> </w:t>
      </w:r>
      <w:r w:rsidR="000D27C7" w:rsidRPr="00F3381B">
        <w:rPr>
          <w:rFonts w:ascii="Times New Roman" w:hAnsi="Times New Roman" w:cs="Times New Roman"/>
          <w:sz w:val="20"/>
          <w:szCs w:val="20"/>
        </w:rPr>
        <w:t>https://doi.org/10.2337/dc19-2267</w:t>
      </w:r>
      <w:r w:rsidR="000D27C7">
        <w:rPr>
          <w:rFonts w:ascii="Times New Roman" w:hAnsi="Times New Roman" w:cs="Times New Roman"/>
          <w:sz w:val="20"/>
          <w:szCs w:val="20"/>
        </w:rPr>
        <w:t>.</w:t>
      </w:r>
      <w:r w:rsidR="002E5B49">
        <w:rPr>
          <w:rFonts w:ascii="Times New Roman" w:hAnsi="Times New Roman" w:cs="Times New Roman"/>
          <w:sz w:val="20"/>
          <w:szCs w:val="20"/>
        </w:rPr>
        <w:t xml:space="preserve"> </w:t>
      </w:r>
      <w:r w:rsidR="002E5B49" w:rsidRPr="002E5B49">
        <w:rPr>
          <w:rFonts w:ascii="Times New Roman" w:hAnsi="Times New Roman" w:cs="Times New Roman"/>
          <w:b/>
          <w:sz w:val="20"/>
          <w:szCs w:val="20"/>
          <w:u w:val="single"/>
        </w:rPr>
        <w:t xml:space="preserve">Impact factor: </w:t>
      </w:r>
      <w:r w:rsidR="00497EF7">
        <w:rPr>
          <w:rFonts w:ascii="Times New Roman" w:hAnsi="Times New Roman" w:cs="Times New Roman"/>
          <w:b/>
          <w:sz w:val="20"/>
          <w:szCs w:val="20"/>
          <w:u w:val="single"/>
        </w:rPr>
        <w:t>19.112</w:t>
      </w:r>
    </w:p>
    <w:p w14:paraId="2F498713" w14:textId="33AAD620" w:rsidR="000D27C7" w:rsidRDefault="000D27C7" w:rsidP="009B5B2B">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Haidar A, Legault L, </w:t>
      </w:r>
      <w:proofErr w:type="spellStart"/>
      <w:r>
        <w:rPr>
          <w:rFonts w:ascii="Times New Roman" w:hAnsi="Times New Roman" w:cs="Times New Roman"/>
          <w:sz w:val="20"/>
          <w:szCs w:val="20"/>
        </w:rPr>
        <w:t>Raffray</w:t>
      </w:r>
      <w:proofErr w:type="spellEnd"/>
      <w:r>
        <w:rPr>
          <w:rFonts w:ascii="Times New Roman" w:hAnsi="Times New Roman" w:cs="Times New Roman"/>
          <w:sz w:val="20"/>
          <w:szCs w:val="20"/>
        </w:rPr>
        <w:t xml:space="preserve"> M, Gouchie-Provencher N, </w:t>
      </w:r>
      <w:r w:rsidRPr="003E3D22">
        <w:rPr>
          <w:rFonts w:ascii="Times New Roman" w:hAnsi="Times New Roman" w:cs="Times New Roman"/>
          <w:b/>
          <w:sz w:val="20"/>
          <w:szCs w:val="20"/>
          <w:u w:val="single"/>
        </w:rPr>
        <w:t>Jacobs PG</w:t>
      </w:r>
      <w:r>
        <w:rPr>
          <w:rFonts w:ascii="Times New Roman" w:hAnsi="Times New Roman" w:cs="Times New Roman"/>
          <w:sz w:val="20"/>
          <w:szCs w:val="20"/>
        </w:rPr>
        <w:t>, El Fathi A, Rutkowski J, Messier V, Rabassa-</w:t>
      </w:r>
      <w:proofErr w:type="spellStart"/>
      <w:r>
        <w:rPr>
          <w:rFonts w:ascii="Times New Roman" w:hAnsi="Times New Roman" w:cs="Times New Roman"/>
          <w:sz w:val="20"/>
          <w:szCs w:val="20"/>
        </w:rPr>
        <w:t>Lhoret</w:t>
      </w:r>
      <w:proofErr w:type="spellEnd"/>
      <w:r>
        <w:rPr>
          <w:rFonts w:ascii="Times New Roman" w:hAnsi="Times New Roman" w:cs="Times New Roman"/>
          <w:sz w:val="20"/>
          <w:szCs w:val="20"/>
        </w:rPr>
        <w:t xml:space="preserve"> R. </w:t>
      </w:r>
      <w:r w:rsidRPr="000D27C7">
        <w:rPr>
          <w:rFonts w:ascii="Times New Roman" w:hAnsi="Times New Roman" w:cs="Times New Roman"/>
          <w:sz w:val="20"/>
          <w:szCs w:val="20"/>
        </w:rPr>
        <w:t xml:space="preserve">Comparison between closed-loop insulin delivery system (the artificial pancreas) and sensor-augmented pump therapy: a </w:t>
      </w:r>
      <w:proofErr w:type="spellStart"/>
      <w:r w:rsidRPr="000D27C7">
        <w:rPr>
          <w:rFonts w:ascii="Times New Roman" w:hAnsi="Times New Roman" w:cs="Times New Roman"/>
          <w:sz w:val="20"/>
          <w:szCs w:val="20"/>
        </w:rPr>
        <w:t>randomised</w:t>
      </w:r>
      <w:proofErr w:type="spellEnd"/>
      <w:r w:rsidRPr="000D27C7">
        <w:rPr>
          <w:rFonts w:ascii="Times New Roman" w:hAnsi="Times New Roman" w:cs="Times New Roman"/>
          <w:sz w:val="20"/>
          <w:szCs w:val="20"/>
        </w:rPr>
        <w:t xml:space="preserve"> controlled crossover trial</w:t>
      </w:r>
      <w:r>
        <w:rPr>
          <w:rFonts w:ascii="Times New Roman" w:hAnsi="Times New Roman" w:cs="Times New Roman"/>
          <w:sz w:val="20"/>
          <w:szCs w:val="20"/>
        </w:rPr>
        <w:t xml:space="preserve">, </w:t>
      </w:r>
      <w:r w:rsidRPr="00393D3C">
        <w:rPr>
          <w:rFonts w:ascii="Times New Roman" w:hAnsi="Times New Roman" w:cs="Times New Roman"/>
          <w:i/>
          <w:sz w:val="20"/>
          <w:szCs w:val="20"/>
        </w:rPr>
        <w:t>Diabetes Technology and Therapeutics</w:t>
      </w:r>
      <w:r>
        <w:rPr>
          <w:rFonts w:ascii="Times New Roman" w:hAnsi="Times New Roman" w:cs="Times New Roman"/>
          <w:sz w:val="20"/>
          <w:szCs w:val="20"/>
        </w:rPr>
        <w:t>, 2020</w:t>
      </w:r>
      <w:r w:rsidR="00B011D3">
        <w:rPr>
          <w:rFonts w:ascii="Times New Roman" w:hAnsi="Times New Roman" w:cs="Times New Roman"/>
          <w:sz w:val="20"/>
          <w:szCs w:val="20"/>
        </w:rPr>
        <w:t xml:space="preserve"> 23(3): 168-174</w:t>
      </w:r>
      <w:r>
        <w:rPr>
          <w:rFonts w:ascii="Times New Roman" w:hAnsi="Times New Roman" w:cs="Times New Roman"/>
          <w:sz w:val="20"/>
          <w:szCs w:val="20"/>
        </w:rPr>
        <w:t xml:space="preserve">. </w:t>
      </w:r>
      <w:r w:rsidR="00D91C61">
        <w:rPr>
          <w:rFonts w:ascii="Times New Roman" w:hAnsi="Times New Roman" w:cs="Times New Roman"/>
          <w:sz w:val="20"/>
          <w:szCs w:val="20"/>
        </w:rPr>
        <w:t xml:space="preserve"> </w:t>
      </w:r>
      <w:r w:rsidRPr="00F3381B">
        <w:rPr>
          <w:rFonts w:ascii="Times New Roman" w:hAnsi="Times New Roman" w:cs="Times New Roman"/>
          <w:sz w:val="20"/>
          <w:szCs w:val="20"/>
        </w:rPr>
        <w:t>https://doi.org/10.1089/dia.2020.0365</w:t>
      </w:r>
      <w:r>
        <w:rPr>
          <w:rFonts w:ascii="Times New Roman" w:hAnsi="Times New Roman" w:cs="Times New Roman"/>
          <w:sz w:val="20"/>
          <w:szCs w:val="20"/>
        </w:rPr>
        <w:t>.</w:t>
      </w:r>
      <w:r w:rsidR="00D91C61">
        <w:rPr>
          <w:rFonts w:ascii="Times New Roman" w:hAnsi="Times New Roman" w:cs="Times New Roman"/>
          <w:sz w:val="20"/>
          <w:szCs w:val="20"/>
        </w:rPr>
        <w:t xml:space="preserve"> </w:t>
      </w:r>
      <w:r w:rsidR="00D91C61" w:rsidRPr="002E5B49">
        <w:rPr>
          <w:rFonts w:ascii="Times New Roman" w:hAnsi="Times New Roman" w:cs="Times New Roman"/>
          <w:b/>
          <w:sz w:val="20"/>
          <w:szCs w:val="20"/>
          <w:u w:val="single"/>
        </w:rPr>
        <w:t xml:space="preserve">Impact factor: </w:t>
      </w:r>
      <w:r w:rsidR="00497EF7">
        <w:rPr>
          <w:rFonts w:ascii="Times New Roman" w:hAnsi="Times New Roman" w:cs="Times New Roman"/>
          <w:b/>
          <w:sz w:val="20"/>
          <w:szCs w:val="20"/>
          <w:u w:val="single"/>
        </w:rPr>
        <w:t>7.337</w:t>
      </w:r>
    </w:p>
    <w:p w14:paraId="1633AB7F" w14:textId="716CAEFD" w:rsidR="004D4AF1" w:rsidRPr="004D4AF1" w:rsidRDefault="004D4AF1" w:rsidP="004D4AF1">
      <w:pPr>
        <w:pStyle w:val="ListParagraph"/>
        <w:numPr>
          <w:ilvl w:val="0"/>
          <w:numId w:val="22"/>
        </w:numPr>
        <w:rPr>
          <w:rFonts w:ascii="Times New Roman" w:hAnsi="Times New Roman" w:cs="Times New Roman"/>
          <w:sz w:val="20"/>
          <w:szCs w:val="20"/>
        </w:rPr>
      </w:pPr>
      <w:r w:rsidRPr="004D4AF1">
        <w:rPr>
          <w:rFonts w:ascii="Times New Roman" w:hAnsi="Times New Roman" w:cs="Times New Roman"/>
          <w:sz w:val="20"/>
          <w:szCs w:val="20"/>
        </w:rPr>
        <w:t xml:space="preserve">M Riddell, Z Li, RW Beck, R Gal, </w:t>
      </w:r>
      <w:r w:rsidRPr="005C22CB">
        <w:rPr>
          <w:rFonts w:ascii="Times New Roman" w:hAnsi="Times New Roman" w:cs="Times New Roman"/>
          <w:b/>
          <w:sz w:val="20"/>
          <w:szCs w:val="20"/>
          <w:u w:val="single"/>
        </w:rPr>
        <w:t>PG Jacobs</w:t>
      </w:r>
      <w:r w:rsidRPr="004D4AF1">
        <w:rPr>
          <w:rFonts w:ascii="Times New Roman" w:hAnsi="Times New Roman" w:cs="Times New Roman"/>
          <w:sz w:val="20"/>
          <w:szCs w:val="20"/>
        </w:rPr>
        <w:t>, JR Castle, M Gillingham, Clements M, Patton SR, Dassau E, Doyle FJ, Martin CK, Calhoun P, Rickels MR. More time in glucose range during exercise days than sedentary days in adults living with type 1 diabetes</w:t>
      </w:r>
      <w:r>
        <w:rPr>
          <w:rFonts w:ascii="Times New Roman" w:hAnsi="Times New Roman" w:cs="Times New Roman"/>
          <w:sz w:val="20"/>
          <w:szCs w:val="20"/>
        </w:rPr>
        <w:t xml:space="preserve">, </w:t>
      </w:r>
      <w:r w:rsidRPr="00C1248D">
        <w:rPr>
          <w:rFonts w:ascii="Times New Roman" w:hAnsi="Times New Roman" w:cs="Times New Roman"/>
          <w:i/>
          <w:sz w:val="20"/>
          <w:szCs w:val="20"/>
        </w:rPr>
        <w:t>Diabetes Technology &amp; Therapeutics</w:t>
      </w:r>
      <w:r>
        <w:rPr>
          <w:rFonts w:ascii="Times New Roman" w:hAnsi="Times New Roman" w:cs="Times New Roman"/>
          <w:sz w:val="20"/>
          <w:szCs w:val="20"/>
        </w:rPr>
        <w:t>, 23(</w:t>
      </w:r>
      <w:r w:rsidR="0038459A">
        <w:rPr>
          <w:rFonts w:ascii="Times New Roman" w:hAnsi="Times New Roman" w:cs="Times New Roman"/>
          <w:sz w:val="20"/>
          <w:szCs w:val="20"/>
        </w:rPr>
        <w:t>5)</w:t>
      </w:r>
      <w:r w:rsidR="005C22CB">
        <w:rPr>
          <w:rFonts w:ascii="Times New Roman" w:hAnsi="Times New Roman" w:cs="Times New Roman"/>
          <w:sz w:val="20"/>
          <w:szCs w:val="20"/>
        </w:rPr>
        <w:t>, 376-383</w:t>
      </w:r>
      <w:r w:rsidR="00532E6D">
        <w:rPr>
          <w:rFonts w:ascii="Times New Roman" w:hAnsi="Times New Roman" w:cs="Times New Roman"/>
          <w:sz w:val="20"/>
          <w:szCs w:val="20"/>
        </w:rPr>
        <w:t xml:space="preserve"> 2020</w:t>
      </w:r>
      <w:r w:rsidR="005C22CB">
        <w:rPr>
          <w:rFonts w:ascii="Times New Roman" w:hAnsi="Times New Roman" w:cs="Times New Roman"/>
          <w:sz w:val="20"/>
          <w:szCs w:val="20"/>
        </w:rPr>
        <w:t>.</w:t>
      </w:r>
      <w:r w:rsidR="009F05B3">
        <w:rPr>
          <w:rFonts w:ascii="Times New Roman" w:hAnsi="Times New Roman" w:cs="Times New Roman"/>
          <w:sz w:val="20"/>
          <w:szCs w:val="20"/>
        </w:rPr>
        <w:t xml:space="preserve"> </w:t>
      </w:r>
      <w:r w:rsidR="009F05B3" w:rsidRPr="002E5B49">
        <w:rPr>
          <w:rFonts w:ascii="Times New Roman" w:hAnsi="Times New Roman" w:cs="Times New Roman"/>
          <w:b/>
          <w:sz w:val="20"/>
          <w:szCs w:val="20"/>
          <w:u w:val="single"/>
        </w:rPr>
        <w:t xml:space="preserve">Impact factor: </w:t>
      </w:r>
      <w:r w:rsidR="00497EF7">
        <w:rPr>
          <w:rFonts w:ascii="Times New Roman" w:hAnsi="Times New Roman" w:cs="Times New Roman"/>
          <w:b/>
          <w:sz w:val="20"/>
          <w:szCs w:val="20"/>
          <w:u w:val="single"/>
        </w:rPr>
        <w:t>7.337</w:t>
      </w:r>
    </w:p>
    <w:p w14:paraId="4C0E05D4" w14:textId="670961B9" w:rsidR="000D27C7" w:rsidRDefault="000D27C7" w:rsidP="009B5B2B">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Moser M, Riddell MC, Eckstein ML, Adolfsson P, </w:t>
      </w:r>
      <w:proofErr w:type="spellStart"/>
      <w:r>
        <w:rPr>
          <w:rFonts w:ascii="Times New Roman" w:hAnsi="Times New Roman" w:cs="Times New Roman"/>
          <w:sz w:val="20"/>
          <w:szCs w:val="20"/>
        </w:rPr>
        <w:t>Rabasa-Lhoret</w:t>
      </w:r>
      <w:proofErr w:type="spellEnd"/>
      <w:r>
        <w:rPr>
          <w:rFonts w:ascii="Times New Roman" w:hAnsi="Times New Roman" w:cs="Times New Roman"/>
          <w:sz w:val="20"/>
          <w:szCs w:val="20"/>
        </w:rPr>
        <w:t xml:space="preserve"> R, van den Boom L, Gillard P, Norgaard K, Oliver NS, Zaharieva DP, Battelino T, de Beaufort C, Bergenstal RM, Buckingham B, Cengiz E, Deep A, Heise T, Heller S, Kowalski AJ, Leelarathna L, Mathiew C, Stettler C, Tauschmann M, Thabit H, Wilmot EG, Sourij H, Smart CE, </w:t>
      </w:r>
      <w:r w:rsidRPr="003E3D22">
        <w:rPr>
          <w:rFonts w:ascii="Times New Roman" w:hAnsi="Times New Roman" w:cs="Times New Roman"/>
          <w:b/>
          <w:sz w:val="20"/>
          <w:szCs w:val="20"/>
          <w:u w:val="single"/>
        </w:rPr>
        <w:t>Jacobs PG</w:t>
      </w:r>
      <w:r>
        <w:rPr>
          <w:rFonts w:ascii="Times New Roman" w:hAnsi="Times New Roman" w:cs="Times New Roman"/>
          <w:sz w:val="20"/>
          <w:szCs w:val="20"/>
        </w:rPr>
        <w:t xml:space="preserve">, Bracken M, Mader JK. </w:t>
      </w:r>
      <w:r w:rsidRPr="000D27C7">
        <w:rPr>
          <w:rFonts w:ascii="Times New Roman" w:hAnsi="Times New Roman" w:cs="Times New Roman"/>
          <w:sz w:val="20"/>
          <w:szCs w:val="20"/>
        </w:rPr>
        <w:t>Glucose management for exercise using continuous glucose monitoring (CGM) and intermittently scanned CGM (</w:t>
      </w:r>
      <w:proofErr w:type="spellStart"/>
      <w:r w:rsidRPr="000D27C7">
        <w:rPr>
          <w:rFonts w:ascii="Times New Roman" w:hAnsi="Times New Roman" w:cs="Times New Roman"/>
          <w:sz w:val="20"/>
          <w:szCs w:val="20"/>
        </w:rPr>
        <w:t>isCGM</w:t>
      </w:r>
      <w:proofErr w:type="spellEnd"/>
      <w:r w:rsidRPr="000D27C7">
        <w:rPr>
          <w:rFonts w:ascii="Times New Roman" w:hAnsi="Times New Roman" w:cs="Times New Roman"/>
          <w:sz w:val="20"/>
          <w:szCs w:val="20"/>
        </w:rPr>
        <w:t>) systems in type 1 diabetes: position statement of the European Association for the Study of Diabetes (EASD) and of the International Society for Pediatric and Adolescent Diabetes (ISPAD) endorsed by JDRF and supported by the American Diabetes Association (ADA)</w:t>
      </w:r>
      <w:r>
        <w:rPr>
          <w:rFonts w:ascii="Times New Roman" w:hAnsi="Times New Roman" w:cs="Times New Roman"/>
          <w:sz w:val="20"/>
          <w:szCs w:val="20"/>
        </w:rPr>
        <w:t xml:space="preserve">, </w:t>
      </w:r>
      <w:r w:rsidRPr="00393D3C">
        <w:rPr>
          <w:rFonts w:ascii="Times New Roman" w:hAnsi="Times New Roman" w:cs="Times New Roman"/>
          <w:i/>
          <w:sz w:val="20"/>
          <w:szCs w:val="20"/>
        </w:rPr>
        <w:t>Pediatric Diabetes</w:t>
      </w:r>
      <w:r>
        <w:rPr>
          <w:rFonts w:ascii="Times New Roman" w:hAnsi="Times New Roman" w:cs="Times New Roman"/>
          <w:sz w:val="20"/>
          <w:szCs w:val="20"/>
        </w:rPr>
        <w:t xml:space="preserve">, </w:t>
      </w:r>
      <w:r w:rsidR="00C944C5">
        <w:rPr>
          <w:rFonts w:ascii="Times New Roman" w:hAnsi="Times New Roman" w:cs="Times New Roman"/>
          <w:sz w:val="20"/>
          <w:szCs w:val="20"/>
        </w:rPr>
        <w:t xml:space="preserve">21(8): 1375-1393, </w:t>
      </w:r>
      <w:r>
        <w:rPr>
          <w:rFonts w:ascii="Times New Roman" w:hAnsi="Times New Roman" w:cs="Times New Roman"/>
          <w:sz w:val="20"/>
          <w:szCs w:val="20"/>
        </w:rPr>
        <w:t xml:space="preserve">2020. </w:t>
      </w:r>
      <w:r w:rsidR="00393D3C" w:rsidRPr="00F3381B">
        <w:rPr>
          <w:rFonts w:ascii="Times New Roman" w:hAnsi="Times New Roman" w:cs="Times New Roman"/>
          <w:sz w:val="20"/>
          <w:szCs w:val="20"/>
        </w:rPr>
        <w:t>https://doi.org/10.1111/pedi.13105</w:t>
      </w:r>
      <w:r>
        <w:rPr>
          <w:rFonts w:ascii="Times New Roman" w:hAnsi="Times New Roman" w:cs="Times New Roman"/>
          <w:sz w:val="20"/>
          <w:szCs w:val="20"/>
        </w:rPr>
        <w:t>.</w:t>
      </w:r>
      <w:r w:rsidR="00D91C61">
        <w:rPr>
          <w:rFonts w:ascii="Times New Roman" w:hAnsi="Times New Roman" w:cs="Times New Roman"/>
          <w:sz w:val="20"/>
          <w:szCs w:val="20"/>
        </w:rPr>
        <w:t xml:space="preserve"> </w:t>
      </w:r>
    </w:p>
    <w:p w14:paraId="4F79B72D" w14:textId="34DF5CC2" w:rsidR="00393D3C" w:rsidRPr="007A1258" w:rsidRDefault="00393D3C" w:rsidP="009B5B2B">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Moser M, Riddell MC, Eckstein ML, Adolfsson P, </w:t>
      </w:r>
      <w:proofErr w:type="spellStart"/>
      <w:r>
        <w:rPr>
          <w:rFonts w:ascii="Times New Roman" w:hAnsi="Times New Roman" w:cs="Times New Roman"/>
          <w:sz w:val="20"/>
          <w:szCs w:val="20"/>
        </w:rPr>
        <w:t>Rabasa-Lhoret</w:t>
      </w:r>
      <w:proofErr w:type="spellEnd"/>
      <w:r>
        <w:rPr>
          <w:rFonts w:ascii="Times New Roman" w:hAnsi="Times New Roman" w:cs="Times New Roman"/>
          <w:sz w:val="20"/>
          <w:szCs w:val="20"/>
        </w:rPr>
        <w:t xml:space="preserve"> R, van den Boom L, Gillard P, Norgaard K, Oliver NS, Zaharieva DP, Battelino T, de Beaufort C, Bergenstal RM, Buckingham B, Cengiz E, Deep A, Heise T, Heller S, Kowalski AJ, Leelarathna L, Mathiew C, Stettler C, Tauschmann M, Thabit H, Wilmot EG, Sourij H, Smart CE, </w:t>
      </w:r>
      <w:r w:rsidRPr="003E3D22">
        <w:rPr>
          <w:rFonts w:ascii="Times New Roman" w:hAnsi="Times New Roman" w:cs="Times New Roman"/>
          <w:b/>
          <w:sz w:val="20"/>
          <w:szCs w:val="20"/>
          <w:u w:val="single"/>
        </w:rPr>
        <w:t>Jacobs PG</w:t>
      </w:r>
      <w:r>
        <w:rPr>
          <w:rFonts w:ascii="Times New Roman" w:hAnsi="Times New Roman" w:cs="Times New Roman"/>
          <w:sz w:val="20"/>
          <w:szCs w:val="20"/>
        </w:rPr>
        <w:t xml:space="preserve">, Bracken M, Mader JK. </w:t>
      </w:r>
      <w:r w:rsidRPr="000D27C7">
        <w:rPr>
          <w:rFonts w:ascii="Times New Roman" w:hAnsi="Times New Roman" w:cs="Times New Roman"/>
          <w:sz w:val="20"/>
          <w:szCs w:val="20"/>
        </w:rPr>
        <w:t>Glucose management for exercise using continuous glucose monitoring (CGM) and intermittently scanned CGM (</w:t>
      </w:r>
      <w:proofErr w:type="spellStart"/>
      <w:r w:rsidRPr="000D27C7">
        <w:rPr>
          <w:rFonts w:ascii="Times New Roman" w:hAnsi="Times New Roman" w:cs="Times New Roman"/>
          <w:sz w:val="20"/>
          <w:szCs w:val="20"/>
        </w:rPr>
        <w:t>isCGM</w:t>
      </w:r>
      <w:proofErr w:type="spellEnd"/>
      <w:r w:rsidRPr="000D27C7">
        <w:rPr>
          <w:rFonts w:ascii="Times New Roman" w:hAnsi="Times New Roman" w:cs="Times New Roman"/>
          <w:sz w:val="20"/>
          <w:szCs w:val="20"/>
        </w:rPr>
        <w:t>) systems in type 1 diabetes: position statement of the European Association for the Study of Diabetes (EASD) and of the International Society for Pediatric and Adolescent Diabetes (ISPAD) endorsed by JDRF and supported by the American Diabetes Association (ADA)</w:t>
      </w:r>
      <w:r>
        <w:rPr>
          <w:rFonts w:ascii="Times New Roman" w:hAnsi="Times New Roman" w:cs="Times New Roman"/>
          <w:sz w:val="20"/>
          <w:szCs w:val="20"/>
        </w:rPr>
        <w:t xml:space="preserve">, </w:t>
      </w:r>
      <w:proofErr w:type="spellStart"/>
      <w:r>
        <w:rPr>
          <w:rFonts w:ascii="Times New Roman" w:hAnsi="Times New Roman" w:cs="Times New Roman"/>
          <w:i/>
          <w:sz w:val="20"/>
          <w:szCs w:val="20"/>
        </w:rPr>
        <w:t>Diabetologia</w:t>
      </w:r>
      <w:proofErr w:type="spellEnd"/>
      <w:r w:rsidR="00C944C5">
        <w:rPr>
          <w:rFonts w:ascii="Times New Roman" w:hAnsi="Times New Roman" w:cs="Times New Roman"/>
          <w:sz w:val="20"/>
          <w:szCs w:val="20"/>
        </w:rPr>
        <w:t>, 63: 2501-2520, 2020</w:t>
      </w:r>
      <w:r>
        <w:rPr>
          <w:rFonts w:ascii="Times New Roman" w:hAnsi="Times New Roman" w:cs="Times New Roman"/>
          <w:sz w:val="20"/>
          <w:szCs w:val="20"/>
        </w:rPr>
        <w:t xml:space="preserve">. </w:t>
      </w:r>
      <w:r w:rsidR="00A852E2" w:rsidRPr="00F3381B">
        <w:rPr>
          <w:rFonts w:ascii="Times New Roman" w:hAnsi="Times New Roman" w:cs="Times New Roman"/>
          <w:sz w:val="20"/>
          <w:szCs w:val="20"/>
        </w:rPr>
        <w:t>https://doi.org/10.1007/s00125-020-05263-9</w:t>
      </w:r>
      <w:r w:rsidR="00A852E2">
        <w:rPr>
          <w:rFonts w:ascii="Times New Roman" w:hAnsi="Times New Roman" w:cs="Times New Roman"/>
          <w:sz w:val="20"/>
          <w:szCs w:val="20"/>
        </w:rPr>
        <w:t xml:space="preserve"> </w:t>
      </w:r>
      <w:r w:rsidR="00D91C61" w:rsidRPr="002E5B49">
        <w:rPr>
          <w:rFonts w:ascii="Times New Roman" w:hAnsi="Times New Roman" w:cs="Times New Roman"/>
          <w:b/>
          <w:sz w:val="20"/>
          <w:szCs w:val="20"/>
          <w:u w:val="single"/>
        </w:rPr>
        <w:t xml:space="preserve">Impact factor: </w:t>
      </w:r>
      <w:r w:rsidR="00D91C61">
        <w:rPr>
          <w:rFonts w:ascii="Times New Roman" w:hAnsi="Times New Roman" w:cs="Times New Roman"/>
          <w:b/>
          <w:sz w:val="20"/>
          <w:szCs w:val="20"/>
          <w:u w:val="single"/>
        </w:rPr>
        <w:t>10.</w:t>
      </w:r>
      <w:r w:rsidR="00CB09FC">
        <w:rPr>
          <w:rFonts w:ascii="Times New Roman" w:hAnsi="Times New Roman" w:cs="Times New Roman"/>
          <w:b/>
          <w:sz w:val="20"/>
          <w:szCs w:val="20"/>
          <w:u w:val="single"/>
        </w:rPr>
        <w:t>460</w:t>
      </w:r>
    </w:p>
    <w:p w14:paraId="66E0E095" w14:textId="4102E8F6" w:rsidR="00393D3C" w:rsidRDefault="0000608C" w:rsidP="009B5B2B">
      <w:pPr>
        <w:pStyle w:val="ListParagraph"/>
        <w:widowControl w:val="0"/>
        <w:numPr>
          <w:ilvl w:val="0"/>
          <w:numId w:val="22"/>
        </w:numPr>
        <w:spacing w:line="240" w:lineRule="auto"/>
        <w:rPr>
          <w:rFonts w:ascii="Times New Roman" w:hAnsi="Times New Roman" w:cs="Times New Roman"/>
          <w:sz w:val="20"/>
          <w:szCs w:val="20"/>
        </w:rPr>
      </w:pPr>
      <w:r w:rsidRPr="003E3D22">
        <w:rPr>
          <w:rFonts w:ascii="Times New Roman" w:hAnsi="Times New Roman" w:cs="Times New Roman"/>
          <w:b/>
          <w:sz w:val="20"/>
          <w:szCs w:val="20"/>
        </w:rPr>
        <w:t>Guillot FH</w:t>
      </w:r>
      <w:r>
        <w:rPr>
          <w:rFonts w:ascii="Times New Roman" w:hAnsi="Times New Roman" w:cs="Times New Roman"/>
          <w:sz w:val="20"/>
          <w:szCs w:val="20"/>
        </w:rPr>
        <w:t xml:space="preserve">, </w:t>
      </w:r>
      <w:r w:rsidRPr="003E3D22">
        <w:rPr>
          <w:rFonts w:ascii="Times New Roman" w:hAnsi="Times New Roman" w:cs="Times New Roman"/>
          <w:b/>
          <w:sz w:val="20"/>
          <w:szCs w:val="20"/>
          <w:u w:val="single"/>
        </w:rPr>
        <w:t>Jacobs PG</w:t>
      </w:r>
      <w:r>
        <w:rPr>
          <w:rFonts w:ascii="Times New Roman" w:hAnsi="Times New Roman" w:cs="Times New Roman"/>
          <w:sz w:val="20"/>
          <w:szCs w:val="20"/>
        </w:rPr>
        <w:t xml:space="preserve">, Wilson LM, El Youssef JE, Gabo VB, Branigan DL, </w:t>
      </w:r>
      <w:r w:rsidRPr="003E3D22">
        <w:rPr>
          <w:rFonts w:ascii="Times New Roman" w:hAnsi="Times New Roman" w:cs="Times New Roman"/>
          <w:b/>
          <w:sz w:val="20"/>
          <w:szCs w:val="20"/>
        </w:rPr>
        <w:t>Tyler NS</w:t>
      </w:r>
      <w:r>
        <w:rPr>
          <w:rFonts w:ascii="Times New Roman" w:hAnsi="Times New Roman" w:cs="Times New Roman"/>
          <w:sz w:val="20"/>
          <w:szCs w:val="20"/>
        </w:rPr>
        <w:t xml:space="preserve">, Ramsey K, Riddell MC, Castle JR. </w:t>
      </w:r>
      <w:r w:rsidRPr="0000608C">
        <w:rPr>
          <w:rFonts w:ascii="Times New Roman" w:hAnsi="Times New Roman" w:cs="Times New Roman"/>
          <w:sz w:val="20"/>
          <w:szCs w:val="20"/>
        </w:rPr>
        <w:t>Accuracy of the Dexcom G6 Glucose Sensor during Aerobic, Resistance, and Interval Exercise in Adults with Type 1 Diabetes</w:t>
      </w:r>
      <w:r>
        <w:rPr>
          <w:rFonts w:ascii="Times New Roman" w:hAnsi="Times New Roman" w:cs="Times New Roman"/>
          <w:sz w:val="20"/>
          <w:szCs w:val="20"/>
        </w:rPr>
        <w:t xml:space="preserve">, </w:t>
      </w:r>
      <w:r w:rsidRPr="003E3D22">
        <w:rPr>
          <w:rFonts w:ascii="Times New Roman" w:hAnsi="Times New Roman" w:cs="Times New Roman"/>
          <w:i/>
          <w:sz w:val="20"/>
          <w:szCs w:val="20"/>
        </w:rPr>
        <w:t>Biosensors</w:t>
      </w:r>
      <w:r>
        <w:rPr>
          <w:rFonts w:ascii="Times New Roman" w:hAnsi="Times New Roman" w:cs="Times New Roman"/>
          <w:sz w:val="20"/>
          <w:szCs w:val="20"/>
        </w:rPr>
        <w:t xml:space="preserve"> 10(10), 138</w:t>
      </w:r>
      <w:r w:rsidR="003E3D22">
        <w:rPr>
          <w:rFonts w:ascii="Times New Roman" w:hAnsi="Times New Roman" w:cs="Times New Roman"/>
          <w:sz w:val="20"/>
          <w:szCs w:val="20"/>
        </w:rPr>
        <w:t>, 1-12</w:t>
      </w:r>
      <w:r w:rsidR="00532E6D">
        <w:rPr>
          <w:rFonts w:ascii="Times New Roman" w:hAnsi="Times New Roman" w:cs="Times New Roman"/>
          <w:sz w:val="20"/>
          <w:szCs w:val="20"/>
        </w:rPr>
        <w:t>, 2020</w:t>
      </w:r>
      <w:r w:rsidR="00F7616F">
        <w:rPr>
          <w:rFonts w:ascii="Times New Roman" w:hAnsi="Times New Roman" w:cs="Times New Roman"/>
          <w:sz w:val="20"/>
          <w:szCs w:val="20"/>
        </w:rPr>
        <w:t xml:space="preserve">. </w:t>
      </w:r>
      <w:r w:rsidR="00F7616F" w:rsidRPr="00F3381B">
        <w:rPr>
          <w:rFonts w:ascii="Times New Roman" w:hAnsi="Times New Roman" w:cs="Times New Roman"/>
          <w:sz w:val="20"/>
          <w:szCs w:val="20"/>
        </w:rPr>
        <w:t>https://doi.org/10.3390/bios10100138</w:t>
      </w:r>
      <w:r w:rsidR="00F7616F">
        <w:rPr>
          <w:rFonts w:ascii="Times New Roman" w:hAnsi="Times New Roman" w:cs="Times New Roman"/>
          <w:sz w:val="20"/>
          <w:szCs w:val="20"/>
        </w:rPr>
        <w:t>.</w:t>
      </w:r>
      <w:r w:rsidR="009F05B3">
        <w:rPr>
          <w:rFonts w:ascii="Times New Roman" w:hAnsi="Times New Roman" w:cs="Times New Roman"/>
          <w:sz w:val="20"/>
          <w:szCs w:val="20"/>
        </w:rPr>
        <w:t xml:space="preserve"> </w:t>
      </w:r>
      <w:r w:rsidR="009F05B3">
        <w:rPr>
          <w:rFonts w:ascii="Times New Roman" w:hAnsi="Times New Roman" w:cs="Times New Roman"/>
          <w:b/>
          <w:color w:val="000000"/>
          <w:sz w:val="20"/>
          <w:szCs w:val="20"/>
          <w:u w:val="single"/>
        </w:rPr>
        <w:t xml:space="preserve">Impact factor </w:t>
      </w:r>
      <w:r w:rsidR="00FE2493">
        <w:rPr>
          <w:rFonts w:ascii="Times New Roman" w:hAnsi="Times New Roman" w:cs="Times New Roman"/>
          <w:b/>
          <w:color w:val="000000"/>
          <w:sz w:val="20"/>
          <w:szCs w:val="20"/>
          <w:u w:val="single"/>
        </w:rPr>
        <w:t>5.743</w:t>
      </w:r>
    </w:p>
    <w:p w14:paraId="0C5A161C" w14:textId="75045A64" w:rsidR="00E95F23" w:rsidRDefault="00E95F23" w:rsidP="00E95F23">
      <w:pPr>
        <w:pStyle w:val="ListParagraph"/>
        <w:widowControl w:val="0"/>
        <w:numPr>
          <w:ilvl w:val="0"/>
          <w:numId w:val="22"/>
        </w:numPr>
        <w:spacing w:line="240" w:lineRule="auto"/>
        <w:rPr>
          <w:rFonts w:ascii="Times New Roman" w:hAnsi="Times New Roman" w:cs="Times New Roman"/>
          <w:sz w:val="20"/>
          <w:szCs w:val="20"/>
        </w:rPr>
      </w:pPr>
      <w:r w:rsidRPr="00E95F23">
        <w:rPr>
          <w:rFonts w:ascii="Times New Roman" w:hAnsi="Times New Roman" w:cs="Times New Roman"/>
          <w:b/>
          <w:sz w:val="20"/>
          <w:szCs w:val="20"/>
        </w:rPr>
        <w:t xml:space="preserve">Nguyen TP, </w:t>
      </w:r>
      <w:r w:rsidRPr="00E95F23">
        <w:rPr>
          <w:rFonts w:ascii="Times New Roman" w:hAnsi="Times New Roman" w:cs="Times New Roman"/>
          <w:b/>
          <w:sz w:val="20"/>
          <w:szCs w:val="20"/>
          <w:u w:val="single"/>
        </w:rPr>
        <w:t>Jacobs PG</w:t>
      </w:r>
      <w:r w:rsidRPr="00E95F23">
        <w:rPr>
          <w:rFonts w:ascii="Times New Roman" w:hAnsi="Times New Roman" w:cs="Times New Roman"/>
          <w:sz w:val="20"/>
          <w:szCs w:val="20"/>
        </w:rPr>
        <w:t xml:space="preserve">, Castle JR, Wilson LM, Branigan D, Gabo V, Senf B, Guillot FH, El Youssef J, “Separating Insulin-Mediated and Non-Insulin-Mediated Glucose Uptake during Aerobic Exercise in People with Type 1 Diabetes”, </w:t>
      </w:r>
      <w:r w:rsidRPr="00451671">
        <w:rPr>
          <w:rFonts w:ascii="Times New Roman" w:hAnsi="Times New Roman" w:cs="Times New Roman"/>
          <w:i/>
          <w:sz w:val="20"/>
          <w:szCs w:val="20"/>
        </w:rPr>
        <w:t>American Journal of Physiology – Endocrinology and Metabolism</w:t>
      </w:r>
      <w:r>
        <w:rPr>
          <w:rFonts w:ascii="Times New Roman" w:hAnsi="Times New Roman" w:cs="Times New Roman"/>
          <w:sz w:val="20"/>
          <w:szCs w:val="20"/>
        </w:rPr>
        <w:t>,</w:t>
      </w:r>
      <w:r w:rsidR="00C73397">
        <w:rPr>
          <w:rFonts w:ascii="Times New Roman" w:hAnsi="Times New Roman" w:cs="Times New Roman"/>
          <w:sz w:val="20"/>
          <w:szCs w:val="20"/>
        </w:rPr>
        <w:t xml:space="preserve"> 320(3), </w:t>
      </w:r>
      <w:r>
        <w:rPr>
          <w:rFonts w:ascii="Times New Roman" w:hAnsi="Times New Roman" w:cs="Times New Roman"/>
          <w:sz w:val="20"/>
          <w:szCs w:val="20"/>
        </w:rPr>
        <w:t xml:space="preserve"> </w:t>
      </w:r>
      <w:r w:rsidR="00C73397">
        <w:rPr>
          <w:rFonts w:ascii="Times New Roman" w:hAnsi="Times New Roman" w:cs="Times New Roman"/>
          <w:sz w:val="20"/>
          <w:szCs w:val="20"/>
        </w:rPr>
        <w:t>e425-e437, 2021</w:t>
      </w:r>
      <w:r w:rsidRPr="00E95F23">
        <w:rPr>
          <w:rFonts w:ascii="Times New Roman" w:hAnsi="Times New Roman" w:cs="Times New Roman"/>
          <w:sz w:val="20"/>
          <w:szCs w:val="20"/>
        </w:rPr>
        <w:t>. Doi: https//10.1152/ajpendo.00534.202</w:t>
      </w:r>
      <w:r w:rsidR="00C73397">
        <w:rPr>
          <w:rFonts w:ascii="Times New Roman" w:hAnsi="Times New Roman" w:cs="Times New Roman"/>
          <w:sz w:val="20"/>
          <w:szCs w:val="20"/>
        </w:rPr>
        <w:t>1</w:t>
      </w:r>
      <w:r w:rsidR="000C4284">
        <w:rPr>
          <w:rFonts w:ascii="Times New Roman" w:hAnsi="Times New Roman" w:cs="Times New Roman"/>
          <w:sz w:val="20"/>
          <w:szCs w:val="20"/>
        </w:rPr>
        <w:t xml:space="preserve">. </w:t>
      </w:r>
      <w:r w:rsidR="000C4284" w:rsidRPr="00495FEF">
        <w:rPr>
          <w:rFonts w:ascii="Times New Roman" w:hAnsi="Times New Roman" w:cs="Times New Roman"/>
          <w:b/>
          <w:sz w:val="20"/>
          <w:szCs w:val="20"/>
          <w:u w:val="single"/>
        </w:rPr>
        <w:t>Impact factor: 5.9</w:t>
      </w:r>
      <w:r w:rsidR="000C4284">
        <w:rPr>
          <w:rFonts w:ascii="Times New Roman" w:hAnsi="Times New Roman" w:cs="Times New Roman"/>
          <w:sz w:val="20"/>
          <w:szCs w:val="20"/>
        </w:rPr>
        <w:t>.</w:t>
      </w:r>
      <w:r w:rsidRPr="00E95F23">
        <w:rPr>
          <w:rFonts w:ascii="Times New Roman" w:hAnsi="Times New Roman" w:cs="Times New Roman"/>
          <w:sz w:val="20"/>
          <w:szCs w:val="20"/>
        </w:rPr>
        <w:t xml:space="preserve">  </w:t>
      </w:r>
    </w:p>
    <w:p w14:paraId="63EED074" w14:textId="3CD49C20" w:rsidR="007C6BAF" w:rsidRPr="002C352A" w:rsidRDefault="007C6BAF" w:rsidP="00532E6D">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b/>
          <w:sz w:val="20"/>
          <w:szCs w:val="20"/>
        </w:rPr>
        <w:t xml:space="preserve">Mosquera-Lopez </w:t>
      </w:r>
      <w:r w:rsidR="00532E6D">
        <w:rPr>
          <w:rFonts w:ascii="Times New Roman" w:hAnsi="Times New Roman" w:cs="Times New Roman"/>
          <w:b/>
          <w:sz w:val="20"/>
          <w:szCs w:val="20"/>
        </w:rPr>
        <w:t xml:space="preserve">C, </w:t>
      </w:r>
      <w:r w:rsidR="00532E6D">
        <w:rPr>
          <w:rFonts w:ascii="Times New Roman" w:hAnsi="Times New Roman" w:cs="Times New Roman"/>
          <w:sz w:val="20"/>
          <w:szCs w:val="20"/>
        </w:rPr>
        <w:t xml:space="preserve">Wan E, Shastry M, Folsom J, Leitschuh J, Condon J, </w:t>
      </w:r>
      <w:proofErr w:type="spellStart"/>
      <w:r w:rsidR="00532E6D">
        <w:rPr>
          <w:rFonts w:ascii="Times New Roman" w:hAnsi="Times New Roman" w:cs="Times New Roman"/>
          <w:sz w:val="20"/>
          <w:szCs w:val="20"/>
        </w:rPr>
        <w:t>Rajhbeharrysingh</w:t>
      </w:r>
      <w:proofErr w:type="spellEnd"/>
      <w:r w:rsidR="00532E6D">
        <w:rPr>
          <w:rFonts w:ascii="Times New Roman" w:hAnsi="Times New Roman" w:cs="Times New Roman"/>
          <w:sz w:val="20"/>
          <w:szCs w:val="20"/>
        </w:rPr>
        <w:t xml:space="preserve"> U, Hildebrand A, Cameron MH, </w:t>
      </w:r>
      <w:r w:rsidR="00532E6D" w:rsidRPr="00532E6D">
        <w:rPr>
          <w:rFonts w:ascii="Times New Roman" w:hAnsi="Times New Roman" w:cs="Times New Roman"/>
          <w:b/>
          <w:sz w:val="20"/>
          <w:szCs w:val="20"/>
        </w:rPr>
        <w:t>Jacobs PG</w:t>
      </w:r>
      <w:r w:rsidR="00532E6D">
        <w:rPr>
          <w:rFonts w:ascii="Times New Roman" w:hAnsi="Times New Roman" w:cs="Times New Roman"/>
          <w:sz w:val="20"/>
          <w:szCs w:val="20"/>
        </w:rPr>
        <w:t xml:space="preserve">. </w:t>
      </w:r>
      <w:r w:rsidR="00532E6D" w:rsidRPr="00532E6D">
        <w:rPr>
          <w:rFonts w:ascii="Times New Roman" w:hAnsi="Times New Roman" w:cs="Times New Roman"/>
          <w:sz w:val="20"/>
          <w:szCs w:val="20"/>
        </w:rPr>
        <w:t>Automated Detection of Real-World Falls: Modeled from People with Multiple Sclerosis</w:t>
      </w:r>
      <w:r w:rsidR="00532E6D">
        <w:rPr>
          <w:rFonts w:ascii="Times New Roman" w:hAnsi="Times New Roman" w:cs="Times New Roman"/>
          <w:sz w:val="20"/>
          <w:szCs w:val="20"/>
        </w:rPr>
        <w:t xml:space="preserve">, </w:t>
      </w:r>
      <w:r w:rsidR="00532E6D" w:rsidRPr="00451671">
        <w:rPr>
          <w:rFonts w:ascii="Times New Roman" w:hAnsi="Times New Roman" w:cs="Times New Roman"/>
          <w:i/>
          <w:sz w:val="20"/>
          <w:szCs w:val="20"/>
        </w:rPr>
        <w:t xml:space="preserve">IEEE J of </w:t>
      </w:r>
      <w:proofErr w:type="spellStart"/>
      <w:r w:rsidR="00532E6D" w:rsidRPr="00451671">
        <w:rPr>
          <w:rFonts w:ascii="Times New Roman" w:hAnsi="Times New Roman" w:cs="Times New Roman"/>
          <w:i/>
          <w:sz w:val="20"/>
          <w:szCs w:val="20"/>
        </w:rPr>
        <w:t>Biom</w:t>
      </w:r>
      <w:proofErr w:type="spellEnd"/>
      <w:r w:rsidR="00532E6D" w:rsidRPr="00451671">
        <w:rPr>
          <w:rFonts w:ascii="Times New Roman" w:hAnsi="Times New Roman" w:cs="Times New Roman"/>
          <w:i/>
          <w:sz w:val="20"/>
          <w:szCs w:val="20"/>
        </w:rPr>
        <w:t xml:space="preserve"> He</w:t>
      </w:r>
      <w:r w:rsidR="00C356B9" w:rsidRPr="00451671">
        <w:rPr>
          <w:rFonts w:ascii="Times New Roman" w:hAnsi="Times New Roman" w:cs="Times New Roman"/>
          <w:i/>
          <w:sz w:val="20"/>
          <w:szCs w:val="20"/>
        </w:rPr>
        <w:t>alth Informatics</w:t>
      </w:r>
      <w:r w:rsidR="00C356B9">
        <w:rPr>
          <w:rFonts w:ascii="Times New Roman" w:hAnsi="Times New Roman" w:cs="Times New Roman"/>
          <w:sz w:val="20"/>
          <w:szCs w:val="20"/>
        </w:rPr>
        <w:t>, 1-10,</w:t>
      </w:r>
      <w:r w:rsidR="00532E6D">
        <w:rPr>
          <w:rFonts w:ascii="Times New Roman" w:hAnsi="Times New Roman" w:cs="Times New Roman"/>
          <w:sz w:val="20"/>
          <w:szCs w:val="20"/>
        </w:rPr>
        <w:t xml:space="preserve"> 2021, </w:t>
      </w:r>
      <w:r w:rsidR="002C352A" w:rsidRPr="00F3381B">
        <w:rPr>
          <w:rFonts w:ascii="Times New Roman" w:hAnsi="Times New Roman" w:cs="Times New Roman"/>
          <w:sz w:val="20"/>
          <w:szCs w:val="20"/>
        </w:rPr>
        <w:t xml:space="preserve">https://10.1109/JBHI.2020.3041035. </w:t>
      </w:r>
      <w:r w:rsidR="002C352A" w:rsidRPr="00F3381B">
        <w:rPr>
          <w:rFonts w:ascii="Times New Roman" w:hAnsi="Times New Roman" w:cs="Times New Roman"/>
          <w:b/>
          <w:sz w:val="20"/>
          <w:szCs w:val="20"/>
        </w:rPr>
        <w:t xml:space="preserve">Impact factor </w:t>
      </w:r>
      <w:r w:rsidR="00FE2493" w:rsidRPr="00F3381B">
        <w:rPr>
          <w:rFonts w:ascii="Times New Roman" w:hAnsi="Times New Roman" w:cs="Times New Roman"/>
          <w:b/>
          <w:sz w:val="20"/>
          <w:szCs w:val="20"/>
        </w:rPr>
        <w:t>7.021</w:t>
      </w:r>
    </w:p>
    <w:p w14:paraId="03681BDF" w14:textId="278DD157" w:rsidR="002C352A" w:rsidRDefault="002C352A" w:rsidP="002C352A">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b/>
          <w:sz w:val="20"/>
          <w:szCs w:val="20"/>
        </w:rPr>
        <w:t>Mosquer</w:t>
      </w:r>
      <w:r w:rsidRPr="002C352A">
        <w:rPr>
          <w:rFonts w:ascii="Times New Roman" w:hAnsi="Times New Roman" w:cs="Times New Roman"/>
          <w:b/>
          <w:sz w:val="20"/>
          <w:szCs w:val="20"/>
        </w:rPr>
        <w:t>a-Lopez C</w:t>
      </w:r>
      <w:r>
        <w:rPr>
          <w:rFonts w:ascii="Times New Roman" w:hAnsi="Times New Roman" w:cs="Times New Roman"/>
          <w:sz w:val="20"/>
          <w:szCs w:val="20"/>
        </w:rPr>
        <w:t>,</w:t>
      </w:r>
      <w:r w:rsidRPr="002C352A">
        <w:rPr>
          <w:rFonts w:ascii="Times New Roman" w:hAnsi="Times New Roman" w:cs="Times New Roman"/>
          <w:b/>
          <w:sz w:val="20"/>
          <w:szCs w:val="20"/>
          <w:u w:val="single"/>
        </w:rPr>
        <w:t xml:space="preserve"> Jacobs PG</w:t>
      </w:r>
      <w:r>
        <w:rPr>
          <w:rFonts w:ascii="Times New Roman" w:hAnsi="Times New Roman" w:cs="Times New Roman"/>
          <w:sz w:val="20"/>
          <w:szCs w:val="20"/>
        </w:rPr>
        <w:t>. “</w:t>
      </w:r>
      <w:r w:rsidRPr="002C352A">
        <w:rPr>
          <w:rFonts w:ascii="Times New Roman" w:hAnsi="Times New Roman" w:cs="Times New Roman"/>
          <w:sz w:val="20"/>
          <w:szCs w:val="20"/>
        </w:rPr>
        <w:t>Incorporating Glucose Variability into Glucose Forecasting Accuracy Assessment Using the New Glucose Variability Impact Index and the Prediction Consistency Index: An LSTM Case Example</w:t>
      </w:r>
      <w:r>
        <w:rPr>
          <w:rFonts w:ascii="Times New Roman" w:hAnsi="Times New Roman" w:cs="Times New Roman"/>
          <w:sz w:val="20"/>
          <w:szCs w:val="20"/>
        </w:rPr>
        <w:t xml:space="preserve">”, </w:t>
      </w:r>
      <w:r w:rsidRPr="00451671">
        <w:rPr>
          <w:rFonts w:ascii="Times New Roman" w:hAnsi="Times New Roman" w:cs="Times New Roman"/>
          <w:i/>
          <w:sz w:val="20"/>
          <w:szCs w:val="20"/>
        </w:rPr>
        <w:t>Journal of Diabetes Science &amp; Technology</w:t>
      </w:r>
      <w:r>
        <w:rPr>
          <w:rFonts w:ascii="Times New Roman" w:hAnsi="Times New Roman" w:cs="Times New Roman"/>
          <w:sz w:val="20"/>
          <w:szCs w:val="20"/>
        </w:rPr>
        <w:t xml:space="preserve">, Symposium Special Issue, 1-12, 2021. </w:t>
      </w:r>
      <w:r w:rsidRPr="00F3381B">
        <w:rPr>
          <w:rFonts w:ascii="Times New Roman" w:hAnsi="Times New Roman" w:cs="Times New Roman"/>
          <w:sz w:val="20"/>
          <w:szCs w:val="20"/>
        </w:rPr>
        <w:t>https://doi.org/10.1177/19322968211042621</w:t>
      </w:r>
      <w:r>
        <w:rPr>
          <w:rFonts w:ascii="Times New Roman" w:hAnsi="Times New Roman" w:cs="Times New Roman"/>
          <w:sz w:val="20"/>
          <w:szCs w:val="20"/>
        </w:rPr>
        <w:t xml:space="preserve"> </w:t>
      </w:r>
    </w:p>
    <w:p w14:paraId="013831FE" w14:textId="7A288ABD" w:rsidR="002C352A" w:rsidRDefault="002C352A" w:rsidP="006A20B4">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Hildebrand A, </w:t>
      </w:r>
      <w:r w:rsidRPr="006A20B4">
        <w:rPr>
          <w:rFonts w:ascii="Times New Roman" w:hAnsi="Times New Roman" w:cs="Times New Roman"/>
          <w:b/>
          <w:sz w:val="20"/>
          <w:szCs w:val="20"/>
          <w:u w:val="single"/>
        </w:rPr>
        <w:t>Jacobs PG</w:t>
      </w:r>
      <w:r>
        <w:rPr>
          <w:rFonts w:ascii="Times New Roman" w:hAnsi="Times New Roman" w:cs="Times New Roman"/>
          <w:sz w:val="20"/>
          <w:szCs w:val="20"/>
        </w:rPr>
        <w:t xml:space="preserve">, Folsom JG, </w:t>
      </w:r>
      <w:r w:rsidRPr="006A20B4">
        <w:rPr>
          <w:rFonts w:ascii="Times New Roman" w:hAnsi="Times New Roman" w:cs="Times New Roman"/>
          <w:b/>
          <w:sz w:val="20"/>
          <w:szCs w:val="20"/>
        </w:rPr>
        <w:t>Mosquera-Lopez C</w:t>
      </w:r>
      <w:r>
        <w:rPr>
          <w:rFonts w:ascii="Times New Roman" w:hAnsi="Times New Roman" w:cs="Times New Roman"/>
          <w:sz w:val="20"/>
          <w:szCs w:val="20"/>
        </w:rPr>
        <w:t xml:space="preserve">, Wan E, Cameron MH. “Comparing fall detection methods in people with multiple sclerosis: A prospective observational cohort study”, </w:t>
      </w:r>
      <w:r w:rsidRPr="00451671">
        <w:rPr>
          <w:rFonts w:ascii="Times New Roman" w:hAnsi="Times New Roman" w:cs="Times New Roman"/>
          <w:i/>
          <w:sz w:val="20"/>
          <w:szCs w:val="20"/>
        </w:rPr>
        <w:t>Multiple Scle</w:t>
      </w:r>
      <w:r w:rsidR="006A20B4" w:rsidRPr="00451671">
        <w:rPr>
          <w:rFonts w:ascii="Times New Roman" w:hAnsi="Times New Roman" w:cs="Times New Roman"/>
          <w:i/>
          <w:sz w:val="20"/>
          <w:szCs w:val="20"/>
        </w:rPr>
        <w:t>rosis and Related Disorders</w:t>
      </w:r>
      <w:r w:rsidR="006A20B4">
        <w:rPr>
          <w:rFonts w:ascii="Times New Roman" w:hAnsi="Times New Roman" w:cs="Times New Roman"/>
          <w:sz w:val="20"/>
          <w:szCs w:val="20"/>
        </w:rPr>
        <w:t xml:space="preserve"> 56, 1-8, 2021. </w:t>
      </w:r>
      <w:r w:rsidR="006A20B4" w:rsidRPr="00F3381B">
        <w:rPr>
          <w:rFonts w:ascii="Times New Roman" w:hAnsi="Times New Roman" w:cs="Times New Roman"/>
          <w:sz w:val="20"/>
          <w:szCs w:val="20"/>
        </w:rPr>
        <w:t>https://doi.org/10.1016/j.msard.2021.103270</w:t>
      </w:r>
      <w:r w:rsidR="006A20B4">
        <w:rPr>
          <w:rFonts w:ascii="Times New Roman" w:hAnsi="Times New Roman" w:cs="Times New Roman"/>
          <w:sz w:val="20"/>
          <w:szCs w:val="20"/>
        </w:rPr>
        <w:t xml:space="preserve"> </w:t>
      </w:r>
    </w:p>
    <w:p w14:paraId="72FD026A" w14:textId="66EA0AD2" w:rsidR="006A20B4" w:rsidRDefault="00666BB7" w:rsidP="00C356B9">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Cameron MH, Hildebrand A, </w:t>
      </w:r>
      <w:r w:rsidR="00C356B9">
        <w:rPr>
          <w:rFonts w:ascii="Times New Roman" w:hAnsi="Times New Roman" w:cs="Times New Roman"/>
          <w:sz w:val="20"/>
          <w:szCs w:val="20"/>
        </w:rPr>
        <w:t xml:space="preserve">Hugos CL, Judd GI, McMillan G, </w:t>
      </w:r>
      <w:r w:rsidR="00C356B9" w:rsidRPr="00C356B9">
        <w:rPr>
          <w:rFonts w:ascii="Times New Roman" w:hAnsi="Times New Roman" w:cs="Times New Roman"/>
          <w:b/>
          <w:sz w:val="20"/>
          <w:szCs w:val="20"/>
          <w:u w:val="single"/>
        </w:rPr>
        <w:t>Jacobs PG</w:t>
      </w:r>
      <w:r w:rsidR="00C356B9">
        <w:rPr>
          <w:rFonts w:ascii="Times New Roman" w:hAnsi="Times New Roman" w:cs="Times New Roman"/>
          <w:sz w:val="20"/>
          <w:szCs w:val="20"/>
        </w:rPr>
        <w:t xml:space="preserve">. “Free From Falls education and exercise program for reducing falls in people with multiple sclerosis: A randomized controlled trial”, </w:t>
      </w:r>
      <w:r w:rsidR="00C356B9" w:rsidRPr="00C1248D">
        <w:rPr>
          <w:rFonts w:ascii="Times New Roman" w:hAnsi="Times New Roman" w:cs="Times New Roman"/>
          <w:i/>
          <w:sz w:val="20"/>
          <w:szCs w:val="20"/>
        </w:rPr>
        <w:t>Multiple Sclerosis Journal</w:t>
      </w:r>
      <w:r w:rsidR="00C356B9">
        <w:rPr>
          <w:rFonts w:ascii="Times New Roman" w:hAnsi="Times New Roman" w:cs="Times New Roman"/>
          <w:sz w:val="20"/>
          <w:szCs w:val="20"/>
        </w:rPr>
        <w:t xml:space="preserve">, 1-9, 2021, </w:t>
      </w:r>
      <w:r w:rsidR="00C356B9" w:rsidRPr="00F3381B">
        <w:rPr>
          <w:rFonts w:ascii="Times New Roman" w:hAnsi="Times New Roman" w:cs="Times New Roman"/>
          <w:sz w:val="20"/>
          <w:szCs w:val="20"/>
        </w:rPr>
        <w:t>https://doi.org/10.1177/13524585211046898</w:t>
      </w:r>
      <w:r w:rsidR="00C356B9">
        <w:rPr>
          <w:rFonts w:ascii="Times New Roman" w:hAnsi="Times New Roman" w:cs="Times New Roman"/>
          <w:sz w:val="20"/>
          <w:szCs w:val="20"/>
        </w:rPr>
        <w:t xml:space="preserve"> </w:t>
      </w:r>
      <w:r w:rsidR="00C356B9" w:rsidRPr="00C356B9">
        <w:rPr>
          <w:rFonts w:ascii="Times New Roman" w:hAnsi="Times New Roman" w:cs="Times New Roman"/>
          <w:b/>
          <w:sz w:val="20"/>
          <w:szCs w:val="20"/>
          <w:u w:val="single"/>
        </w:rPr>
        <w:t xml:space="preserve">Impact factor: </w:t>
      </w:r>
      <w:r w:rsidR="00225F2B">
        <w:rPr>
          <w:rFonts w:ascii="Times New Roman" w:hAnsi="Times New Roman" w:cs="Times New Roman"/>
          <w:b/>
          <w:sz w:val="20"/>
          <w:szCs w:val="20"/>
          <w:u w:val="single"/>
        </w:rPr>
        <w:t>5.855</w:t>
      </w:r>
      <w:r w:rsidR="00C356B9">
        <w:rPr>
          <w:rFonts w:ascii="Times New Roman" w:hAnsi="Times New Roman" w:cs="Times New Roman"/>
          <w:sz w:val="20"/>
          <w:szCs w:val="20"/>
        </w:rPr>
        <w:t>.</w:t>
      </w:r>
    </w:p>
    <w:p w14:paraId="0490A511" w14:textId="6AE4BF14" w:rsidR="00C356B9" w:rsidRDefault="00027457" w:rsidP="00450F28">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Wilson LM, </w:t>
      </w:r>
      <w:r w:rsidRPr="00451671">
        <w:rPr>
          <w:rFonts w:ascii="Times New Roman" w:hAnsi="Times New Roman" w:cs="Times New Roman"/>
          <w:b/>
          <w:sz w:val="20"/>
          <w:szCs w:val="20"/>
          <w:u w:val="single"/>
        </w:rPr>
        <w:t>Jacobs PG</w:t>
      </w:r>
      <w:r>
        <w:rPr>
          <w:rFonts w:ascii="Times New Roman" w:hAnsi="Times New Roman" w:cs="Times New Roman"/>
          <w:sz w:val="20"/>
          <w:szCs w:val="20"/>
        </w:rPr>
        <w:t xml:space="preserve">, Riddell MC, Zaharieva DP, Castle JF. Opportunities and challenges in closed-loop systems in type 1 diabetes”, </w:t>
      </w:r>
      <w:r w:rsidRPr="00451671">
        <w:rPr>
          <w:rFonts w:ascii="Times New Roman" w:hAnsi="Times New Roman" w:cs="Times New Roman"/>
          <w:i/>
          <w:sz w:val="20"/>
          <w:szCs w:val="20"/>
        </w:rPr>
        <w:t>The Lancet Diabetes and Endocrinology</w:t>
      </w:r>
      <w:r w:rsidR="003D7D80">
        <w:rPr>
          <w:rFonts w:ascii="Times New Roman" w:hAnsi="Times New Roman" w:cs="Times New Roman"/>
          <w:sz w:val="20"/>
          <w:szCs w:val="20"/>
        </w:rPr>
        <w:t>, 10(1), 6-8, 2022.</w:t>
      </w:r>
      <w:r>
        <w:rPr>
          <w:rFonts w:ascii="Times New Roman" w:hAnsi="Times New Roman" w:cs="Times New Roman"/>
          <w:sz w:val="20"/>
          <w:szCs w:val="20"/>
        </w:rPr>
        <w:t xml:space="preserve"> </w:t>
      </w:r>
      <w:r w:rsidR="00450F28" w:rsidRPr="00F3381B">
        <w:rPr>
          <w:rFonts w:ascii="Times New Roman" w:hAnsi="Times New Roman" w:cs="Times New Roman"/>
          <w:sz w:val="20"/>
          <w:szCs w:val="20"/>
        </w:rPr>
        <w:t>http://10.1016/S2213-8587(21)00289-8</w:t>
      </w:r>
      <w:r w:rsidR="00450F2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27457">
        <w:rPr>
          <w:rFonts w:ascii="Times New Roman" w:hAnsi="Times New Roman" w:cs="Times New Roman"/>
          <w:b/>
          <w:sz w:val="20"/>
          <w:szCs w:val="20"/>
          <w:u w:val="single"/>
        </w:rPr>
        <w:t xml:space="preserve">Impact factor: </w:t>
      </w:r>
      <w:r w:rsidR="006A5F15">
        <w:rPr>
          <w:rFonts w:ascii="Times New Roman" w:hAnsi="Times New Roman" w:cs="Times New Roman"/>
          <w:b/>
          <w:sz w:val="20"/>
          <w:szCs w:val="20"/>
          <w:u w:val="single"/>
        </w:rPr>
        <w:t>44.865</w:t>
      </w:r>
      <w:r>
        <w:rPr>
          <w:rFonts w:ascii="Times New Roman" w:hAnsi="Times New Roman" w:cs="Times New Roman"/>
          <w:sz w:val="20"/>
          <w:szCs w:val="20"/>
        </w:rPr>
        <w:t xml:space="preserve">.  </w:t>
      </w:r>
    </w:p>
    <w:p w14:paraId="62D0E97A" w14:textId="1E0F650B" w:rsidR="00A91666" w:rsidRDefault="00A91666" w:rsidP="00450F28">
      <w:pPr>
        <w:pStyle w:val="ListParagraph"/>
        <w:widowControl w:val="0"/>
        <w:numPr>
          <w:ilvl w:val="0"/>
          <w:numId w:val="22"/>
        </w:numPr>
        <w:spacing w:line="240" w:lineRule="auto"/>
        <w:rPr>
          <w:rFonts w:ascii="Times New Roman" w:hAnsi="Times New Roman" w:cs="Times New Roman"/>
          <w:sz w:val="20"/>
          <w:szCs w:val="20"/>
        </w:rPr>
      </w:pPr>
      <w:r w:rsidRPr="00D6392D">
        <w:rPr>
          <w:rFonts w:ascii="Times New Roman" w:hAnsi="Times New Roman" w:cs="Times New Roman"/>
          <w:b/>
          <w:sz w:val="20"/>
          <w:szCs w:val="20"/>
        </w:rPr>
        <w:t>Tyler NS</w:t>
      </w:r>
      <w:r>
        <w:rPr>
          <w:rFonts w:ascii="Times New Roman" w:hAnsi="Times New Roman" w:cs="Times New Roman"/>
          <w:sz w:val="20"/>
          <w:szCs w:val="20"/>
        </w:rPr>
        <w:t xml:space="preserve">, Mosquera-Lopez C, Young GM, El Youssef JE, Castle JR, </w:t>
      </w:r>
      <w:r w:rsidRPr="00D6392D">
        <w:rPr>
          <w:rFonts w:ascii="Times New Roman" w:hAnsi="Times New Roman" w:cs="Times New Roman"/>
          <w:b/>
          <w:sz w:val="20"/>
          <w:szCs w:val="20"/>
          <w:u w:val="single"/>
        </w:rPr>
        <w:t>Jacobs PG</w:t>
      </w:r>
      <w:r>
        <w:rPr>
          <w:rFonts w:ascii="Times New Roman" w:hAnsi="Times New Roman" w:cs="Times New Roman"/>
          <w:sz w:val="20"/>
          <w:szCs w:val="20"/>
        </w:rPr>
        <w:t>, “</w:t>
      </w:r>
      <w:r w:rsidRPr="00A91666">
        <w:rPr>
          <w:rFonts w:ascii="Times New Roman" w:hAnsi="Times New Roman" w:cs="Times New Roman"/>
          <w:sz w:val="20"/>
          <w:szCs w:val="20"/>
        </w:rPr>
        <w:t>Quantifying the impact of physical activity on future gluco</w:t>
      </w:r>
      <w:r>
        <w:rPr>
          <w:rFonts w:ascii="Times New Roman" w:hAnsi="Times New Roman" w:cs="Times New Roman"/>
          <w:sz w:val="20"/>
          <w:szCs w:val="20"/>
        </w:rPr>
        <w:t xml:space="preserve">se trends using machine learning”, </w:t>
      </w:r>
      <w:r w:rsidRPr="00A91666">
        <w:rPr>
          <w:rFonts w:ascii="Times New Roman" w:hAnsi="Times New Roman" w:cs="Times New Roman"/>
          <w:i/>
          <w:sz w:val="20"/>
          <w:szCs w:val="20"/>
        </w:rPr>
        <w:t>iScience</w:t>
      </w:r>
      <w:r w:rsidR="003D7D80">
        <w:rPr>
          <w:rFonts w:ascii="Times New Roman" w:hAnsi="Times New Roman" w:cs="Times New Roman"/>
          <w:sz w:val="20"/>
          <w:szCs w:val="20"/>
        </w:rPr>
        <w:t xml:space="preserve">, Cell press, 25(3), 1-19, </w:t>
      </w:r>
      <w:r>
        <w:rPr>
          <w:rFonts w:ascii="Times New Roman" w:hAnsi="Times New Roman" w:cs="Times New Roman"/>
          <w:sz w:val="20"/>
          <w:szCs w:val="20"/>
        </w:rPr>
        <w:t xml:space="preserve">2022, </w:t>
      </w:r>
      <w:r w:rsidR="00450F28" w:rsidRPr="00F3381B">
        <w:rPr>
          <w:rFonts w:ascii="Times New Roman" w:hAnsi="Times New Roman" w:cs="Times New Roman"/>
          <w:sz w:val="20"/>
          <w:szCs w:val="20"/>
        </w:rPr>
        <w:t>https://doi.org/10.1016/j.isci.2022.103888</w:t>
      </w:r>
      <w:r w:rsidR="00450F28">
        <w:rPr>
          <w:rFonts w:ascii="Times New Roman" w:hAnsi="Times New Roman" w:cs="Times New Roman"/>
          <w:sz w:val="20"/>
          <w:szCs w:val="20"/>
        </w:rPr>
        <w:t xml:space="preserve">, </w:t>
      </w:r>
      <w:r w:rsidR="006A5F15" w:rsidRPr="00027457">
        <w:rPr>
          <w:rFonts w:ascii="Times New Roman" w:hAnsi="Times New Roman" w:cs="Times New Roman"/>
          <w:b/>
          <w:sz w:val="20"/>
          <w:szCs w:val="20"/>
          <w:u w:val="single"/>
        </w:rPr>
        <w:t xml:space="preserve">Impact factor: </w:t>
      </w:r>
      <w:r w:rsidR="006A5F15">
        <w:rPr>
          <w:rFonts w:ascii="Times New Roman" w:hAnsi="Times New Roman" w:cs="Times New Roman"/>
          <w:b/>
          <w:sz w:val="20"/>
          <w:szCs w:val="20"/>
          <w:u w:val="single"/>
        </w:rPr>
        <w:t>6.107</w:t>
      </w:r>
      <w:r w:rsidR="006A5F15">
        <w:rPr>
          <w:rFonts w:ascii="Times New Roman" w:hAnsi="Times New Roman" w:cs="Times New Roman"/>
          <w:sz w:val="20"/>
          <w:szCs w:val="20"/>
        </w:rPr>
        <w:t>.</w:t>
      </w:r>
    </w:p>
    <w:p w14:paraId="5CB6F62D" w14:textId="5674D130" w:rsidR="00495FEF" w:rsidRPr="00C20C5E" w:rsidRDefault="00495FEF" w:rsidP="008E3289">
      <w:pPr>
        <w:pStyle w:val="ListParagraph"/>
        <w:widowControl w:val="0"/>
        <w:numPr>
          <w:ilvl w:val="0"/>
          <w:numId w:val="22"/>
        </w:numPr>
        <w:spacing w:line="240" w:lineRule="auto"/>
        <w:rPr>
          <w:rFonts w:ascii="Times New Roman" w:hAnsi="Times New Roman" w:cs="Times New Roman"/>
          <w:sz w:val="20"/>
          <w:szCs w:val="20"/>
        </w:rPr>
      </w:pPr>
      <w:r w:rsidRPr="00495FEF">
        <w:rPr>
          <w:rFonts w:ascii="Times New Roman" w:hAnsi="Times New Roman" w:cs="Times New Roman"/>
          <w:sz w:val="20"/>
          <w:szCs w:val="20"/>
        </w:rPr>
        <w:t>Castle JR,</w:t>
      </w:r>
      <w:r>
        <w:rPr>
          <w:rFonts w:ascii="Times New Roman" w:hAnsi="Times New Roman" w:cs="Times New Roman"/>
          <w:b/>
          <w:sz w:val="20"/>
          <w:szCs w:val="20"/>
        </w:rPr>
        <w:t xml:space="preserve"> Wilson LM, Tyler NS</w:t>
      </w:r>
      <w:r w:rsidRPr="00495FEF">
        <w:rPr>
          <w:rFonts w:ascii="Times New Roman" w:hAnsi="Times New Roman" w:cs="Times New Roman"/>
          <w:sz w:val="20"/>
          <w:szCs w:val="20"/>
        </w:rPr>
        <w:t xml:space="preserve">, Espinoza AZ, Mosquera-Lopez CM, Kushner T, Young GM, Pinsonault J, Dodier R, Hilts WW, Oganessian SM, Branigan D, Gabo VB, Eom J, Ramsey K, El Youssef JE, Cafazzo JA, Winters-Stone K, </w:t>
      </w:r>
      <w:r w:rsidRPr="00495FEF">
        <w:rPr>
          <w:rFonts w:ascii="Times New Roman" w:hAnsi="Times New Roman" w:cs="Times New Roman"/>
          <w:b/>
          <w:sz w:val="20"/>
          <w:szCs w:val="20"/>
          <w:u w:val="single"/>
        </w:rPr>
        <w:t>Jacobs PG</w:t>
      </w:r>
      <w:r w:rsidRPr="00495FEF">
        <w:rPr>
          <w:rFonts w:ascii="Times New Roman" w:hAnsi="Times New Roman" w:cs="Times New Roman"/>
          <w:sz w:val="20"/>
          <w:szCs w:val="20"/>
        </w:rPr>
        <w:t xml:space="preserve">, Assessment of a decision support system for adults with type 1 diabetes on multiple daily insulin injections, </w:t>
      </w:r>
      <w:r w:rsidRPr="00495FEF">
        <w:rPr>
          <w:rFonts w:ascii="Times New Roman" w:hAnsi="Times New Roman" w:cs="Times New Roman"/>
          <w:i/>
          <w:sz w:val="20"/>
          <w:szCs w:val="20"/>
        </w:rPr>
        <w:t>Diabetes Technology and Therapeutics</w:t>
      </w:r>
      <w:r>
        <w:rPr>
          <w:rFonts w:ascii="Times New Roman" w:hAnsi="Times New Roman" w:cs="Times New Roman"/>
          <w:sz w:val="20"/>
          <w:szCs w:val="20"/>
        </w:rPr>
        <w:t>,</w:t>
      </w:r>
      <w:r w:rsidR="008E3289">
        <w:rPr>
          <w:rFonts w:ascii="Times New Roman" w:hAnsi="Times New Roman" w:cs="Times New Roman"/>
          <w:sz w:val="20"/>
          <w:szCs w:val="20"/>
        </w:rPr>
        <w:t xml:space="preserve"> 24(12): 892-897, </w:t>
      </w:r>
      <w:proofErr w:type="spellStart"/>
      <w:r w:rsidR="008E3289" w:rsidRPr="008E3289">
        <w:rPr>
          <w:rFonts w:ascii="Times New Roman" w:hAnsi="Times New Roman" w:cs="Times New Roman"/>
          <w:sz w:val="20"/>
          <w:szCs w:val="20"/>
        </w:rPr>
        <w:t>doi</w:t>
      </w:r>
      <w:proofErr w:type="spellEnd"/>
      <w:r w:rsidR="008E3289" w:rsidRPr="008E3289">
        <w:rPr>
          <w:rFonts w:ascii="Times New Roman" w:hAnsi="Times New Roman" w:cs="Times New Roman"/>
          <w:sz w:val="20"/>
          <w:szCs w:val="20"/>
        </w:rPr>
        <w:t>: 10.1089/dia.2022.0252</w:t>
      </w:r>
      <w:r w:rsidR="008E3289">
        <w:rPr>
          <w:rFonts w:ascii="Times New Roman" w:hAnsi="Times New Roman" w:cs="Times New Roman"/>
          <w:sz w:val="20"/>
          <w:szCs w:val="20"/>
        </w:rPr>
        <w:t>, 2022</w:t>
      </w:r>
      <w:r>
        <w:rPr>
          <w:rFonts w:ascii="Times New Roman" w:hAnsi="Times New Roman" w:cs="Times New Roman"/>
          <w:sz w:val="20"/>
          <w:szCs w:val="20"/>
        </w:rPr>
        <w:t xml:space="preserve">. </w:t>
      </w:r>
      <w:r w:rsidRPr="002E5B49">
        <w:rPr>
          <w:rFonts w:ascii="Times New Roman" w:hAnsi="Times New Roman" w:cs="Times New Roman"/>
          <w:b/>
          <w:sz w:val="20"/>
          <w:szCs w:val="20"/>
          <w:u w:val="single"/>
        </w:rPr>
        <w:t xml:space="preserve">Impact factor: </w:t>
      </w:r>
      <w:r>
        <w:rPr>
          <w:rFonts w:ascii="Times New Roman" w:hAnsi="Times New Roman" w:cs="Times New Roman"/>
          <w:b/>
          <w:sz w:val="20"/>
          <w:szCs w:val="20"/>
          <w:u w:val="single"/>
        </w:rPr>
        <w:t>7.337</w:t>
      </w:r>
    </w:p>
    <w:p w14:paraId="15AC0073" w14:textId="1DF6AB15" w:rsidR="00C20C5E" w:rsidRDefault="00C20C5E" w:rsidP="00C20C5E">
      <w:pPr>
        <w:pStyle w:val="ListParagraph"/>
        <w:widowControl w:val="0"/>
        <w:numPr>
          <w:ilvl w:val="0"/>
          <w:numId w:val="22"/>
        </w:numPr>
        <w:spacing w:line="240" w:lineRule="auto"/>
        <w:rPr>
          <w:rFonts w:ascii="Times New Roman" w:hAnsi="Times New Roman" w:cs="Times New Roman"/>
          <w:sz w:val="20"/>
          <w:szCs w:val="20"/>
        </w:rPr>
      </w:pPr>
      <w:r w:rsidRPr="00451671">
        <w:rPr>
          <w:rFonts w:ascii="Times New Roman" w:hAnsi="Times New Roman" w:cs="Times New Roman"/>
          <w:b/>
          <w:sz w:val="20"/>
          <w:szCs w:val="20"/>
          <w:u w:val="single"/>
        </w:rPr>
        <w:t>Jacobs PG</w:t>
      </w:r>
      <w:r>
        <w:rPr>
          <w:rFonts w:ascii="Times New Roman" w:hAnsi="Times New Roman" w:cs="Times New Roman"/>
          <w:sz w:val="20"/>
          <w:szCs w:val="20"/>
        </w:rPr>
        <w:t xml:space="preserve">. Improving HbA1c levels with advanced hybrid closed loop therapy”, </w:t>
      </w:r>
      <w:r w:rsidRPr="00451671">
        <w:rPr>
          <w:rFonts w:ascii="Times New Roman" w:hAnsi="Times New Roman" w:cs="Times New Roman"/>
          <w:i/>
          <w:sz w:val="20"/>
          <w:szCs w:val="20"/>
        </w:rPr>
        <w:t>The Lancet Diabetes and Endocrinology</w:t>
      </w:r>
      <w:r>
        <w:rPr>
          <w:rFonts w:ascii="Times New Roman" w:hAnsi="Times New Roman" w:cs="Times New Roman"/>
          <w:sz w:val="20"/>
          <w:szCs w:val="20"/>
        </w:rPr>
        <w:t xml:space="preserve">, 10(1), 6-8, 2022. </w:t>
      </w:r>
      <w:r w:rsidRPr="00F3381B">
        <w:rPr>
          <w:rFonts w:ascii="Times New Roman" w:hAnsi="Times New Roman" w:cs="Times New Roman"/>
          <w:sz w:val="20"/>
          <w:szCs w:val="20"/>
        </w:rPr>
        <w:t>https://doi.org/10.1016/S2213-8587(22)00245-5</w:t>
      </w:r>
      <w:r>
        <w:rPr>
          <w:rFonts w:ascii="Times New Roman" w:hAnsi="Times New Roman" w:cs="Times New Roman"/>
          <w:sz w:val="20"/>
          <w:szCs w:val="20"/>
        </w:rPr>
        <w:t xml:space="preserve"> . </w:t>
      </w:r>
      <w:r w:rsidRPr="00027457">
        <w:rPr>
          <w:rFonts w:ascii="Times New Roman" w:hAnsi="Times New Roman" w:cs="Times New Roman"/>
          <w:b/>
          <w:sz w:val="20"/>
          <w:szCs w:val="20"/>
          <w:u w:val="single"/>
        </w:rPr>
        <w:t xml:space="preserve">Impact factor: </w:t>
      </w:r>
      <w:r>
        <w:rPr>
          <w:rFonts w:ascii="Times New Roman" w:hAnsi="Times New Roman" w:cs="Times New Roman"/>
          <w:b/>
          <w:sz w:val="20"/>
          <w:szCs w:val="20"/>
          <w:u w:val="single"/>
        </w:rPr>
        <w:t>44.865</w:t>
      </w:r>
      <w:r>
        <w:rPr>
          <w:rFonts w:ascii="Times New Roman" w:hAnsi="Times New Roman" w:cs="Times New Roman"/>
          <w:sz w:val="20"/>
          <w:szCs w:val="20"/>
        </w:rPr>
        <w:t xml:space="preserve">.  </w:t>
      </w:r>
    </w:p>
    <w:p w14:paraId="7595B3ED" w14:textId="0361050F" w:rsidR="00856D56" w:rsidRPr="00856D56" w:rsidRDefault="00856D56" w:rsidP="00856D56">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Riddell MC, Li Z, Gal RL, Calhoun P, Jacobs PGJ, Clements MA, Martin CK, </w:t>
      </w:r>
      <w:proofErr w:type="spellStart"/>
      <w:r>
        <w:rPr>
          <w:rFonts w:ascii="Times New Roman" w:hAnsi="Times New Roman" w:cs="Times New Roman"/>
          <w:sz w:val="20"/>
          <w:szCs w:val="20"/>
        </w:rPr>
        <w:t>Doylee</w:t>
      </w:r>
      <w:proofErr w:type="spellEnd"/>
      <w:r>
        <w:rPr>
          <w:rFonts w:ascii="Times New Roman" w:hAnsi="Times New Roman" w:cs="Times New Roman"/>
          <w:sz w:val="20"/>
          <w:szCs w:val="20"/>
        </w:rPr>
        <w:t xml:space="preserve"> FJ, Patton SR, Castle JR, Gillingham MB, Beck RW, Rickels MR. Examining the acute glycemic effects of different types of structured exercise sessions in type 1 diabetes in a real-world setting: the type 1 diabetes and exercise initiative, </w:t>
      </w:r>
      <w:r w:rsidRPr="00856D56">
        <w:rPr>
          <w:rFonts w:ascii="Times New Roman" w:hAnsi="Times New Roman" w:cs="Times New Roman"/>
          <w:i/>
          <w:sz w:val="20"/>
          <w:szCs w:val="20"/>
        </w:rPr>
        <w:t>Diabetes Care</w:t>
      </w:r>
      <w:r>
        <w:rPr>
          <w:rFonts w:ascii="Times New Roman" w:hAnsi="Times New Roman" w:cs="Times New Roman"/>
          <w:sz w:val="20"/>
          <w:szCs w:val="20"/>
        </w:rPr>
        <w:t xml:space="preserve"> 46(4), 704-713, 2023. </w:t>
      </w:r>
      <w:r w:rsidRPr="00F3381B">
        <w:rPr>
          <w:rFonts w:ascii="Times New Roman" w:hAnsi="Times New Roman" w:cs="Times New Roman"/>
          <w:sz w:val="20"/>
          <w:szCs w:val="20"/>
        </w:rPr>
        <w:t>https://doi.org/10.2337/dc22-1721</w:t>
      </w:r>
      <w:r>
        <w:rPr>
          <w:rFonts w:ascii="Times New Roman" w:hAnsi="Times New Roman" w:cs="Times New Roman"/>
          <w:sz w:val="20"/>
          <w:szCs w:val="20"/>
        </w:rPr>
        <w:t xml:space="preserve"> . </w:t>
      </w:r>
      <w:r w:rsidRPr="00856D56">
        <w:rPr>
          <w:rFonts w:ascii="Times New Roman" w:hAnsi="Times New Roman" w:cs="Times New Roman"/>
          <w:b/>
          <w:sz w:val="20"/>
          <w:szCs w:val="20"/>
          <w:u w:val="single"/>
        </w:rPr>
        <w:t>Impact factor: 17.152</w:t>
      </w:r>
    </w:p>
    <w:p w14:paraId="3A798E2C" w14:textId="2C64F5E1" w:rsidR="00856D56" w:rsidRPr="001B4151" w:rsidRDefault="00AD5D92" w:rsidP="00AD5D92">
      <w:pPr>
        <w:pStyle w:val="ListParagraph"/>
        <w:widowControl w:val="0"/>
        <w:numPr>
          <w:ilvl w:val="0"/>
          <w:numId w:val="22"/>
        </w:numPr>
        <w:spacing w:line="240" w:lineRule="auto"/>
        <w:rPr>
          <w:rFonts w:ascii="Times New Roman" w:hAnsi="Times New Roman" w:cs="Times New Roman"/>
          <w:sz w:val="20"/>
          <w:szCs w:val="20"/>
        </w:rPr>
      </w:pPr>
      <w:r w:rsidRPr="00AD5D92">
        <w:rPr>
          <w:rFonts w:ascii="Times New Roman" w:hAnsi="Times New Roman" w:cs="Times New Roman"/>
          <w:b/>
          <w:sz w:val="20"/>
          <w:szCs w:val="20"/>
        </w:rPr>
        <w:t>Mosquera-Lopez C</w:t>
      </w:r>
      <w:r w:rsidRPr="00AD5D92">
        <w:rPr>
          <w:rFonts w:ascii="Times New Roman" w:hAnsi="Times New Roman" w:cs="Times New Roman"/>
          <w:sz w:val="20"/>
          <w:szCs w:val="20"/>
        </w:rPr>
        <w:t xml:space="preserve">, Wilson LM, El Youssef JE, Hilts W, Leitschuh J, Branigan D, Gabo V, Eom JH, Castle JR, </w:t>
      </w:r>
      <w:r w:rsidRPr="00AD5D92">
        <w:rPr>
          <w:rFonts w:ascii="Times New Roman" w:hAnsi="Times New Roman" w:cs="Times New Roman"/>
          <w:b/>
          <w:sz w:val="20"/>
          <w:szCs w:val="20"/>
          <w:u w:val="single"/>
        </w:rPr>
        <w:t>Jacobs PG</w:t>
      </w:r>
      <w:r w:rsidRPr="00AD5D92">
        <w:rPr>
          <w:rFonts w:ascii="Times New Roman" w:hAnsi="Times New Roman" w:cs="Times New Roman"/>
          <w:sz w:val="20"/>
          <w:szCs w:val="20"/>
        </w:rPr>
        <w:t xml:space="preserve">. Enabling fully automated insulin delivery through meal detection and size estimation using artificial intelligence. </w:t>
      </w:r>
      <w:r w:rsidRPr="00C1248D">
        <w:rPr>
          <w:rFonts w:ascii="Times New Roman" w:hAnsi="Times New Roman" w:cs="Times New Roman"/>
          <w:i/>
          <w:sz w:val="20"/>
          <w:szCs w:val="20"/>
        </w:rPr>
        <w:t>Nature NPJ Digital Medicine</w:t>
      </w:r>
      <w:r w:rsidRPr="00AD5D92">
        <w:rPr>
          <w:rFonts w:ascii="Times New Roman" w:hAnsi="Times New Roman" w:cs="Times New Roman"/>
          <w:sz w:val="20"/>
          <w:szCs w:val="20"/>
        </w:rPr>
        <w:t xml:space="preserve">, 6(1), 1-7, 2023, </w:t>
      </w:r>
      <w:r w:rsidRPr="00F3381B">
        <w:rPr>
          <w:rFonts w:ascii="Times New Roman" w:hAnsi="Times New Roman" w:cs="Times New Roman"/>
          <w:b/>
          <w:sz w:val="20"/>
          <w:szCs w:val="20"/>
        </w:rPr>
        <w:t>https://doi.org/10.1038/s41746-023-00783-1</w:t>
      </w:r>
      <w:r w:rsidR="001B4151">
        <w:rPr>
          <w:rFonts w:ascii="Times New Roman" w:hAnsi="Times New Roman" w:cs="Times New Roman"/>
          <w:sz w:val="20"/>
          <w:szCs w:val="20"/>
        </w:rPr>
        <w:t xml:space="preserve"> </w:t>
      </w:r>
      <w:r w:rsidRPr="001B4151">
        <w:rPr>
          <w:rFonts w:ascii="Times New Roman" w:hAnsi="Times New Roman" w:cs="Times New Roman"/>
          <w:sz w:val="20"/>
          <w:szCs w:val="20"/>
        </w:rPr>
        <w:t xml:space="preserve"> </w:t>
      </w:r>
      <w:r w:rsidR="001B4151">
        <w:rPr>
          <w:rFonts w:ascii="Times New Roman" w:hAnsi="Times New Roman" w:cs="Times New Roman"/>
          <w:b/>
          <w:sz w:val="20"/>
          <w:szCs w:val="20"/>
          <w:u w:val="single"/>
        </w:rPr>
        <w:t>Impact factor: 15.357</w:t>
      </w:r>
    </w:p>
    <w:p w14:paraId="457DDCDE" w14:textId="1393AB1F" w:rsidR="001B4151" w:rsidRDefault="00FD2335" w:rsidP="001B4151">
      <w:pPr>
        <w:pStyle w:val="ListParagraph"/>
        <w:widowControl w:val="0"/>
        <w:numPr>
          <w:ilvl w:val="0"/>
          <w:numId w:val="22"/>
        </w:numPr>
        <w:spacing w:line="240" w:lineRule="auto"/>
        <w:rPr>
          <w:rFonts w:ascii="Times New Roman" w:hAnsi="Times New Roman" w:cs="Times New Roman"/>
          <w:sz w:val="20"/>
          <w:szCs w:val="20"/>
        </w:rPr>
      </w:pPr>
      <w:r w:rsidRPr="00FD2335">
        <w:rPr>
          <w:rFonts w:ascii="Times New Roman" w:hAnsi="Times New Roman" w:cs="Times New Roman"/>
          <w:b/>
          <w:sz w:val="20"/>
          <w:szCs w:val="20"/>
        </w:rPr>
        <w:t>Mosquera-Lopez C</w:t>
      </w:r>
      <w:r>
        <w:rPr>
          <w:rFonts w:ascii="Times New Roman" w:hAnsi="Times New Roman" w:cs="Times New Roman"/>
          <w:sz w:val="20"/>
          <w:szCs w:val="20"/>
        </w:rPr>
        <w:t xml:space="preserve">, Ramsey KL, </w:t>
      </w:r>
      <w:r w:rsidRPr="00FD2335">
        <w:rPr>
          <w:rFonts w:ascii="Times New Roman" w:hAnsi="Times New Roman" w:cs="Times New Roman"/>
          <w:b/>
          <w:sz w:val="20"/>
          <w:szCs w:val="20"/>
        </w:rPr>
        <w:t>Roquemen-Echeverri VR</w:t>
      </w:r>
      <w:r>
        <w:rPr>
          <w:rFonts w:ascii="Times New Roman" w:hAnsi="Times New Roman" w:cs="Times New Roman"/>
          <w:sz w:val="20"/>
          <w:szCs w:val="20"/>
        </w:rPr>
        <w:t xml:space="preserve">, </w:t>
      </w:r>
      <w:r w:rsidRPr="00FD2335">
        <w:rPr>
          <w:rFonts w:ascii="Times New Roman" w:hAnsi="Times New Roman" w:cs="Times New Roman"/>
          <w:b/>
          <w:sz w:val="20"/>
          <w:szCs w:val="20"/>
          <w:u w:val="single"/>
        </w:rPr>
        <w:t>Jacobs PG</w:t>
      </w:r>
      <w:r>
        <w:rPr>
          <w:rFonts w:ascii="Times New Roman" w:hAnsi="Times New Roman" w:cs="Times New Roman"/>
          <w:sz w:val="20"/>
          <w:szCs w:val="20"/>
        </w:rPr>
        <w:t xml:space="preserve">. </w:t>
      </w:r>
      <w:r w:rsidR="001B4151">
        <w:rPr>
          <w:rFonts w:ascii="Times New Roman" w:hAnsi="Times New Roman" w:cs="Times New Roman"/>
          <w:sz w:val="20"/>
          <w:szCs w:val="20"/>
        </w:rPr>
        <w:t xml:space="preserve">Modeling risk of hypoglycemia during and following physical activity in people with type 1 diabetes using explainable mixed-effects machine learning, </w:t>
      </w:r>
      <w:r w:rsidR="001B4151" w:rsidRPr="00C1248D">
        <w:rPr>
          <w:rFonts w:ascii="Times New Roman" w:hAnsi="Times New Roman" w:cs="Times New Roman"/>
          <w:i/>
          <w:sz w:val="20"/>
          <w:szCs w:val="20"/>
        </w:rPr>
        <w:t>Computers in Biology and Medicine</w:t>
      </w:r>
      <w:r w:rsidR="001B4151">
        <w:rPr>
          <w:rFonts w:ascii="Times New Roman" w:hAnsi="Times New Roman" w:cs="Times New Roman"/>
          <w:sz w:val="20"/>
          <w:szCs w:val="20"/>
        </w:rPr>
        <w:t xml:space="preserve">, 155, 1-11, 2023, </w:t>
      </w:r>
      <w:r w:rsidR="001B4151" w:rsidRPr="00F3381B">
        <w:rPr>
          <w:rFonts w:ascii="Times New Roman" w:hAnsi="Times New Roman" w:cs="Times New Roman"/>
          <w:sz w:val="20"/>
          <w:szCs w:val="20"/>
        </w:rPr>
        <w:t>https://doi.org/10.1016/j.compbiomed.2023.106670</w:t>
      </w:r>
      <w:r w:rsidR="001B4151">
        <w:rPr>
          <w:rFonts w:ascii="Times New Roman" w:hAnsi="Times New Roman" w:cs="Times New Roman"/>
          <w:sz w:val="20"/>
          <w:szCs w:val="20"/>
        </w:rPr>
        <w:t xml:space="preserve">  </w:t>
      </w:r>
      <w:r w:rsidR="001B4151" w:rsidRPr="001B4151">
        <w:rPr>
          <w:rFonts w:ascii="Times New Roman" w:hAnsi="Times New Roman" w:cs="Times New Roman"/>
          <w:b/>
          <w:sz w:val="20"/>
          <w:szCs w:val="20"/>
          <w:u w:val="single"/>
        </w:rPr>
        <w:t>Impact factor: 6.698</w:t>
      </w:r>
      <w:r w:rsidR="001B4151">
        <w:rPr>
          <w:rFonts w:ascii="Times New Roman" w:hAnsi="Times New Roman" w:cs="Times New Roman"/>
          <w:sz w:val="20"/>
          <w:szCs w:val="20"/>
        </w:rPr>
        <w:t>.</w:t>
      </w:r>
    </w:p>
    <w:p w14:paraId="0ECAFD56" w14:textId="4577CF72" w:rsidR="00425279" w:rsidRDefault="00425279" w:rsidP="00343E7C">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Dreisba</w:t>
      </w:r>
      <w:r w:rsidR="00DF0395">
        <w:rPr>
          <w:rFonts w:ascii="Times New Roman" w:hAnsi="Times New Roman" w:cs="Times New Roman"/>
          <w:sz w:val="20"/>
          <w:szCs w:val="20"/>
        </w:rPr>
        <w:t xml:space="preserve">ch L, Konrad-Martin D, Gagner C, Reavis KM, </w:t>
      </w:r>
      <w:r w:rsidR="00DF0395" w:rsidRPr="00DF0395">
        <w:rPr>
          <w:rFonts w:ascii="Times New Roman" w:hAnsi="Times New Roman" w:cs="Times New Roman"/>
          <w:b/>
          <w:sz w:val="20"/>
          <w:szCs w:val="20"/>
          <w:u w:val="single"/>
        </w:rPr>
        <w:t>Jacobs PG</w:t>
      </w:r>
      <w:r w:rsidR="00DF0395">
        <w:rPr>
          <w:rFonts w:ascii="Times New Roman" w:hAnsi="Times New Roman" w:cs="Times New Roman"/>
          <w:sz w:val="20"/>
          <w:szCs w:val="20"/>
        </w:rPr>
        <w:t xml:space="preserve">. </w:t>
      </w:r>
      <w:r>
        <w:rPr>
          <w:rFonts w:ascii="Times New Roman" w:hAnsi="Times New Roman" w:cs="Times New Roman"/>
          <w:sz w:val="20"/>
          <w:szCs w:val="20"/>
        </w:rPr>
        <w:t xml:space="preserve">Descriptive characterization of high-frequency distortion-product optoacoustic emission source components in children. </w:t>
      </w:r>
      <w:r w:rsidRPr="009C53E4">
        <w:rPr>
          <w:rFonts w:ascii="Times New Roman" w:hAnsi="Times New Roman" w:cs="Times New Roman"/>
          <w:i/>
          <w:sz w:val="20"/>
          <w:szCs w:val="20"/>
        </w:rPr>
        <w:t>Journal of Speech, Language and Hearing Research</w:t>
      </w:r>
      <w:r>
        <w:rPr>
          <w:rFonts w:ascii="Times New Roman" w:hAnsi="Times New Roman" w:cs="Times New Roman"/>
          <w:sz w:val="20"/>
          <w:szCs w:val="20"/>
        </w:rPr>
        <w:t xml:space="preserve">, </w:t>
      </w:r>
      <w:r w:rsidR="00343E7C">
        <w:rPr>
          <w:rFonts w:ascii="Times New Roman" w:hAnsi="Times New Roman" w:cs="Times New Roman"/>
          <w:sz w:val="20"/>
          <w:szCs w:val="20"/>
        </w:rPr>
        <w:t>66(8): 2950-2966,</w:t>
      </w:r>
      <w:r>
        <w:rPr>
          <w:rFonts w:ascii="Times New Roman" w:hAnsi="Times New Roman" w:cs="Times New Roman"/>
          <w:sz w:val="20"/>
          <w:szCs w:val="20"/>
        </w:rPr>
        <w:t xml:space="preserve"> 2023.</w:t>
      </w:r>
      <w:r w:rsidR="00343E7C">
        <w:rPr>
          <w:rFonts w:ascii="Times New Roman" w:hAnsi="Times New Roman" w:cs="Times New Roman"/>
          <w:sz w:val="20"/>
          <w:szCs w:val="20"/>
        </w:rPr>
        <w:t xml:space="preserve"> </w:t>
      </w:r>
      <w:proofErr w:type="spellStart"/>
      <w:r w:rsidR="00343E7C" w:rsidRPr="00343E7C">
        <w:rPr>
          <w:rFonts w:ascii="Times New Roman" w:hAnsi="Times New Roman" w:cs="Times New Roman"/>
          <w:sz w:val="20"/>
          <w:szCs w:val="20"/>
        </w:rPr>
        <w:t>doi</w:t>
      </w:r>
      <w:proofErr w:type="spellEnd"/>
      <w:r w:rsidR="00343E7C" w:rsidRPr="00343E7C">
        <w:rPr>
          <w:rFonts w:ascii="Times New Roman" w:hAnsi="Times New Roman" w:cs="Times New Roman"/>
          <w:sz w:val="20"/>
          <w:szCs w:val="20"/>
        </w:rPr>
        <w:t>: 10.1044/2023_JSLHR-23-00013</w:t>
      </w:r>
    </w:p>
    <w:p w14:paraId="38CF42B1" w14:textId="289B4968" w:rsidR="00CC380E" w:rsidRPr="002434BB" w:rsidRDefault="00CC380E" w:rsidP="00343E7C">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Bergford S, Riddell MC, </w:t>
      </w:r>
      <w:r w:rsidRPr="000E1539">
        <w:rPr>
          <w:rFonts w:ascii="Times New Roman" w:hAnsi="Times New Roman" w:cs="Times New Roman"/>
          <w:b/>
          <w:sz w:val="20"/>
          <w:szCs w:val="20"/>
          <w:u w:val="single"/>
        </w:rPr>
        <w:t>Jacobs P</w:t>
      </w:r>
      <w:r>
        <w:rPr>
          <w:rFonts w:ascii="Times New Roman" w:hAnsi="Times New Roman" w:cs="Times New Roman"/>
          <w:sz w:val="20"/>
          <w:szCs w:val="20"/>
        </w:rPr>
        <w:t xml:space="preserve">G, Li Z, Gal RL, Clements MA, Doyle FJ, Martin CK, Patton SR, Castle JR, Gillingham MB, Beck RW, Rickels MR, Calhoun P. The Type 1 Diabetes and Exercise Initiative (T1Dexi): Predicting hypoglycemia risk during exercise for participants with type 1 diabetes using repeated measures random forest, </w:t>
      </w:r>
      <w:r w:rsidRPr="00343E7C">
        <w:rPr>
          <w:rFonts w:ascii="Times New Roman" w:hAnsi="Times New Roman" w:cs="Times New Roman"/>
          <w:i/>
          <w:sz w:val="20"/>
          <w:szCs w:val="20"/>
        </w:rPr>
        <w:t>Diabetes Technology and Therapeutics</w:t>
      </w:r>
      <w:r>
        <w:rPr>
          <w:rFonts w:ascii="Times New Roman" w:hAnsi="Times New Roman" w:cs="Times New Roman"/>
          <w:sz w:val="20"/>
          <w:szCs w:val="20"/>
        </w:rPr>
        <w:t xml:space="preserve">, </w:t>
      </w:r>
      <w:r w:rsidR="00343E7C">
        <w:rPr>
          <w:rFonts w:ascii="Times New Roman" w:hAnsi="Times New Roman" w:cs="Times New Roman"/>
          <w:sz w:val="20"/>
          <w:szCs w:val="20"/>
        </w:rPr>
        <w:t xml:space="preserve">25:9, 602-611, 2023. </w:t>
      </w:r>
      <w:r w:rsidR="00343E7C" w:rsidRPr="00343E7C">
        <w:rPr>
          <w:rFonts w:ascii="Times New Roman" w:hAnsi="Times New Roman" w:cs="Times New Roman"/>
          <w:sz w:val="20"/>
          <w:szCs w:val="20"/>
        </w:rPr>
        <w:t>https://doi.org/10.1089/dia.2023.0140</w:t>
      </w:r>
      <w:r w:rsidRPr="002434BB">
        <w:rPr>
          <w:rFonts w:ascii="Times New Roman" w:hAnsi="Times New Roman" w:cs="Times New Roman"/>
          <w:sz w:val="20"/>
          <w:szCs w:val="20"/>
        </w:rPr>
        <w:t xml:space="preserve"> </w:t>
      </w:r>
      <w:r w:rsidRPr="002434BB">
        <w:rPr>
          <w:rFonts w:ascii="Times New Roman" w:hAnsi="Times New Roman" w:cs="Times New Roman"/>
          <w:b/>
          <w:sz w:val="20"/>
          <w:szCs w:val="20"/>
          <w:u w:val="single"/>
        </w:rPr>
        <w:t>Impact factor: 7.337</w:t>
      </w:r>
    </w:p>
    <w:p w14:paraId="39EC519A" w14:textId="0F96D6A5" w:rsidR="002434BB" w:rsidRDefault="002434BB" w:rsidP="00343E7C">
      <w:pPr>
        <w:pStyle w:val="ListParagraph"/>
        <w:widowControl w:val="0"/>
        <w:numPr>
          <w:ilvl w:val="0"/>
          <w:numId w:val="22"/>
        </w:numPr>
        <w:spacing w:line="240" w:lineRule="auto"/>
        <w:rPr>
          <w:rFonts w:ascii="Times New Roman" w:hAnsi="Times New Roman" w:cs="Times New Roman"/>
          <w:sz w:val="20"/>
          <w:szCs w:val="20"/>
        </w:rPr>
      </w:pPr>
      <w:r w:rsidRPr="002434BB">
        <w:rPr>
          <w:rFonts w:ascii="Times New Roman" w:hAnsi="Times New Roman" w:cs="Times New Roman"/>
          <w:b/>
          <w:sz w:val="20"/>
          <w:szCs w:val="20"/>
          <w:u w:val="single"/>
        </w:rPr>
        <w:t>Jacobs PG</w:t>
      </w:r>
      <w:r w:rsidRPr="002434BB">
        <w:rPr>
          <w:rFonts w:ascii="Times New Roman" w:hAnsi="Times New Roman" w:cs="Times New Roman"/>
          <w:sz w:val="20"/>
          <w:szCs w:val="20"/>
        </w:rPr>
        <w:t xml:space="preserve">, </w:t>
      </w:r>
      <w:r w:rsidRPr="002434BB">
        <w:rPr>
          <w:rFonts w:ascii="Times New Roman" w:hAnsi="Times New Roman" w:cs="Times New Roman"/>
          <w:b/>
          <w:sz w:val="20"/>
          <w:szCs w:val="20"/>
        </w:rPr>
        <w:t>Resalt N</w:t>
      </w:r>
      <w:r w:rsidRPr="002434BB">
        <w:rPr>
          <w:rFonts w:ascii="Times New Roman" w:hAnsi="Times New Roman" w:cs="Times New Roman"/>
          <w:sz w:val="20"/>
          <w:szCs w:val="20"/>
        </w:rPr>
        <w:t xml:space="preserve">, Hilts W, </w:t>
      </w:r>
      <w:r w:rsidRPr="002434BB">
        <w:rPr>
          <w:rFonts w:ascii="Times New Roman" w:hAnsi="Times New Roman" w:cs="Times New Roman"/>
          <w:b/>
          <w:sz w:val="20"/>
          <w:szCs w:val="20"/>
        </w:rPr>
        <w:t>Young GM</w:t>
      </w:r>
      <w:r w:rsidRPr="002434BB">
        <w:rPr>
          <w:rFonts w:ascii="Times New Roman" w:hAnsi="Times New Roman" w:cs="Times New Roman"/>
          <w:sz w:val="20"/>
          <w:szCs w:val="20"/>
        </w:rPr>
        <w:t xml:space="preserve">, Leitschuh J, Pinsonault J, Youssef JE, Branigan D, Gabo B, Eom JH, Ramsey K, </w:t>
      </w:r>
      <w:proofErr w:type="spellStart"/>
      <w:r w:rsidRPr="002434BB">
        <w:rPr>
          <w:rFonts w:ascii="Times New Roman" w:hAnsi="Times New Roman" w:cs="Times New Roman"/>
          <w:sz w:val="20"/>
          <w:szCs w:val="20"/>
        </w:rPr>
        <w:t>Doder</w:t>
      </w:r>
      <w:proofErr w:type="spellEnd"/>
      <w:r w:rsidRPr="002434BB">
        <w:rPr>
          <w:rFonts w:ascii="Times New Roman" w:hAnsi="Times New Roman" w:cs="Times New Roman"/>
          <w:sz w:val="20"/>
          <w:szCs w:val="20"/>
        </w:rPr>
        <w:t xml:space="preserve"> R, Mosquera-Lopez C, Wilson LM, Castle JR. Integrating metabolic expenditure information from wearable fitness sensors into an AI-augmented automated insulin delivery system: a randomized clinical trial, </w:t>
      </w:r>
      <w:r w:rsidRPr="002434BB">
        <w:rPr>
          <w:rFonts w:ascii="Times New Roman" w:hAnsi="Times New Roman" w:cs="Times New Roman"/>
          <w:i/>
          <w:sz w:val="20"/>
          <w:szCs w:val="20"/>
        </w:rPr>
        <w:t>Lancet Digital Health</w:t>
      </w:r>
      <w:r w:rsidRPr="002434BB">
        <w:rPr>
          <w:rFonts w:ascii="Times New Roman" w:hAnsi="Times New Roman" w:cs="Times New Roman"/>
          <w:sz w:val="20"/>
          <w:szCs w:val="20"/>
        </w:rPr>
        <w:t>, 2</w:t>
      </w:r>
      <w:r w:rsidR="00343E7C">
        <w:rPr>
          <w:rFonts w:ascii="Times New Roman" w:hAnsi="Times New Roman" w:cs="Times New Roman"/>
          <w:sz w:val="20"/>
          <w:szCs w:val="20"/>
        </w:rPr>
        <w:t>5(9), E607-E617, 2023</w:t>
      </w:r>
      <w:r w:rsidRPr="002434BB">
        <w:rPr>
          <w:rFonts w:ascii="Times New Roman" w:hAnsi="Times New Roman" w:cs="Times New Roman"/>
          <w:sz w:val="20"/>
          <w:szCs w:val="20"/>
        </w:rPr>
        <w:t>.</w:t>
      </w:r>
      <w:r w:rsidR="00343E7C">
        <w:rPr>
          <w:rFonts w:ascii="Times New Roman" w:hAnsi="Times New Roman" w:cs="Times New Roman"/>
          <w:sz w:val="20"/>
          <w:szCs w:val="20"/>
        </w:rPr>
        <w:t xml:space="preserve"> </w:t>
      </w:r>
      <w:r w:rsidR="00343E7C" w:rsidRPr="00343E7C">
        <w:rPr>
          <w:rFonts w:ascii="Times New Roman" w:hAnsi="Times New Roman" w:cs="Times New Roman"/>
          <w:sz w:val="20"/>
          <w:szCs w:val="20"/>
        </w:rPr>
        <w:t>https://doi.org/10.1016/S2589-7500(23)00112-7</w:t>
      </w:r>
      <w:r w:rsidR="00661A16">
        <w:rPr>
          <w:rFonts w:ascii="Times New Roman" w:hAnsi="Times New Roman" w:cs="Times New Roman"/>
          <w:sz w:val="20"/>
          <w:szCs w:val="20"/>
        </w:rPr>
        <w:t xml:space="preserve"> </w:t>
      </w:r>
      <w:r w:rsidR="00661A16" w:rsidRPr="00661A16">
        <w:rPr>
          <w:rFonts w:ascii="Times New Roman" w:hAnsi="Times New Roman" w:cs="Times New Roman"/>
          <w:b/>
          <w:sz w:val="20"/>
          <w:szCs w:val="20"/>
          <w:u w:val="single"/>
        </w:rPr>
        <w:t>Impact factor: 30.8</w:t>
      </w:r>
    </w:p>
    <w:p w14:paraId="5063B8D5" w14:textId="5906DBB5" w:rsidR="00081E37" w:rsidRDefault="00661A16" w:rsidP="00431439">
      <w:pPr>
        <w:pStyle w:val="ListParagraph"/>
        <w:widowControl w:val="0"/>
        <w:numPr>
          <w:ilvl w:val="0"/>
          <w:numId w:val="22"/>
        </w:numPr>
        <w:spacing w:line="240" w:lineRule="auto"/>
        <w:rPr>
          <w:rFonts w:ascii="Times New Roman" w:hAnsi="Times New Roman" w:cs="Times New Roman"/>
          <w:sz w:val="20"/>
          <w:szCs w:val="20"/>
        </w:rPr>
      </w:pPr>
      <w:r w:rsidRPr="00661A16">
        <w:rPr>
          <w:rFonts w:ascii="Times New Roman" w:hAnsi="Times New Roman" w:cs="Times New Roman"/>
          <w:b/>
          <w:sz w:val="20"/>
          <w:szCs w:val="20"/>
        </w:rPr>
        <w:t>Young G</w:t>
      </w:r>
      <w:r>
        <w:rPr>
          <w:rFonts w:ascii="Times New Roman" w:hAnsi="Times New Roman" w:cs="Times New Roman"/>
          <w:sz w:val="20"/>
          <w:szCs w:val="20"/>
        </w:rPr>
        <w:t xml:space="preserve">, </w:t>
      </w:r>
      <w:r w:rsidRPr="00661A16">
        <w:rPr>
          <w:rFonts w:ascii="Times New Roman" w:hAnsi="Times New Roman" w:cs="Times New Roman"/>
          <w:b/>
          <w:sz w:val="20"/>
          <w:szCs w:val="20"/>
          <w:u w:val="single"/>
        </w:rPr>
        <w:t>Jacobs PG</w:t>
      </w:r>
      <w:r>
        <w:rPr>
          <w:rFonts w:ascii="Times New Roman" w:hAnsi="Times New Roman" w:cs="Times New Roman"/>
          <w:sz w:val="20"/>
          <w:szCs w:val="20"/>
        </w:rPr>
        <w:t xml:space="preserve">, </w:t>
      </w:r>
      <w:r w:rsidRPr="00B4719D">
        <w:rPr>
          <w:rFonts w:ascii="Times New Roman" w:hAnsi="Times New Roman" w:cs="Times New Roman"/>
          <w:b/>
          <w:sz w:val="20"/>
          <w:szCs w:val="20"/>
        </w:rPr>
        <w:t>Tyler N</w:t>
      </w:r>
      <w:r>
        <w:rPr>
          <w:rFonts w:ascii="Times New Roman" w:hAnsi="Times New Roman" w:cs="Times New Roman"/>
          <w:sz w:val="20"/>
          <w:szCs w:val="20"/>
        </w:rPr>
        <w:t xml:space="preserve">, </w:t>
      </w:r>
      <w:r w:rsidRPr="00661A16">
        <w:rPr>
          <w:rFonts w:ascii="Times New Roman" w:hAnsi="Times New Roman" w:cs="Times New Roman"/>
          <w:b/>
          <w:sz w:val="20"/>
          <w:szCs w:val="20"/>
        </w:rPr>
        <w:t>Nguyen TT</w:t>
      </w:r>
      <w:r>
        <w:rPr>
          <w:rFonts w:ascii="Times New Roman" w:hAnsi="Times New Roman" w:cs="Times New Roman"/>
          <w:sz w:val="20"/>
          <w:szCs w:val="20"/>
        </w:rPr>
        <w:t xml:space="preserve">, Castle JR, Wilson L, Branigan D, Gabo V, </w:t>
      </w:r>
      <w:r w:rsidRPr="00B4719D">
        <w:rPr>
          <w:rFonts w:ascii="Times New Roman" w:hAnsi="Times New Roman" w:cs="Times New Roman"/>
          <w:b/>
          <w:sz w:val="20"/>
          <w:szCs w:val="20"/>
        </w:rPr>
        <w:t>Guillot F</w:t>
      </w:r>
      <w:r>
        <w:rPr>
          <w:rFonts w:ascii="Times New Roman" w:hAnsi="Times New Roman" w:cs="Times New Roman"/>
          <w:sz w:val="20"/>
          <w:szCs w:val="20"/>
        </w:rPr>
        <w:t xml:space="preserve">, Riddell M, El Youssef J. Quantifying insulin-mediated and non-insulin-mediated changes in glucose dynamics during resistance exercise in type 1 diabetes, </w:t>
      </w:r>
      <w:r w:rsidRPr="00B4719D">
        <w:rPr>
          <w:rFonts w:ascii="Times New Roman" w:hAnsi="Times New Roman" w:cs="Times New Roman"/>
          <w:i/>
          <w:sz w:val="20"/>
          <w:szCs w:val="20"/>
        </w:rPr>
        <w:t>American Journal of Physiology, Endocrinology</w:t>
      </w:r>
      <w:r>
        <w:rPr>
          <w:rFonts w:ascii="Times New Roman" w:hAnsi="Times New Roman" w:cs="Times New Roman"/>
          <w:sz w:val="20"/>
          <w:szCs w:val="20"/>
        </w:rPr>
        <w:t>,</w:t>
      </w:r>
      <w:r w:rsidR="001448C3">
        <w:rPr>
          <w:rFonts w:ascii="Times New Roman" w:hAnsi="Times New Roman" w:cs="Times New Roman"/>
          <w:sz w:val="20"/>
          <w:szCs w:val="20"/>
        </w:rPr>
        <w:t xml:space="preserve"> </w:t>
      </w:r>
      <w:r w:rsidR="00431439">
        <w:rPr>
          <w:rFonts w:ascii="Times New Roman" w:hAnsi="Times New Roman" w:cs="Times New Roman"/>
          <w:sz w:val="20"/>
          <w:szCs w:val="20"/>
        </w:rPr>
        <w:t xml:space="preserve">E192-E206, 2023 </w:t>
      </w:r>
      <w:r w:rsidR="00431439" w:rsidRPr="00431439">
        <w:rPr>
          <w:rFonts w:ascii="Times New Roman" w:hAnsi="Times New Roman" w:cs="Times New Roman"/>
          <w:sz w:val="20"/>
          <w:szCs w:val="20"/>
        </w:rPr>
        <w:t>doi:10.1152/ajpendo.00298.2022</w:t>
      </w:r>
      <w:r>
        <w:rPr>
          <w:rFonts w:ascii="Times New Roman" w:hAnsi="Times New Roman" w:cs="Times New Roman"/>
          <w:sz w:val="20"/>
          <w:szCs w:val="20"/>
        </w:rPr>
        <w:t>.</w:t>
      </w:r>
    </w:p>
    <w:p w14:paraId="0427F2CF" w14:textId="2A98B539" w:rsidR="000C51A7" w:rsidRDefault="000C51A7" w:rsidP="00386B76">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Erickson EN, Gotlieb N, Pereira L, Myatt L, Mosquera-Lopez C, </w:t>
      </w:r>
      <w:r w:rsidRPr="000C51A7">
        <w:rPr>
          <w:rFonts w:ascii="Times New Roman" w:hAnsi="Times New Roman" w:cs="Times New Roman"/>
          <w:b/>
          <w:sz w:val="20"/>
          <w:szCs w:val="20"/>
          <w:u w:val="single"/>
        </w:rPr>
        <w:t>Jacobs PG</w:t>
      </w:r>
      <w:r>
        <w:rPr>
          <w:rFonts w:ascii="Times New Roman" w:hAnsi="Times New Roman" w:cs="Times New Roman"/>
          <w:sz w:val="20"/>
          <w:szCs w:val="20"/>
        </w:rPr>
        <w:t xml:space="preserve">. Predicting labor onset relative to the estimated date of delivery using smart ring physiological data, </w:t>
      </w:r>
      <w:r w:rsidRPr="000C51A7">
        <w:rPr>
          <w:rFonts w:ascii="Times New Roman" w:hAnsi="Times New Roman" w:cs="Times New Roman"/>
          <w:i/>
          <w:sz w:val="20"/>
          <w:szCs w:val="20"/>
        </w:rPr>
        <w:t>Nature NPJ Digital Medicine</w:t>
      </w:r>
      <w:r>
        <w:rPr>
          <w:rFonts w:ascii="Times New Roman" w:hAnsi="Times New Roman" w:cs="Times New Roman"/>
          <w:sz w:val="20"/>
          <w:szCs w:val="20"/>
        </w:rPr>
        <w:t>,</w:t>
      </w:r>
      <w:r w:rsidR="00386B76">
        <w:rPr>
          <w:rFonts w:ascii="Times New Roman" w:hAnsi="Times New Roman" w:cs="Times New Roman"/>
          <w:sz w:val="20"/>
          <w:szCs w:val="20"/>
        </w:rPr>
        <w:t xml:space="preserve"> 6(1):1-13, 2023. </w:t>
      </w:r>
      <w:proofErr w:type="spellStart"/>
      <w:r w:rsidR="00386B76" w:rsidRPr="00386B76">
        <w:rPr>
          <w:rFonts w:ascii="Times New Roman" w:hAnsi="Times New Roman" w:cs="Times New Roman"/>
          <w:sz w:val="20"/>
          <w:szCs w:val="20"/>
        </w:rPr>
        <w:t>doi</w:t>
      </w:r>
      <w:proofErr w:type="spellEnd"/>
      <w:r w:rsidR="00386B76" w:rsidRPr="00386B76">
        <w:rPr>
          <w:rFonts w:ascii="Times New Roman" w:hAnsi="Times New Roman" w:cs="Times New Roman"/>
          <w:sz w:val="20"/>
          <w:szCs w:val="20"/>
        </w:rPr>
        <w:t>: 10.1038/s41746-023-00902-y</w:t>
      </w:r>
      <w:r w:rsidR="00386B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C51A7">
        <w:rPr>
          <w:rFonts w:ascii="Times New Roman" w:hAnsi="Times New Roman" w:cs="Times New Roman"/>
          <w:b/>
          <w:sz w:val="20"/>
          <w:szCs w:val="20"/>
          <w:u w:val="single"/>
        </w:rPr>
        <w:t>Impact factor: 15.357</w:t>
      </w:r>
      <w:r>
        <w:rPr>
          <w:rFonts w:ascii="Times New Roman" w:hAnsi="Times New Roman" w:cs="Times New Roman"/>
          <w:sz w:val="20"/>
          <w:szCs w:val="20"/>
        </w:rPr>
        <w:t>.</w:t>
      </w:r>
    </w:p>
    <w:p w14:paraId="59016C4C" w14:textId="2782AEF1" w:rsidR="004E3927" w:rsidRDefault="00A4117D" w:rsidP="002434BB">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Mosquera-Lopez C, </w:t>
      </w:r>
      <w:r w:rsidRPr="001448C3">
        <w:rPr>
          <w:rFonts w:ascii="Times New Roman" w:hAnsi="Times New Roman" w:cs="Times New Roman"/>
          <w:b/>
          <w:sz w:val="20"/>
          <w:szCs w:val="20"/>
        </w:rPr>
        <w:t>Roquemen-Echeverri V, Tyler NS</w:t>
      </w:r>
      <w:r>
        <w:rPr>
          <w:rFonts w:ascii="Times New Roman" w:hAnsi="Times New Roman" w:cs="Times New Roman"/>
          <w:sz w:val="20"/>
          <w:szCs w:val="20"/>
        </w:rPr>
        <w:t xml:space="preserve">, Patton SR, Clements MA, Martin CK, Riddell MC, Gal RL, Gillingham M, Wilson L, Castle JR, </w:t>
      </w:r>
      <w:r w:rsidRPr="001448C3">
        <w:rPr>
          <w:rFonts w:ascii="Times New Roman" w:hAnsi="Times New Roman" w:cs="Times New Roman"/>
          <w:b/>
          <w:sz w:val="20"/>
          <w:szCs w:val="20"/>
          <w:u w:val="single"/>
        </w:rPr>
        <w:t>Jacobs PG</w:t>
      </w:r>
      <w:r>
        <w:rPr>
          <w:rFonts w:ascii="Times New Roman" w:hAnsi="Times New Roman" w:cs="Times New Roman"/>
          <w:sz w:val="20"/>
          <w:szCs w:val="20"/>
        </w:rPr>
        <w:t xml:space="preserve">, Combining uncertainty-aware predictive modeling and a bedtime Smart Snack intervention to prevent nocturnal hypoglycemia in people with type 1 diabetes on multiple daily injections, </w:t>
      </w:r>
      <w:r w:rsidRPr="001448C3">
        <w:rPr>
          <w:rFonts w:ascii="Times New Roman" w:hAnsi="Times New Roman" w:cs="Times New Roman"/>
          <w:i/>
          <w:sz w:val="20"/>
          <w:szCs w:val="20"/>
        </w:rPr>
        <w:t>Journal of the American Medical Informatics Association</w:t>
      </w:r>
      <w:r>
        <w:rPr>
          <w:rFonts w:ascii="Times New Roman" w:hAnsi="Times New Roman" w:cs="Times New Roman"/>
          <w:sz w:val="20"/>
          <w:szCs w:val="20"/>
        </w:rPr>
        <w:t xml:space="preserve">, 1-10, 2023. </w:t>
      </w:r>
      <w:r w:rsidR="001448C3" w:rsidRPr="00343E7C">
        <w:rPr>
          <w:rFonts w:ascii="Times New Roman" w:hAnsi="Times New Roman" w:cs="Times New Roman"/>
          <w:sz w:val="20"/>
          <w:szCs w:val="20"/>
        </w:rPr>
        <w:t>https://doi.org/10.1093/jamia/ocad196</w:t>
      </w:r>
      <w:r>
        <w:rPr>
          <w:rFonts w:ascii="Times New Roman" w:hAnsi="Times New Roman" w:cs="Times New Roman"/>
          <w:sz w:val="20"/>
          <w:szCs w:val="20"/>
        </w:rPr>
        <w:t xml:space="preserve"> </w:t>
      </w:r>
      <w:r w:rsidR="001448C3" w:rsidRPr="001448C3">
        <w:rPr>
          <w:rFonts w:ascii="Times New Roman" w:hAnsi="Times New Roman" w:cs="Times New Roman"/>
          <w:b/>
          <w:sz w:val="20"/>
          <w:szCs w:val="20"/>
          <w:u w:val="single"/>
        </w:rPr>
        <w:t>Impact factor: 6.4.</w:t>
      </w:r>
      <w:r w:rsidR="001448C3">
        <w:rPr>
          <w:rFonts w:ascii="Times New Roman" w:hAnsi="Times New Roman" w:cs="Times New Roman"/>
          <w:sz w:val="20"/>
          <w:szCs w:val="20"/>
        </w:rPr>
        <w:t xml:space="preserve"> </w:t>
      </w:r>
    </w:p>
    <w:p w14:paraId="3876E115" w14:textId="482A86F8" w:rsidR="003C2DFF" w:rsidRPr="003C2DFF" w:rsidRDefault="003C2DFF" w:rsidP="002434BB">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Kushner T, Mosquera-Lopez C, Hildebrand A, Cameron MH, Jacobs PG, Risky movement: Assessing fall risk in people with multiple sclerosis with wearable sensors and beacon-based smart-home monitoring, Multiple Sclerosis and Related Disorders, </w:t>
      </w:r>
      <w:r w:rsidR="00BE7580">
        <w:rPr>
          <w:rFonts w:ascii="Times New Roman" w:hAnsi="Times New Roman" w:cs="Times New Roman"/>
          <w:sz w:val="20"/>
          <w:szCs w:val="20"/>
        </w:rPr>
        <w:t xml:space="preserve">79, 2023, </w:t>
      </w:r>
      <w:hyperlink r:id="rId5" w:history="1">
        <w:r w:rsidR="00BE7580" w:rsidRPr="0025463B">
          <w:rPr>
            <w:rStyle w:val="Hyperlink"/>
            <w:rFonts w:ascii="Times New Roman" w:hAnsi="Times New Roman" w:cs="Times New Roman"/>
            <w:sz w:val="20"/>
            <w:szCs w:val="20"/>
          </w:rPr>
          <w:t>https://doi.org/10.1016/j.msard.2023.105019</w:t>
        </w:r>
      </w:hyperlink>
      <w:r w:rsidR="00BE7580">
        <w:rPr>
          <w:rFonts w:ascii="Times New Roman" w:hAnsi="Times New Roman" w:cs="Times New Roman"/>
          <w:sz w:val="20"/>
          <w:szCs w:val="20"/>
        </w:rPr>
        <w:t xml:space="preserve"> </w:t>
      </w:r>
    </w:p>
    <w:p w14:paraId="2AEE6428" w14:textId="3011DDCD" w:rsidR="001448C3" w:rsidRDefault="001448C3" w:rsidP="002434BB">
      <w:pPr>
        <w:pStyle w:val="ListParagraph"/>
        <w:widowControl w:val="0"/>
        <w:numPr>
          <w:ilvl w:val="0"/>
          <w:numId w:val="22"/>
        </w:numPr>
        <w:spacing w:line="240" w:lineRule="auto"/>
        <w:rPr>
          <w:rFonts w:ascii="Times New Roman" w:hAnsi="Times New Roman" w:cs="Times New Roman"/>
          <w:sz w:val="20"/>
          <w:szCs w:val="20"/>
        </w:rPr>
      </w:pPr>
      <w:r w:rsidRPr="000E1539">
        <w:rPr>
          <w:rFonts w:ascii="Times New Roman" w:hAnsi="Times New Roman" w:cs="Times New Roman"/>
          <w:b/>
          <w:sz w:val="20"/>
          <w:szCs w:val="20"/>
          <w:u w:val="single"/>
        </w:rPr>
        <w:t>Jacobs PG</w:t>
      </w:r>
      <w:r>
        <w:rPr>
          <w:rFonts w:ascii="Times New Roman" w:hAnsi="Times New Roman" w:cs="Times New Roman"/>
          <w:sz w:val="20"/>
          <w:szCs w:val="20"/>
        </w:rPr>
        <w:t xml:space="preserve">, Herrero P, Vehi J, Kovatchev B, Breton M, Cinar A, Nikita K, Doyle Jr. III F, Bondia J, Battelino T, Castle JR, Zarkogianni K, </w:t>
      </w:r>
      <w:r w:rsidRPr="00130CBF">
        <w:rPr>
          <w:rFonts w:ascii="Times New Roman" w:hAnsi="Times New Roman" w:cs="Times New Roman"/>
          <w:b/>
          <w:sz w:val="20"/>
          <w:szCs w:val="20"/>
        </w:rPr>
        <w:t>Narayan R</w:t>
      </w:r>
      <w:r>
        <w:rPr>
          <w:rFonts w:ascii="Times New Roman" w:hAnsi="Times New Roman" w:cs="Times New Roman"/>
          <w:sz w:val="20"/>
          <w:szCs w:val="20"/>
        </w:rPr>
        <w:t xml:space="preserve">, Mosquera-Lopez CM, Artificial intelligence and machine learning for improving glycemic control in diabetes: best practices, pitfalls and opportunities, </w:t>
      </w:r>
      <w:r w:rsidRPr="001448C3">
        <w:rPr>
          <w:rFonts w:ascii="Times New Roman" w:hAnsi="Times New Roman" w:cs="Times New Roman"/>
          <w:i/>
          <w:sz w:val="20"/>
          <w:szCs w:val="20"/>
        </w:rPr>
        <w:t>IEEE Reviews in Biomedical Engineering,</w:t>
      </w:r>
      <w:r>
        <w:rPr>
          <w:rFonts w:ascii="Times New Roman" w:hAnsi="Times New Roman" w:cs="Times New Roman"/>
          <w:sz w:val="20"/>
          <w:szCs w:val="20"/>
        </w:rPr>
        <w:t xml:space="preserve"> </w:t>
      </w:r>
      <w:r w:rsidRPr="001448C3">
        <w:rPr>
          <w:rFonts w:ascii="Times New Roman" w:hAnsi="Times New Roman" w:cs="Times New Roman"/>
          <w:b/>
          <w:sz w:val="20"/>
          <w:szCs w:val="20"/>
          <w:u w:val="single"/>
        </w:rPr>
        <w:t>Impact factor: 17.6</w:t>
      </w:r>
      <w:r>
        <w:rPr>
          <w:rFonts w:ascii="Times New Roman" w:hAnsi="Times New Roman" w:cs="Times New Roman"/>
          <w:sz w:val="20"/>
          <w:szCs w:val="20"/>
        </w:rPr>
        <w:t>, In press 2024.</w:t>
      </w:r>
    </w:p>
    <w:p w14:paraId="22B7E89B" w14:textId="392AD769" w:rsidR="000E6C7F" w:rsidRDefault="000E6C7F" w:rsidP="002434BB">
      <w:pPr>
        <w:pStyle w:val="ListParagraph"/>
        <w:widowControl w:val="0"/>
        <w:numPr>
          <w:ilvl w:val="0"/>
          <w:numId w:val="22"/>
        </w:numPr>
        <w:spacing w:line="240" w:lineRule="auto"/>
        <w:rPr>
          <w:rFonts w:ascii="Times New Roman" w:hAnsi="Times New Roman" w:cs="Times New Roman"/>
          <w:sz w:val="20"/>
          <w:szCs w:val="20"/>
        </w:rPr>
      </w:pPr>
      <w:bookmarkStart w:id="0" w:name="_Hlk177917652"/>
      <w:r w:rsidRPr="000E6C7F">
        <w:rPr>
          <w:rFonts w:ascii="Times New Roman" w:hAnsi="Times New Roman" w:cs="Times New Roman"/>
          <w:b/>
          <w:sz w:val="20"/>
          <w:szCs w:val="20"/>
        </w:rPr>
        <w:t>Young G</w:t>
      </w:r>
      <w:r>
        <w:rPr>
          <w:rFonts w:ascii="Times New Roman" w:hAnsi="Times New Roman" w:cs="Times New Roman"/>
          <w:sz w:val="20"/>
          <w:szCs w:val="20"/>
        </w:rPr>
        <w:t xml:space="preserve">, Dodier R, El Youssef JE, Castle JR, Wilson L, Riddell MC, </w:t>
      </w:r>
      <w:r w:rsidRPr="000E6C7F">
        <w:rPr>
          <w:rFonts w:ascii="Times New Roman" w:hAnsi="Times New Roman" w:cs="Times New Roman"/>
          <w:b/>
          <w:sz w:val="20"/>
          <w:szCs w:val="20"/>
          <w:u w:val="single"/>
        </w:rPr>
        <w:t>Jacobs PG</w:t>
      </w:r>
      <w:r>
        <w:rPr>
          <w:rFonts w:ascii="Times New Roman" w:hAnsi="Times New Roman" w:cs="Times New Roman"/>
          <w:sz w:val="20"/>
          <w:szCs w:val="20"/>
        </w:rPr>
        <w:t xml:space="preserve">. Design and in silico evaluation of an exercise decision support system using digital twin models, </w:t>
      </w:r>
      <w:r w:rsidRPr="000E6C7F">
        <w:rPr>
          <w:rFonts w:ascii="Times New Roman" w:hAnsi="Times New Roman" w:cs="Times New Roman"/>
          <w:i/>
          <w:sz w:val="20"/>
          <w:szCs w:val="20"/>
        </w:rPr>
        <w:t>Journal of Diabetes Science and Technology</w:t>
      </w:r>
      <w:r>
        <w:rPr>
          <w:rFonts w:ascii="Times New Roman" w:hAnsi="Times New Roman" w:cs="Times New Roman"/>
          <w:sz w:val="20"/>
          <w:szCs w:val="20"/>
        </w:rPr>
        <w:t>,</w:t>
      </w:r>
      <w:r w:rsidR="009338B9">
        <w:rPr>
          <w:rFonts w:ascii="Times New Roman" w:hAnsi="Times New Roman" w:cs="Times New Roman"/>
          <w:sz w:val="20"/>
          <w:szCs w:val="20"/>
        </w:rPr>
        <w:t xml:space="preserve"> 18(2), 324-334</w:t>
      </w:r>
      <w:r w:rsidR="009338B9" w:rsidRPr="009338B9">
        <w:rPr>
          <w:rFonts w:ascii="Open Sans" w:hAnsi="Open Sans" w:cs="Open Sans"/>
          <w:color w:val="333333"/>
          <w:shd w:val="clear" w:color="auto" w:fill="FFFFFF"/>
        </w:rPr>
        <w:t xml:space="preserve"> </w:t>
      </w:r>
      <w:r w:rsidR="009338B9" w:rsidRPr="009338B9">
        <w:rPr>
          <w:rFonts w:ascii="Times New Roman" w:hAnsi="Times New Roman" w:cs="Times New Roman"/>
          <w:sz w:val="20"/>
          <w:szCs w:val="20"/>
        </w:rPr>
        <w:t>doi:</w:t>
      </w:r>
      <w:hyperlink r:id="rId6" w:history="1">
        <w:r w:rsidR="009338B9" w:rsidRPr="009338B9">
          <w:rPr>
            <w:rStyle w:val="Hyperlink"/>
            <w:rFonts w:ascii="Times New Roman" w:hAnsi="Times New Roman" w:cs="Times New Roman"/>
            <w:sz w:val="20"/>
            <w:szCs w:val="20"/>
          </w:rPr>
          <w:t>10.1177/19322968231223217</w:t>
        </w:r>
      </w:hyperlink>
      <w:r>
        <w:rPr>
          <w:rFonts w:ascii="Times New Roman" w:hAnsi="Times New Roman" w:cs="Times New Roman"/>
          <w:sz w:val="20"/>
          <w:szCs w:val="20"/>
        </w:rPr>
        <w:t>.</w:t>
      </w:r>
    </w:p>
    <w:bookmarkEnd w:id="0"/>
    <w:p w14:paraId="2F196B4D" w14:textId="6C898E63" w:rsidR="00AA4E8F" w:rsidRPr="009C27D6" w:rsidRDefault="00AA4E8F" w:rsidP="00AA4E8F">
      <w:pPr>
        <w:pStyle w:val="ListParagraph"/>
        <w:widowControl w:val="0"/>
        <w:numPr>
          <w:ilvl w:val="0"/>
          <w:numId w:val="22"/>
        </w:numPr>
        <w:spacing w:line="240" w:lineRule="auto"/>
        <w:rPr>
          <w:rFonts w:ascii="Times New Roman" w:hAnsi="Times New Roman" w:cs="Times New Roman"/>
          <w:sz w:val="20"/>
          <w:szCs w:val="20"/>
        </w:rPr>
      </w:pPr>
      <w:r>
        <w:rPr>
          <w:rFonts w:ascii="Times New Roman" w:hAnsi="Times New Roman" w:cs="Times New Roman"/>
          <w:sz w:val="20"/>
          <w:szCs w:val="20"/>
        </w:rPr>
        <w:t xml:space="preserve">Turner LV, Marak C, Gal RL, Calhoun P, Li Z, </w:t>
      </w:r>
      <w:r w:rsidRPr="00614F19">
        <w:rPr>
          <w:rFonts w:ascii="Times New Roman" w:hAnsi="Times New Roman" w:cs="Times New Roman"/>
          <w:b/>
          <w:sz w:val="20"/>
          <w:szCs w:val="20"/>
          <w:u w:val="single"/>
        </w:rPr>
        <w:t>Jacobs PG</w:t>
      </w:r>
      <w:r>
        <w:rPr>
          <w:rFonts w:ascii="Times New Roman" w:hAnsi="Times New Roman" w:cs="Times New Roman"/>
          <w:sz w:val="20"/>
          <w:szCs w:val="20"/>
        </w:rPr>
        <w:t xml:space="preserve">, Clements MA, Martin CK, Doyle FJ, Patton SR, Castle JR, Gillingham MB, Beck RW, Rickels MR, Riddell MC, </w:t>
      </w:r>
      <w:r w:rsidRPr="00AA4E8F">
        <w:rPr>
          <w:rFonts w:ascii="Times New Roman" w:hAnsi="Times New Roman" w:cs="Times New Roman"/>
          <w:sz w:val="20"/>
          <w:szCs w:val="20"/>
        </w:rPr>
        <w:t>Associations Between Daily Step Count Classifications and Continuous Glucose Monitoring (CGM) Metrics in Adults with Type 1 Diabetes: Analysis of the Type 1 Diabetes Exercise Initiative (</w:t>
      </w:r>
      <w:r w:rsidRPr="009C27D6">
        <w:rPr>
          <w:rFonts w:ascii="Times New Roman" w:hAnsi="Times New Roman" w:cs="Times New Roman"/>
          <w:sz w:val="20"/>
          <w:szCs w:val="20"/>
        </w:rPr>
        <w:t xml:space="preserve">T1DEXI) Cohort, </w:t>
      </w:r>
      <w:proofErr w:type="spellStart"/>
      <w:r w:rsidRPr="009C27D6">
        <w:rPr>
          <w:rFonts w:ascii="Times New Roman" w:hAnsi="Times New Roman" w:cs="Times New Roman"/>
          <w:i/>
          <w:sz w:val="20"/>
          <w:szCs w:val="20"/>
        </w:rPr>
        <w:t>Diabetologia</w:t>
      </w:r>
      <w:proofErr w:type="spellEnd"/>
      <w:r w:rsidRPr="009C27D6">
        <w:rPr>
          <w:rFonts w:ascii="Times New Roman" w:hAnsi="Times New Roman" w:cs="Times New Roman"/>
          <w:sz w:val="20"/>
          <w:szCs w:val="20"/>
        </w:rPr>
        <w:t>, 2024 in press.</w:t>
      </w:r>
      <w:r w:rsidR="00614F19" w:rsidRPr="009C27D6">
        <w:rPr>
          <w:rFonts w:ascii="Times New Roman" w:hAnsi="Times New Roman" w:cs="Times New Roman"/>
          <w:sz w:val="20"/>
          <w:szCs w:val="20"/>
        </w:rPr>
        <w:t xml:space="preserve"> </w:t>
      </w:r>
      <w:r w:rsidR="00614F19" w:rsidRPr="009C27D6">
        <w:rPr>
          <w:rFonts w:ascii="Times New Roman" w:hAnsi="Times New Roman" w:cs="Times New Roman"/>
          <w:b/>
          <w:sz w:val="20"/>
          <w:szCs w:val="20"/>
          <w:u w:val="single"/>
        </w:rPr>
        <w:t>Impact factor 9.7</w:t>
      </w:r>
    </w:p>
    <w:p w14:paraId="54631C86" w14:textId="4CB02338" w:rsidR="00AA4E8F" w:rsidRPr="009C27D6" w:rsidRDefault="00614F19" w:rsidP="00614F19">
      <w:pPr>
        <w:pStyle w:val="ListParagraph"/>
        <w:widowControl w:val="0"/>
        <w:numPr>
          <w:ilvl w:val="0"/>
          <w:numId w:val="22"/>
        </w:numPr>
        <w:spacing w:line="240" w:lineRule="auto"/>
        <w:rPr>
          <w:rFonts w:ascii="Times New Roman" w:hAnsi="Times New Roman" w:cs="Times New Roman"/>
          <w:sz w:val="20"/>
          <w:szCs w:val="20"/>
        </w:rPr>
      </w:pPr>
      <w:r w:rsidRPr="009C27D6">
        <w:rPr>
          <w:rFonts w:ascii="Times New Roman" w:hAnsi="Times New Roman" w:cs="Times New Roman"/>
          <w:sz w:val="20"/>
          <w:szCs w:val="20"/>
        </w:rPr>
        <w:t xml:space="preserve">Li Z, Calhoun P, Rickels MR, Gal RL, Beck RW, </w:t>
      </w:r>
      <w:r w:rsidRPr="009C27D6">
        <w:rPr>
          <w:rFonts w:ascii="Times New Roman" w:hAnsi="Times New Roman" w:cs="Times New Roman"/>
          <w:b/>
          <w:sz w:val="20"/>
          <w:szCs w:val="20"/>
          <w:u w:val="single"/>
        </w:rPr>
        <w:t>Jacobs PG</w:t>
      </w:r>
      <w:r w:rsidRPr="009C27D6">
        <w:rPr>
          <w:rFonts w:ascii="Times New Roman" w:hAnsi="Times New Roman" w:cs="Times New Roman"/>
          <w:sz w:val="20"/>
          <w:szCs w:val="20"/>
        </w:rPr>
        <w:t xml:space="preserve">, Clements MA. Factors affecting reproducibility of change in glucose during exercise: results from the type 1 diabetes and exercise initiative, </w:t>
      </w:r>
      <w:r w:rsidRPr="009C27D6">
        <w:rPr>
          <w:rFonts w:ascii="Times New Roman" w:hAnsi="Times New Roman" w:cs="Times New Roman"/>
          <w:i/>
          <w:sz w:val="20"/>
          <w:szCs w:val="20"/>
        </w:rPr>
        <w:t>Journal of Diabetes Science and Technolog</w:t>
      </w:r>
      <w:r w:rsidRPr="009C27D6">
        <w:rPr>
          <w:rFonts w:ascii="Times New Roman" w:hAnsi="Times New Roman" w:cs="Times New Roman"/>
          <w:sz w:val="20"/>
          <w:szCs w:val="20"/>
        </w:rPr>
        <w:t xml:space="preserve">y, 2024 </w:t>
      </w:r>
      <w:hyperlink r:id="rId7" w:history="1">
        <w:r w:rsidRPr="009C27D6">
          <w:rPr>
            <w:rStyle w:val="Hyperlink"/>
            <w:rFonts w:ascii="Times New Roman" w:hAnsi="Times New Roman" w:cs="Times New Roman"/>
            <w:sz w:val="20"/>
            <w:szCs w:val="20"/>
          </w:rPr>
          <w:t>https://doi.org/10.1177/19322968241234687</w:t>
        </w:r>
      </w:hyperlink>
      <w:r w:rsidRPr="009C27D6">
        <w:rPr>
          <w:rFonts w:ascii="Times New Roman" w:hAnsi="Times New Roman" w:cs="Times New Roman"/>
          <w:sz w:val="20"/>
          <w:szCs w:val="20"/>
        </w:rPr>
        <w:t xml:space="preserve"> </w:t>
      </w:r>
    </w:p>
    <w:p w14:paraId="7661235D" w14:textId="1DCCBBBF" w:rsidR="000F0026" w:rsidRPr="009C27D6" w:rsidRDefault="000F0026" w:rsidP="00614F19">
      <w:pPr>
        <w:pStyle w:val="ListParagraph"/>
        <w:widowControl w:val="0"/>
        <w:numPr>
          <w:ilvl w:val="0"/>
          <w:numId w:val="22"/>
        </w:numPr>
        <w:spacing w:line="240" w:lineRule="auto"/>
        <w:rPr>
          <w:rFonts w:ascii="Times New Roman" w:hAnsi="Times New Roman" w:cs="Times New Roman"/>
          <w:sz w:val="20"/>
          <w:szCs w:val="20"/>
        </w:rPr>
      </w:pPr>
      <w:r w:rsidRPr="009C27D6">
        <w:rPr>
          <w:rFonts w:ascii="Times New Roman" w:hAnsi="Times New Roman" w:cs="Times New Roman"/>
          <w:sz w:val="20"/>
          <w:szCs w:val="20"/>
        </w:rPr>
        <w:t xml:space="preserve">Mosquera-Lopez, C, Jacobs PG, Digital twins and artificial intelligence in metabolic disease research, Trends in Endocrinology &amp; Metabolism, 35(6), 549-557, 2024. </w:t>
      </w:r>
      <w:hyperlink r:id="rId8" w:history="1">
        <w:r w:rsidRPr="009C27D6">
          <w:rPr>
            <w:rStyle w:val="Hyperlink"/>
            <w:rFonts w:ascii="Times New Roman" w:hAnsi="Times New Roman" w:cs="Times New Roman"/>
            <w:sz w:val="20"/>
            <w:szCs w:val="20"/>
          </w:rPr>
          <w:t>https://doi.org/</w:t>
        </w:r>
        <w:r w:rsidRPr="009C27D6">
          <w:rPr>
            <w:rStyle w:val="Hyperlink"/>
            <w:rFonts w:ascii="Times New Roman" w:hAnsi="Times New Roman" w:cs="Times New Roman"/>
            <w:sz w:val="20"/>
            <w:szCs w:val="20"/>
          </w:rPr>
          <w:t>10.1016/j.tem.2024.04.019</w:t>
        </w:r>
      </w:hyperlink>
      <w:r w:rsidRPr="009C27D6">
        <w:rPr>
          <w:rFonts w:ascii="Times New Roman" w:hAnsi="Times New Roman" w:cs="Times New Roman"/>
          <w:sz w:val="20"/>
          <w:szCs w:val="20"/>
        </w:rPr>
        <w:t xml:space="preserve"> </w:t>
      </w:r>
      <w:r w:rsidRPr="009C27D6">
        <w:rPr>
          <w:rFonts w:ascii="Times New Roman" w:hAnsi="Times New Roman" w:cs="Times New Roman"/>
          <w:b/>
          <w:bCs/>
          <w:sz w:val="20"/>
          <w:szCs w:val="20"/>
          <w:u w:val="single"/>
        </w:rPr>
        <w:t>Impact factor 11.4</w:t>
      </w:r>
      <w:r w:rsidRPr="009C27D6">
        <w:rPr>
          <w:rFonts w:ascii="Times New Roman" w:hAnsi="Times New Roman" w:cs="Times New Roman"/>
          <w:sz w:val="20"/>
          <w:szCs w:val="20"/>
        </w:rPr>
        <w:t xml:space="preserve"> </w:t>
      </w:r>
    </w:p>
    <w:p w14:paraId="1C43E7FF" w14:textId="591ADB6F" w:rsidR="00614F19" w:rsidRPr="009C27D6" w:rsidRDefault="00614F19" w:rsidP="00614F19">
      <w:pPr>
        <w:pStyle w:val="ListParagraph"/>
        <w:widowControl w:val="0"/>
        <w:numPr>
          <w:ilvl w:val="0"/>
          <w:numId w:val="22"/>
        </w:numPr>
        <w:spacing w:line="240" w:lineRule="auto"/>
        <w:rPr>
          <w:rFonts w:ascii="Times New Roman" w:hAnsi="Times New Roman" w:cs="Times New Roman"/>
          <w:sz w:val="20"/>
          <w:szCs w:val="20"/>
        </w:rPr>
      </w:pPr>
      <w:r w:rsidRPr="009C27D6">
        <w:rPr>
          <w:rFonts w:ascii="Times New Roman" w:hAnsi="Times New Roman" w:cs="Times New Roman"/>
          <w:sz w:val="20"/>
          <w:szCs w:val="20"/>
        </w:rPr>
        <w:t xml:space="preserve">Kamimoto JLJ, Li Z, al RL, Castle JR, Doyle FJ, </w:t>
      </w:r>
      <w:r w:rsidRPr="009C27D6">
        <w:rPr>
          <w:rFonts w:ascii="Times New Roman" w:hAnsi="Times New Roman" w:cs="Times New Roman"/>
          <w:b/>
          <w:sz w:val="20"/>
          <w:szCs w:val="20"/>
          <w:u w:val="single"/>
        </w:rPr>
        <w:t>Jacobs PG</w:t>
      </w:r>
      <w:r w:rsidRPr="009C27D6">
        <w:rPr>
          <w:rFonts w:ascii="Times New Roman" w:hAnsi="Times New Roman" w:cs="Times New Roman"/>
          <w:sz w:val="20"/>
          <w:szCs w:val="20"/>
        </w:rPr>
        <w:t xml:space="preserve">, Martin CK, Beck RW, Calhoun P, Riddell MC, Rickels MR. Impact of impaired awareness of hypoglycemia on glucose decline during and after exercise in T1D: The T1DEXI Study, </w:t>
      </w:r>
      <w:r w:rsidRPr="009C27D6">
        <w:rPr>
          <w:rFonts w:ascii="Times New Roman" w:hAnsi="Times New Roman" w:cs="Times New Roman"/>
          <w:i/>
          <w:sz w:val="20"/>
          <w:szCs w:val="20"/>
        </w:rPr>
        <w:t>Journal of clinical endocrinology &amp; metabolism</w:t>
      </w:r>
      <w:r w:rsidRPr="009C27D6">
        <w:rPr>
          <w:rFonts w:ascii="Times New Roman" w:hAnsi="Times New Roman" w:cs="Times New Roman"/>
          <w:sz w:val="20"/>
          <w:szCs w:val="20"/>
        </w:rPr>
        <w:t xml:space="preserve">, 2024, </w:t>
      </w:r>
      <w:hyperlink r:id="rId9" w:history="1">
        <w:r w:rsidRPr="009C27D6">
          <w:rPr>
            <w:rStyle w:val="Hyperlink"/>
            <w:rFonts w:ascii="Times New Roman" w:hAnsi="Times New Roman" w:cs="Times New Roman"/>
            <w:sz w:val="20"/>
            <w:szCs w:val="20"/>
          </w:rPr>
          <w:t>https://doi.org/10.1210/clinem/dgae115</w:t>
        </w:r>
      </w:hyperlink>
      <w:r w:rsidRPr="009C27D6">
        <w:rPr>
          <w:rFonts w:ascii="Times New Roman" w:hAnsi="Times New Roman" w:cs="Times New Roman"/>
          <w:sz w:val="20"/>
          <w:szCs w:val="20"/>
        </w:rPr>
        <w:t>.</w:t>
      </w:r>
    </w:p>
    <w:p w14:paraId="5431399D" w14:textId="3BE73610" w:rsidR="003C2DFF" w:rsidRPr="009C27D6" w:rsidRDefault="003C2DFF" w:rsidP="00614F19">
      <w:pPr>
        <w:pStyle w:val="ListParagraph"/>
        <w:widowControl w:val="0"/>
        <w:numPr>
          <w:ilvl w:val="0"/>
          <w:numId w:val="22"/>
        </w:numPr>
        <w:spacing w:line="240" w:lineRule="auto"/>
        <w:rPr>
          <w:rFonts w:ascii="Times New Roman" w:hAnsi="Times New Roman" w:cs="Times New Roman"/>
          <w:sz w:val="20"/>
          <w:szCs w:val="20"/>
        </w:rPr>
      </w:pPr>
      <w:r w:rsidRPr="009C27D6">
        <w:rPr>
          <w:rFonts w:ascii="Times New Roman" w:hAnsi="Times New Roman" w:cs="Times New Roman"/>
          <w:sz w:val="20"/>
          <w:szCs w:val="20"/>
        </w:rPr>
        <w:t xml:space="preserve">Gillingham, MB, Marak, MC, </w:t>
      </w:r>
      <w:proofErr w:type="spellStart"/>
      <w:r w:rsidRPr="009C27D6">
        <w:rPr>
          <w:rFonts w:ascii="Times New Roman" w:hAnsi="Times New Roman" w:cs="Times New Roman"/>
          <w:sz w:val="20"/>
          <w:szCs w:val="20"/>
        </w:rPr>
        <w:t>Riddelll</w:t>
      </w:r>
      <w:proofErr w:type="spellEnd"/>
      <w:r w:rsidRPr="009C27D6">
        <w:rPr>
          <w:rFonts w:ascii="Times New Roman" w:hAnsi="Times New Roman" w:cs="Times New Roman"/>
          <w:sz w:val="20"/>
          <w:szCs w:val="20"/>
        </w:rPr>
        <w:t xml:space="preserve"> MC, Calhoun P, Gal RL, Patton SR, </w:t>
      </w:r>
      <w:r w:rsidRPr="009C27D6">
        <w:rPr>
          <w:rFonts w:ascii="Times New Roman" w:hAnsi="Times New Roman" w:cs="Times New Roman"/>
          <w:b/>
          <w:bCs/>
          <w:sz w:val="20"/>
          <w:szCs w:val="20"/>
          <w:u w:val="single"/>
        </w:rPr>
        <w:t>Jacobs PG</w:t>
      </w:r>
      <w:r w:rsidRPr="009C27D6">
        <w:rPr>
          <w:rFonts w:ascii="Times New Roman" w:hAnsi="Times New Roman" w:cs="Times New Roman"/>
          <w:sz w:val="20"/>
          <w:szCs w:val="20"/>
        </w:rPr>
        <w:t xml:space="preserve">, Castle JR, Clements MA, Doyle FJ, Rickels MR, Martin CK. The Association between diet quality and glycemic outcomes among people with type 1 diabetes. </w:t>
      </w:r>
      <w:r w:rsidRPr="009C27D6">
        <w:rPr>
          <w:rFonts w:ascii="Times New Roman" w:hAnsi="Times New Roman" w:cs="Times New Roman"/>
          <w:i/>
          <w:iCs/>
          <w:sz w:val="20"/>
          <w:szCs w:val="20"/>
        </w:rPr>
        <w:t>Current Developments in Nutrition</w:t>
      </w:r>
      <w:r w:rsidRPr="009C27D6">
        <w:rPr>
          <w:rFonts w:ascii="Times New Roman" w:hAnsi="Times New Roman" w:cs="Times New Roman"/>
          <w:sz w:val="20"/>
          <w:szCs w:val="20"/>
        </w:rPr>
        <w:t xml:space="preserve">, 8 (4), </w:t>
      </w:r>
      <w:hyperlink r:id="rId10" w:history="1">
        <w:r w:rsidRPr="009C27D6">
          <w:rPr>
            <w:rStyle w:val="Hyperlink"/>
            <w:rFonts w:ascii="Times New Roman" w:hAnsi="Times New Roman" w:cs="Times New Roman"/>
            <w:sz w:val="20"/>
            <w:szCs w:val="20"/>
          </w:rPr>
          <w:t>https://doi.org/10.1016/j.cdnut.2024.102146</w:t>
        </w:r>
      </w:hyperlink>
      <w:r w:rsidRPr="009C27D6">
        <w:rPr>
          <w:rFonts w:ascii="Times New Roman" w:hAnsi="Times New Roman" w:cs="Times New Roman"/>
          <w:sz w:val="20"/>
          <w:szCs w:val="20"/>
        </w:rPr>
        <w:t xml:space="preserve"> </w:t>
      </w:r>
    </w:p>
    <w:p w14:paraId="2C4D3639" w14:textId="6F298061" w:rsidR="009441E3" w:rsidRPr="009C27D6" w:rsidRDefault="009441E3" w:rsidP="009441E3">
      <w:pPr>
        <w:pStyle w:val="ListParagraph"/>
        <w:numPr>
          <w:ilvl w:val="0"/>
          <w:numId w:val="22"/>
        </w:numPr>
        <w:rPr>
          <w:rFonts w:ascii="Times New Roman" w:hAnsi="Times New Roman" w:cs="Times New Roman"/>
          <w:sz w:val="20"/>
          <w:szCs w:val="20"/>
        </w:rPr>
      </w:pPr>
      <w:r w:rsidRPr="009C27D6">
        <w:rPr>
          <w:rFonts w:ascii="Times New Roman" w:hAnsi="Times New Roman" w:cs="Times New Roman"/>
          <w:sz w:val="20"/>
          <w:szCs w:val="20"/>
        </w:rPr>
        <w:t xml:space="preserve">Jacobs PG, Marak MC, Calhoun P, Gal RL, Castle JR, Riddell MC, </w:t>
      </w:r>
      <w:r w:rsidRPr="009C27D6">
        <w:rPr>
          <w:rFonts w:ascii="Times New Roman" w:hAnsi="Times New Roman" w:cs="Times New Roman"/>
          <w:sz w:val="20"/>
          <w:szCs w:val="20"/>
        </w:rPr>
        <w:t>An evaluation of how exercise position statement guidelines are being used in the real world in type 1 diabetes: Findings from the type 1 diabetes exercise initiative (T1DEXI)</w:t>
      </w:r>
      <w:r w:rsidRPr="009C27D6">
        <w:rPr>
          <w:rFonts w:ascii="Times New Roman" w:hAnsi="Times New Roman" w:cs="Times New Roman"/>
          <w:sz w:val="20"/>
          <w:szCs w:val="20"/>
        </w:rPr>
        <w:t xml:space="preserve">, </w:t>
      </w:r>
      <w:r w:rsidRPr="009C27D6">
        <w:rPr>
          <w:rFonts w:ascii="Times New Roman" w:hAnsi="Times New Roman" w:cs="Times New Roman"/>
          <w:i/>
          <w:iCs/>
          <w:sz w:val="20"/>
          <w:szCs w:val="20"/>
        </w:rPr>
        <w:t>Diabetes Research and Clinical Practice</w:t>
      </w:r>
      <w:r w:rsidRPr="009C27D6">
        <w:rPr>
          <w:rFonts w:ascii="Times New Roman" w:hAnsi="Times New Roman" w:cs="Times New Roman"/>
          <w:sz w:val="20"/>
          <w:szCs w:val="20"/>
        </w:rPr>
        <w:t xml:space="preserve">, 217, in press 2024 </w:t>
      </w:r>
      <w:hyperlink r:id="rId11" w:history="1">
        <w:r w:rsidRPr="009C27D6">
          <w:rPr>
            <w:rStyle w:val="Hyperlink"/>
            <w:rFonts w:ascii="Times New Roman" w:hAnsi="Times New Roman" w:cs="Times New Roman"/>
            <w:sz w:val="20"/>
            <w:szCs w:val="20"/>
          </w:rPr>
          <w:t>https://doi.org/10.1016/j.diabres.2024.111874</w:t>
        </w:r>
      </w:hyperlink>
      <w:r w:rsidRPr="009C27D6">
        <w:rPr>
          <w:rFonts w:ascii="Times New Roman" w:hAnsi="Times New Roman" w:cs="Times New Roman"/>
          <w:sz w:val="20"/>
          <w:szCs w:val="20"/>
        </w:rPr>
        <w:t xml:space="preserve"> </w:t>
      </w:r>
    </w:p>
    <w:p w14:paraId="19D11604" w14:textId="6537415D" w:rsidR="009441E3" w:rsidRPr="009C27D6" w:rsidRDefault="009441E3" w:rsidP="000F0026">
      <w:pPr>
        <w:pStyle w:val="ListParagraph"/>
        <w:numPr>
          <w:ilvl w:val="0"/>
          <w:numId w:val="22"/>
        </w:numPr>
        <w:rPr>
          <w:rFonts w:ascii="Times New Roman" w:hAnsi="Times New Roman" w:cs="Times New Roman"/>
          <w:sz w:val="20"/>
          <w:szCs w:val="20"/>
        </w:rPr>
      </w:pPr>
      <w:r w:rsidRPr="009C27D6">
        <w:rPr>
          <w:rFonts w:ascii="Times New Roman" w:hAnsi="Times New Roman" w:cs="Times New Roman"/>
          <w:sz w:val="20"/>
          <w:szCs w:val="20"/>
        </w:rPr>
        <w:t>Klonoff DC, Freckmann G, Pleus S, Kovatchev… Jacobs PG</w:t>
      </w:r>
      <w:r w:rsidR="009C27D6" w:rsidRPr="009C27D6">
        <w:rPr>
          <w:rFonts w:ascii="Times New Roman" w:hAnsi="Times New Roman" w:cs="Times New Roman"/>
          <w:sz w:val="20"/>
          <w:szCs w:val="20"/>
        </w:rPr>
        <w:t>…</w:t>
      </w:r>
      <w:r w:rsidRPr="009C27D6">
        <w:rPr>
          <w:rFonts w:ascii="Times New Roman" w:hAnsi="Times New Roman" w:cs="Times New Roman"/>
          <w:sz w:val="20"/>
          <w:szCs w:val="20"/>
        </w:rPr>
        <w:t xml:space="preserve"> et al. </w:t>
      </w:r>
      <w:r w:rsidRPr="009C27D6">
        <w:rPr>
          <w:rFonts w:ascii="Times New Roman" w:hAnsi="Times New Roman" w:cs="Times New Roman"/>
          <w:i/>
          <w:iCs/>
          <w:sz w:val="20"/>
          <w:szCs w:val="20"/>
        </w:rPr>
        <w:t>Journal of Diabetes Science and Technology</w:t>
      </w:r>
      <w:r w:rsidRPr="009C27D6">
        <w:rPr>
          <w:rFonts w:ascii="Times New Roman" w:hAnsi="Times New Roman" w:cs="Times New Roman"/>
          <w:sz w:val="20"/>
          <w:szCs w:val="20"/>
        </w:rPr>
        <w:t xml:space="preserve">, in press, 2024 </w:t>
      </w:r>
      <w:hyperlink r:id="rId12" w:history="1">
        <w:r w:rsidR="009C27D6" w:rsidRPr="009C27D6">
          <w:rPr>
            <w:rStyle w:val="Hyperlink"/>
            <w:rFonts w:ascii="Times New Roman" w:hAnsi="Times New Roman" w:cs="Times New Roman"/>
            <w:sz w:val="20"/>
            <w:szCs w:val="20"/>
          </w:rPr>
          <w:t xml:space="preserve">https://doi.org/10.1177/19322968241275701 </w:t>
        </w:r>
        <w:r w:rsidR="009C27D6" w:rsidRPr="009C27D6">
          <w:rPr>
            <w:rStyle w:val="Hyperlink"/>
            <w:rFonts w:ascii="Times New Roman" w:hAnsi="Times New Roman" w:cs="Times New Roman"/>
            <w:b/>
            <w:bCs/>
            <w:sz w:val="20"/>
            <w:szCs w:val="20"/>
          </w:rPr>
          <w:t>Impact factor 6</w:t>
        </w:r>
      </w:hyperlink>
      <w:r w:rsidR="000F0026" w:rsidRPr="009C27D6">
        <w:rPr>
          <w:rFonts w:ascii="Times New Roman" w:hAnsi="Times New Roman" w:cs="Times New Roman"/>
          <w:b/>
          <w:bCs/>
          <w:sz w:val="20"/>
          <w:szCs w:val="20"/>
        </w:rPr>
        <w:t>.1</w:t>
      </w:r>
    </w:p>
    <w:p w14:paraId="1016D53E" w14:textId="39179C24" w:rsidR="009C27D6" w:rsidRPr="009B7B41" w:rsidRDefault="009B7B41" w:rsidP="009B7B41">
      <w:pPr>
        <w:pStyle w:val="ListParagraph"/>
        <w:numPr>
          <w:ilvl w:val="0"/>
          <w:numId w:val="22"/>
        </w:numPr>
        <w:rPr>
          <w:rFonts w:ascii="Times New Roman" w:hAnsi="Times New Roman" w:cs="Times New Roman"/>
          <w:sz w:val="20"/>
          <w:szCs w:val="20"/>
        </w:rPr>
      </w:pPr>
      <w:r w:rsidRPr="00CC7C0A">
        <w:rPr>
          <w:rFonts w:ascii="Times New Roman" w:hAnsi="Times New Roman" w:cs="Times New Roman"/>
          <w:b/>
          <w:bCs/>
          <w:sz w:val="20"/>
          <w:szCs w:val="20"/>
        </w:rPr>
        <w:t>Roquemen-Echeverri</w:t>
      </w:r>
      <w:r w:rsidR="00CC7C0A" w:rsidRPr="00CC7C0A">
        <w:rPr>
          <w:rFonts w:ascii="Times New Roman" w:hAnsi="Times New Roman" w:cs="Times New Roman"/>
          <w:b/>
          <w:bCs/>
          <w:sz w:val="20"/>
          <w:szCs w:val="20"/>
        </w:rPr>
        <w:t xml:space="preserve"> V</w:t>
      </w:r>
      <w:r w:rsidR="00CC7C0A">
        <w:rPr>
          <w:rFonts w:ascii="Times New Roman" w:hAnsi="Times New Roman" w:cs="Times New Roman"/>
          <w:sz w:val="20"/>
          <w:szCs w:val="20"/>
        </w:rPr>
        <w:t>, Jacobs PG, Shalen EF, Schulman PM, Heitner SB, Denfeld Q, Wilson B, Halvorson J, Scott D, Londono-Murillo T, Mosquera-Lopez C,</w:t>
      </w:r>
      <w:r w:rsidRPr="009B7B41">
        <w:rPr>
          <w:rFonts w:ascii="Times New Roman" w:hAnsi="Times New Roman" w:cs="Times New Roman"/>
          <w:sz w:val="20"/>
          <w:szCs w:val="20"/>
        </w:rPr>
        <w:t xml:space="preserve"> External evaluation of a commercial artificial intelligence-augmented digital auscultation platform in valvular heart disease detection using echocardiography as reference standard. International Journal of Cardiology 132653</w:t>
      </w:r>
      <w:r w:rsidRPr="009B7B41">
        <w:rPr>
          <w:rFonts w:ascii="Times New Roman" w:hAnsi="Times New Roman" w:cs="Times New Roman"/>
          <w:sz w:val="20"/>
          <w:szCs w:val="20"/>
        </w:rPr>
        <w:t xml:space="preserve">, </w:t>
      </w:r>
      <w:r w:rsidRPr="009B7B41">
        <w:rPr>
          <w:rFonts w:ascii="Times New Roman" w:hAnsi="Times New Roman" w:cs="Times New Roman"/>
          <w:sz w:val="20"/>
          <w:szCs w:val="20"/>
        </w:rPr>
        <w:t>2024</w:t>
      </w:r>
      <w:r w:rsidRPr="009B7B41">
        <w:rPr>
          <w:rFonts w:ascii="Times New Roman" w:hAnsi="Times New Roman" w:cs="Times New Roman"/>
          <w:sz w:val="20"/>
          <w:szCs w:val="20"/>
        </w:rPr>
        <w:t xml:space="preserve">. </w:t>
      </w:r>
      <w:hyperlink r:id="rId13" w:history="1">
        <w:r w:rsidRPr="009B7B41">
          <w:rPr>
            <w:rStyle w:val="Hyperlink"/>
            <w:rFonts w:ascii="Times New Roman" w:hAnsi="Times New Roman" w:cs="Times New Roman"/>
            <w:sz w:val="20"/>
            <w:szCs w:val="20"/>
          </w:rPr>
          <w:t>https://doi.org/10.1016/j.ijcar</w:t>
        </w:r>
        <w:r w:rsidRPr="009B7B41">
          <w:rPr>
            <w:rStyle w:val="Hyperlink"/>
            <w:rFonts w:ascii="Times New Roman" w:hAnsi="Times New Roman" w:cs="Times New Roman"/>
            <w:sz w:val="20"/>
            <w:szCs w:val="20"/>
          </w:rPr>
          <w:t>d</w:t>
        </w:r>
        <w:r w:rsidRPr="009B7B41">
          <w:rPr>
            <w:rStyle w:val="Hyperlink"/>
            <w:rFonts w:ascii="Times New Roman" w:hAnsi="Times New Roman" w:cs="Times New Roman"/>
            <w:sz w:val="20"/>
            <w:szCs w:val="20"/>
          </w:rPr>
          <w:t>.2024.132653</w:t>
        </w:r>
      </w:hyperlink>
      <w:r w:rsidRPr="009B7B41">
        <w:rPr>
          <w:rFonts w:ascii="Times New Roman" w:hAnsi="Times New Roman" w:cs="Times New Roman"/>
          <w:sz w:val="20"/>
          <w:szCs w:val="20"/>
        </w:rPr>
        <w:t xml:space="preserve"> </w:t>
      </w:r>
    </w:p>
    <w:p w14:paraId="543F398B" w14:textId="77777777" w:rsidR="003C2DFF" w:rsidRPr="002434BB" w:rsidRDefault="003C2DFF" w:rsidP="003C2DFF">
      <w:pPr>
        <w:pStyle w:val="ListParagraph"/>
        <w:widowControl w:val="0"/>
        <w:spacing w:line="240" w:lineRule="auto"/>
        <w:ind w:left="450"/>
        <w:rPr>
          <w:rFonts w:ascii="Times New Roman" w:hAnsi="Times New Roman" w:cs="Times New Roman"/>
          <w:sz w:val="20"/>
          <w:szCs w:val="20"/>
        </w:rPr>
      </w:pPr>
    </w:p>
    <w:p w14:paraId="65518A24" w14:textId="77777777" w:rsidR="000E6991" w:rsidRPr="000E6991" w:rsidRDefault="00777066" w:rsidP="00CF6C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auto"/>
        <w:rPr>
          <w:b/>
          <w:sz w:val="20"/>
          <w:szCs w:val="20"/>
          <w:u w:val="single"/>
        </w:rPr>
      </w:pPr>
      <w:r>
        <w:rPr>
          <w:b/>
          <w:sz w:val="20"/>
          <w:szCs w:val="20"/>
          <w:u w:val="single"/>
        </w:rPr>
        <w:t>Book c</w:t>
      </w:r>
      <w:r w:rsidR="000E6991" w:rsidRPr="000E6991">
        <w:rPr>
          <w:b/>
          <w:sz w:val="20"/>
          <w:szCs w:val="20"/>
          <w:u w:val="single"/>
        </w:rPr>
        <w:t>hapters</w:t>
      </w:r>
    </w:p>
    <w:p w14:paraId="042D6A83" w14:textId="77777777" w:rsidR="000E6991" w:rsidRDefault="00ED0892" w:rsidP="00CF6C78">
      <w:pPr>
        <w:widowControl/>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auto"/>
        <w:rPr>
          <w:sz w:val="20"/>
          <w:szCs w:val="20"/>
        </w:rPr>
      </w:pPr>
      <w:r w:rsidRPr="006F5459">
        <w:rPr>
          <w:b/>
          <w:sz w:val="20"/>
          <w:szCs w:val="20"/>
          <w:u w:val="single"/>
        </w:rPr>
        <w:t>Jacobs PG</w:t>
      </w:r>
      <w:r w:rsidR="00B37E72" w:rsidRPr="00B37E72">
        <w:rPr>
          <w:sz w:val="20"/>
          <w:szCs w:val="20"/>
        </w:rPr>
        <w:t xml:space="preserve"> “Remote assessment of health in older and frail adults living independently through mobility assessment” In Telehealthcare Computing and Engineering: Principles and Design, by Fei Hu, Science Publishers, 2013, 61-84.</w:t>
      </w:r>
      <w:r w:rsidR="000E6991">
        <w:rPr>
          <w:sz w:val="20"/>
          <w:szCs w:val="20"/>
        </w:rPr>
        <w:t xml:space="preserve">cobs, P.G. “Remote assessment of health in older and frail adults living independently through mobility assessment” In </w:t>
      </w:r>
      <w:r w:rsidR="000E6991" w:rsidRPr="00697534">
        <w:rPr>
          <w:i/>
          <w:sz w:val="20"/>
          <w:szCs w:val="20"/>
        </w:rPr>
        <w:t>Telehealthcare Computing and Engineering: Principles and Design</w:t>
      </w:r>
      <w:r w:rsidR="000E6991">
        <w:rPr>
          <w:sz w:val="20"/>
          <w:szCs w:val="20"/>
        </w:rPr>
        <w:t xml:space="preserve">, by Fei Hu, </w:t>
      </w:r>
      <w:r w:rsidR="000E6991" w:rsidRPr="000E6991">
        <w:rPr>
          <w:i/>
          <w:sz w:val="20"/>
          <w:szCs w:val="20"/>
        </w:rPr>
        <w:t>Science Publishers</w:t>
      </w:r>
      <w:r w:rsidR="000E6991">
        <w:rPr>
          <w:sz w:val="20"/>
          <w:szCs w:val="20"/>
        </w:rPr>
        <w:t xml:space="preserve">, </w:t>
      </w:r>
      <w:r w:rsidR="00E47BB1">
        <w:rPr>
          <w:sz w:val="20"/>
          <w:szCs w:val="20"/>
        </w:rPr>
        <w:t>March 31 2013</w:t>
      </w:r>
      <w:r w:rsidR="000E6991">
        <w:rPr>
          <w:sz w:val="20"/>
          <w:szCs w:val="20"/>
        </w:rPr>
        <w:t>.</w:t>
      </w:r>
    </w:p>
    <w:p w14:paraId="7CBB7B0A" w14:textId="4471366B" w:rsidR="00B266B4" w:rsidRDefault="00DD4703" w:rsidP="00CF6C78">
      <w:pPr>
        <w:widowControl/>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auto"/>
        <w:rPr>
          <w:sz w:val="20"/>
          <w:szCs w:val="20"/>
        </w:rPr>
      </w:pPr>
      <w:r w:rsidRPr="00DD4703">
        <w:rPr>
          <w:b/>
          <w:sz w:val="20"/>
          <w:szCs w:val="20"/>
          <w:u w:val="single"/>
        </w:rPr>
        <w:t>Jacobs PG</w:t>
      </w:r>
      <w:r w:rsidRPr="00DD4703">
        <w:rPr>
          <w:sz w:val="20"/>
          <w:szCs w:val="20"/>
        </w:rPr>
        <w:t xml:space="preserve">, </w:t>
      </w:r>
      <w:r w:rsidRPr="00DD4703">
        <w:rPr>
          <w:b/>
          <w:sz w:val="20"/>
          <w:szCs w:val="20"/>
        </w:rPr>
        <w:t>Reddy R</w:t>
      </w:r>
      <w:r w:rsidRPr="00DD4703">
        <w:rPr>
          <w:sz w:val="20"/>
          <w:szCs w:val="20"/>
        </w:rPr>
        <w:t xml:space="preserve">, “Exercise, sleep, and type 1 diabetes”, In </w:t>
      </w:r>
      <w:r>
        <w:rPr>
          <w:sz w:val="20"/>
          <w:szCs w:val="20"/>
        </w:rPr>
        <w:t>“</w:t>
      </w:r>
      <w:r w:rsidRPr="00DD4703">
        <w:rPr>
          <w:sz w:val="20"/>
          <w:szCs w:val="20"/>
        </w:rPr>
        <w:t>Neurological Modulation of Sleep</w:t>
      </w:r>
      <w:r>
        <w:rPr>
          <w:sz w:val="20"/>
          <w:szCs w:val="20"/>
        </w:rPr>
        <w:t>”</w:t>
      </w:r>
      <w:r w:rsidRPr="00DD4703">
        <w:rPr>
          <w:sz w:val="20"/>
          <w:szCs w:val="20"/>
        </w:rPr>
        <w:t>, by Ronald Watson</w:t>
      </w:r>
      <w:r w:rsidR="00077A1A">
        <w:rPr>
          <w:sz w:val="20"/>
          <w:szCs w:val="20"/>
        </w:rPr>
        <w:t xml:space="preserve"> and Victor R. </w:t>
      </w:r>
      <w:proofErr w:type="spellStart"/>
      <w:r w:rsidR="00077A1A">
        <w:rPr>
          <w:sz w:val="20"/>
          <w:szCs w:val="20"/>
        </w:rPr>
        <w:t>Preedy</w:t>
      </w:r>
      <w:proofErr w:type="spellEnd"/>
      <w:r w:rsidRPr="00DD4703">
        <w:rPr>
          <w:sz w:val="20"/>
          <w:szCs w:val="20"/>
        </w:rPr>
        <w:t xml:space="preserve">, </w:t>
      </w:r>
      <w:r w:rsidR="003D7D80">
        <w:rPr>
          <w:sz w:val="20"/>
          <w:szCs w:val="20"/>
        </w:rPr>
        <w:t>2020, Chapter 15, 145-157</w:t>
      </w:r>
      <w:r>
        <w:rPr>
          <w:sz w:val="20"/>
          <w:szCs w:val="20"/>
        </w:rPr>
        <w:t xml:space="preserve">, </w:t>
      </w:r>
      <w:r w:rsidRPr="00DD4703">
        <w:rPr>
          <w:i/>
          <w:sz w:val="20"/>
          <w:szCs w:val="20"/>
        </w:rPr>
        <w:t>Elsevier</w:t>
      </w:r>
      <w:r>
        <w:rPr>
          <w:sz w:val="20"/>
          <w:szCs w:val="20"/>
        </w:rPr>
        <w:t>.</w:t>
      </w:r>
    </w:p>
    <w:p w14:paraId="464175EC" w14:textId="1294CA10" w:rsidR="00F01880" w:rsidRPr="00F01880" w:rsidRDefault="00F01880" w:rsidP="00CF6C78">
      <w:pPr>
        <w:widowControl/>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76" w:lineRule="auto"/>
        <w:rPr>
          <w:sz w:val="20"/>
          <w:szCs w:val="20"/>
        </w:rPr>
      </w:pPr>
      <w:r>
        <w:rPr>
          <w:b/>
          <w:sz w:val="20"/>
          <w:szCs w:val="20"/>
          <w:u w:val="single"/>
        </w:rPr>
        <w:t>Jacobs PG</w:t>
      </w:r>
      <w:r w:rsidRPr="00F01880">
        <w:rPr>
          <w:sz w:val="20"/>
          <w:szCs w:val="20"/>
        </w:rPr>
        <w:t>, Mosquera-Lopez, Artificial intelligence in automated hormone delivery,</w:t>
      </w:r>
      <w:r>
        <w:rPr>
          <w:sz w:val="20"/>
          <w:szCs w:val="20"/>
        </w:rPr>
        <w:t xml:space="preserve"> In </w:t>
      </w:r>
      <w:r w:rsidRPr="00F01880">
        <w:rPr>
          <w:i/>
          <w:sz w:val="20"/>
          <w:szCs w:val="20"/>
        </w:rPr>
        <w:t>Diabetes Digital Health, Telehealth, and Artificial Intelligence</w:t>
      </w:r>
      <w:r>
        <w:rPr>
          <w:sz w:val="20"/>
          <w:szCs w:val="20"/>
        </w:rPr>
        <w:t xml:space="preserve">, </w:t>
      </w:r>
      <w:r w:rsidRPr="00F01880">
        <w:rPr>
          <w:sz w:val="20"/>
          <w:szCs w:val="20"/>
        </w:rPr>
        <w:t xml:space="preserve"> by David Klon</w:t>
      </w:r>
      <w:r>
        <w:rPr>
          <w:sz w:val="20"/>
          <w:szCs w:val="20"/>
        </w:rPr>
        <w:t>o</w:t>
      </w:r>
      <w:r w:rsidRPr="00F01880">
        <w:rPr>
          <w:sz w:val="20"/>
          <w:szCs w:val="20"/>
        </w:rPr>
        <w:t xml:space="preserve">ff, Juan Carlos Espinoza and David Kerr, </w:t>
      </w:r>
      <w:r w:rsidR="00BD1C85">
        <w:rPr>
          <w:sz w:val="20"/>
          <w:szCs w:val="20"/>
        </w:rPr>
        <w:t>June</w:t>
      </w:r>
      <w:r w:rsidRPr="00F01880">
        <w:rPr>
          <w:sz w:val="20"/>
          <w:szCs w:val="20"/>
        </w:rPr>
        <w:t xml:space="preserve">  202</w:t>
      </w:r>
      <w:r w:rsidR="000E1539">
        <w:rPr>
          <w:sz w:val="20"/>
          <w:szCs w:val="20"/>
        </w:rPr>
        <w:t>4</w:t>
      </w:r>
      <w:r w:rsidRPr="00F01880">
        <w:rPr>
          <w:sz w:val="20"/>
          <w:szCs w:val="20"/>
        </w:rPr>
        <w:t xml:space="preserve">, </w:t>
      </w:r>
      <w:r w:rsidRPr="005F3994">
        <w:rPr>
          <w:i/>
          <w:iCs/>
          <w:sz w:val="20"/>
          <w:szCs w:val="20"/>
        </w:rPr>
        <w:t>Elsevier</w:t>
      </w:r>
    </w:p>
    <w:p w14:paraId="5D5BD87D" w14:textId="77777777" w:rsidR="000E6991" w:rsidRPr="000E6991" w:rsidRDefault="000E6991" w:rsidP="000E69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rPr>
          <w:sz w:val="20"/>
          <w:szCs w:val="20"/>
        </w:rPr>
      </w:pPr>
    </w:p>
    <w:p w14:paraId="278D1664" w14:textId="77777777" w:rsidR="008E2DCC" w:rsidRPr="008E2DCC" w:rsidRDefault="00646F5B" w:rsidP="006534D1">
      <w:pPr>
        <w:pStyle w:val="Default"/>
        <w:rPr>
          <w:rFonts w:ascii="Times New Roman" w:hAnsi="Times New Roman" w:cs="Times New Roman"/>
          <w:b/>
          <w:color w:val="auto"/>
          <w:sz w:val="20"/>
          <w:szCs w:val="20"/>
          <w:u w:val="single"/>
        </w:rPr>
      </w:pPr>
      <w:r>
        <w:rPr>
          <w:rFonts w:ascii="Times New Roman" w:hAnsi="Times New Roman" w:cs="Times New Roman"/>
          <w:b/>
          <w:color w:val="auto"/>
          <w:sz w:val="20"/>
          <w:szCs w:val="20"/>
          <w:u w:val="single"/>
        </w:rPr>
        <w:t xml:space="preserve">Selected </w:t>
      </w:r>
      <w:r w:rsidR="00777066">
        <w:rPr>
          <w:rFonts w:ascii="Times New Roman" w:hAnsi="Times New Roman" w:cs="Times New Roman"/>
          <w:b/>
          <w:color w:val="auto"/>
          <w:sz w:val="20"/>
          <w:szCs w:val="20"/>
          <w:u w:val="single"/>
        </w:rPr>
        <w:t>p</w:t>
      </w:r>
      <w:r w:rsidR="008E2DCC" w:rsidRPr="008E2DCC">
        <w:rPr>
          <w:rFonts w:ascii="Times New Roman" w:hAnsi="Times New Roman" w:cs="Times New Roman"/>
          <w:b/>
          <w:color w:val="auto"/>
          <w:sz w:val="20"/>
          <w:szCs w:val="20"/>
          <w:u w:val="single"/>
        </w:rPr>
        <w:t>eer reviewed conference articles</w:t>
      </w:r>
    </w:p>
    <w:p w14:paraId="6AA0D224" w14:textId="77777777" w:rsidR="00D47777" w:rsidRPr="00D47777" w:rsidRDefault="00D47777" w:rsidP="00D47777">
      <w:pPr>
        <w:pStyle w:val="ListParagraph"/>
        <w:numPr>
          <w:ilvl w:val="0"/>
          <w:numId w:val="4"/>
        </w:numPr>
        <w:rPr>
          <w:rFonts w:ascii="Times New Roman" w:hAnsi="Times New Roman" w:cs="Times New Roman"/>
          <w:noProof/>
          <w:sz w:val="20"/>
          <w:szCs w:val="20"/>
        </w:rPr>
      </w:pPr>
      <w:r w:rsidRPr="00F12E8D">
        <w:rPr>
          <w:rFonts w:ascii="Times New Roman" w:hAnsi="Times New Roman" w:cs="Times New Roman"/>
          <w:b/>
          <w:noProof/>
          <w:sz w:val="20"/>
          <w:szCs w:val="20"/>
          <w:u w:val="single"/>
        </w:rPr>
        <w:t>Jacobs PG</w:t>
      </w:r>
      <w:r w:rsidRPr="00D47777">
        <w:rPr>
          <w:rFonts w:ascii="Times New Roman" w:hAnsi="Times New Roman" w:cs="Times New Roman"/>
          <w:noProof/>
          <w:sz w:val="20"/>
          <w:szCs w:val="20"/>
        </w:rPr>
        <w:t xml:space="preserve">, Wan EA, Konrad-Martin D. </w:t>
      </w:r>
      <w:r>
        <w:rPr>
          <w:rFonts w:ascii="Times New Roman" w:hAnsi="Times New Roman" w:cs="Times New Roman"/>
          <w:noProof/>
          <w:sz w:val="20"/>
          <w:szCs w:val="20"/>
        </w:rPr>
        <w:t>“</w:t>
      </w:r>
      <w:r w:rsidRPr="00D47777">
        <w:rPr>
          <w:rFonts w:ascii="Times New Roman" w:hAnsi="Times New Roman" w:cs="Times New Roman"/>
          <w:noProof/>
          <w:sz w:val="20"/>
          <w:szCs w:val="20"/>
        </w:rPr>
        <w:t>On correlating otoacoustic emissions with blood glucose levels.</w:t>
      </w:r>
      <w:r>
        <w:rPr>
          <w:rFonts w:ascii="Times New Roman" w:hAnsi="Times New Roman" w:cs="Times New Roman"/>
          <w:noProof/>
          <w:sz w:val="20"/>
          <w:szCs w:val="20"/>
        </w:rPr>
        <w:t>”</w:t>
      </w:r>
      <w:r w:rsidRPr="00D47777">
        <w:rPr>
          <w:rFonts w:ascii="Times New Roman" w:hAnsi="Times New Roman" w:cs="Times New Roman"/>
          <w:noProof/>
          <w:sz w:val="20"/>
          <w:szCs w:val="20"/>
        </w:rPr>
        <w:t xml:space="preserve"> </w:t>
      </w:r>
      <w:r w:rsidRPr="00D47777">
        <w:rPr>
          <w:rFonts w:ascii="Times New Roman" w:hAnsi="Times New Roman" w:cs="Times New Roman"/>
          <w:i/>
          <w:noProof/>
          <w:sz w:val="20"/>
          <w:szCs w:val="20"/>
        </w:rPr>
        <w:t>30th Annual International Conference of the IEEE Engineering in Medicine and Biology</w:t>
      </w:r>
      <w:r w:rsidRPr="00D47777">
        <w:rPr>
          <w:rFonts w:ascii="Times New Roman" w:hAnsi="Times New Roman" w:cs="Times New Roman"/>
          <w:noProof/>
          <w:sz w:val="20"/>
          <w:szCs w:val="20"/>
        </w:rPr>
        <w:t>. 2008; 2008:4704-7. PubMed. doi:10.1109/IEMBS.2008.4650263</w:t>
      </w:r>
    </w:p>
    <w:p w14:paraId="36AAAAC9" w14:textId="77777777" w:rsidR="00D47777" w:rsidRPr="00D47777" w:rsidRDefault="00ED0892" w:rsidP="00D47777">
      <w:pPr>
        <w:pStyle w:val="ListParagraph"/>
        <w:numPr>
          <w:ilvl w:val="0"/>
          <w:numId w:val="4"/>
        </w:numPr>
        <w:rPr>
          <w:rFonts w:ascii="Times New Roman" w:hAnsi="Times New Roman" w:cs="Times New Roman"/>
          <w:color w:val="000000"/>
          <w:sz w:val="20"/>
          <w:szCs w:val="20"/>
        </w:rPr>
      </w:pPr>
      <w:r w:rsidRPr="00F12E8D">
        <w:rPr>
          <w:rFonts w:ascii="Times New Roman" w:hAnsi="Times New Roman" w:cs="Times New Roman"/>
          <w:b/>
          <w:color w:val="000000"/>
          <w:sz w:val="20"/>
          <w:szCs w:val="20"/>
          <w:u w:val="single"/>
        </w:rPr>
        <w:t>Jacobs PG</w:t>
      </w:r>
      <w:r w:rsidR="00D47777" w:rsidRPr="00D47777">
        <w:rPr>
          <w:rFonts w:ascii="Times New Roman" w:hAnsi="Times New Roman" w:cs="Times New Roman"/>
          <w:color w:val="000000"/>
          <w:sz w:val="20"/>
          <w:szCs w:val="20"/>
        </w:rPr>
        <w:t xml:space="preserve">, Paul, A. Wan E.A. </w:t>
      </w:r>
      <w:r w:rsidR="00D47777">
        <w:rPr>
          <w:rFonts w:ascii="Times New Roman" w:hAnsi="Times New Roman" w:cs="Times New Roman"/>
          <w:color w:val="000000"/>
          <w:sz w:val="20"/>
          <w:szCs w:val="20"/>
        </w:rPr>
        <w:t>“</w:t>
      </w:r>
      <w:proofErr w:type="spellStart"/>
      <w:r w:rsidR="00D47777" w:rsidRPr="00D47777">
        <w:rPr>
          <w:rFonts w:ascii="Times New Roman" w:hAnsi="Times New Roman" w:cs="Times New Roman"/>
          <w:color w:val="000000"/>
          <w:sz w:val="20"/>
          <w:szCs w:val="20"/>
        </w:rPr>
        <w:t>EmbedRF</w:t>
      </w:r>
      <w:proofErr w:type="spellEnd"/>
      <w:r w:rsidR="00D47777" w:rsidRPr="00D47777">
        <w:rPr>
          <w:rFonts w:ascii="Times New Roman" w:hAnsi="Times New Roman" w:cs="Times New Roman"/>
          <w:color w:val="000000"/>
          <w:sz w:val="20"/>
          <w:szCs w:val="20"/>
        </w:rPr>
        <w:t xml:space="preserve"> Position Tracking and Mobility Assessment System: A Low-power and Low-cost System for Indoor Pedestrian Tracking and Mobility Assessment.</w:t>
      </w:r>
      <w:r w:rsidR="00D47777">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 xml:space="preserve"> </w:t>
      </w:r>
      <w:r w:rsidR="00D47777" w:rsidRPr="00D47777">
        <w:rPr>
          <w:rFonts w:ascii="Times New Roman" w:hAnsi="Times New Roman" w:cs="Times New Roman"/>
          <w:i/>
          <w:color w:val="000000"/>
          <w:sz w:val="20"/>
          <w:szCs w:val="20"/>
        </w:rPr>
        <w:t>The Institute of Navigation GNSS 2011</w:t>
      </w:r>
      <w:r w:rsidR="00D47777" w:rsidRPr="00D47777">
        <w:rPr>
          <w:rFonts w:ascii="Times New Roman" w:hAnsi="Times New Roman" w:cs="Times New Roman"/>
          <w:color w:val="000000"/>
          <w:sz w:val="20"/>
          <w:szCs w:val="20"/>
        </w:rPr>
        <w:t>, Portland OR, September 2011, pp. 1409-1506.  ISBN: 9781618394750</w:t>
      </w:r>
    </w:p>
    <w:p w14:paraId="4C66B696" w14:textId="77777777" w:rsidR="00D47777" w:rsidRPr="00D47777" w:rsidRDefault="00697534" w:rsidP="00D47777">
      <w:pPr>
        <w:pStyle w:val="ListParagraph"/>
        <w:numPr>
          <w:ilvl w:val="0"/>
          <w:numId w:val="4"/>
        </w:numPr>
        <w:rPr>
          <w:rFonts w:ascii="Times New Roman" w:hAnsi="Times New Roman" w:cs="Times New Roman"/>
          <w:color w:val="000000"/>
          <w:sz w:val="20"/>
          <w:szCs w:val="20"/>
        </w:rPr>
      </w:pPr>
      <w:r>
        <w:rPr>
          <w:rFonts w:ascii="Times New Roman" w:hAnsi="Times New Roman" w:cs="Times New Roman"/>
          <w:color w:val="000000"/>
          <w:sz w:val="20"/>
          <w:szCs w:val="20"/>
        </w:rPr>
        <w:t>Paul A, Wan EA</w:t>
      </w:r>
      <w:r w:rsidR="00D47777" w:rsidRPr="00D47777">
        <w:rPr>
          <w:rFonts w:ascii="Times New Roman" w:hAnsi="Times New Roman" w:cs="Times New Roman"/>
          <w:color w:val="000000"/>
          <w:sz w:val="20"/>
          <w:szCs w:val="20"/>
        </w:rPr>
        <w:t xml:space="preserve">, </w:t>
      </w:r>
      <w:r w:rsidR="00ED0892" w:rsidRPr="00F12E8D">
        <w:rPr>
          <w:rFonts w:ascii="Times New Roman" w:hAnsi="Times New Roman" w:cs="Times New Roman"/>
          <w:b/>
          <w:color w:val="000000"/>
          <w:sz w:val="20"/>
          <w:szCs w:val="20"/>
          <w:u w:val="single"/>
        </w:rPr>
        <w:t>Jacobs PG</w:t>
      </w:r>
      <w:r w:rsidR="00D47777" w:rsidRPr="00D47777">
        <w:rPr>
          <w:rFonts w:ascii="Times New Roman" w:hAnsi="Times New Roman" w:cs="Times New Roman"/>
          <w:color w:val="000000"/>
          <w:sz w:val="20"/>
          <w:szCs w:val="20"/>
        </w:rPr>
        <w:t xml:space="preserve"> </w:t>
      </w:r>
      <w:r w:rsidR="00D47777">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Sigma-point Kalman Smoothing for Indoor Tracking and Auto-calibration Using Time-of-flight Ranging.</w:t>
      </w:r>
      <w:r w:rsidR="00D47777">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 xml:space="preserve">  </w:t>
      </w:r>
      <w:r w:rsidR="00D47777" w:rsidRPr="00D47777">
        <w:rPr>
          <w:rFonts w:ascii="Times New Roman" w:hAnsi="Times New Roman" w:cs="Times New Roman"/>
          <w:i/>
          <w:color w:val="000000"/>
          <w:sz w:val="20"/>
          <w:szCs w:val="20"/>
        </w:rPr>
        <w:t>The Institute of Navigation GNSS 2011</w:t>
      </w:r>
      <w:r w:rsidR="00D47777" w:rsidRPr="00D47777">
        <w:rPr>
          <w:rFonts w:ascii="Times New Roman" w:hAnsi="Times New Roman" w:cs="Times New Roman"/>
          <w:color w:val="000000"/>
          <w:sz w:val="20"/>
          <w:szCs w:val="20"/>
        </w:rPr>
        <w:t>, Portland Oregon, September 2011, pp. 3461-3469. ISBN: 9781618394750</w:t>
      </w:r>
    </w:p>
    <w:p w14:paraId="1B7782F8" w14:textId="77777777" w:rsidR="00D47777" w:rsidRPr="00D47777" w:rsidRDefault="00D47777" w:rsidP="00D47777">
      <w:pPr>
        <w:pStyle w:val="ListParagraph"/>
        <w:numPr>
          <w:ilvl w:val="0"/>
          <w:numId w:val="4"/>
        </w:numPr>
        <w:rPr>
          <w:rFonts w:ascii="Times New Roman" w:hAnsi="Times New Roman" w:cs="Times New Roman"/>
          <w:color w:val="000000"/>
          <w:sz w:val="20"/>
          <w:szCs w:val="20"/>
        </w:rPr>
      </w:pPr>
      <w:r w:rsidRPr="00F12E8D">
        <w:rPr>
          <w:rFonts w:ascii="Times New Roman" w:hAnsi="Times New Roman" w:cs="Times New Roman"/>
          <w:b/>
          <w:color w:val="000000"/>
          <w:sz w:val="20"/>
          <w:szCs w:val="20"/>
          <w:u w:val="single"/>
        </w:rPr>
        <w:t>Jacobs PG</w:t>
      </w:r>
      <w:r w:rsidRPr="00D47777">
        <w:rPr>
          <w:rFonts w:ascii="Times New Roman" w:hAnsi="Times New Roman" w:cs="Times New Roman"/>
          <w:color w:val="000000"/>
          <w:sz w:val="20"/>
          <w:szCs w:val="20"/>
        </w:rPr>
        <w:t xml:space="preserve">, El Youssef J, Castle JR, Engle JM, Branigan DL, Johnson P, Massoud R, Kamath A, Ward WK. Development of a fully automated closed loop artificial pancreas control system with dual pump delivery of insulin and glucagon. </w:t>
      </w:r>
      <w:r w:rsidRPr="00D47777">
        <w:rPr>
          <w:rFonts w:ascii="Times New Roman" w:hAnsi="Times New Roman" w:cs="Times New Roman"/>
          <w:i/>
          <w:color w:val="000000"/>
          <w:sz w:val="20"/>
          <w:szCs w:val="20"/>
        </w:rPr>
        <w:t>Conf Proc IEEE Eng Med Biol Soc</w:t>
      </w:r>
      <w:r w:rsidRPr="00D47777">
        <w:rPr>
          <w:rFonts w:ascii="Times New Roman" w:hAnsi="Times New Roman" w:cs="Times New Roman"/>
          <w:color w:val="000000"/>
          <w:sz w:val="20"/>
          <w:szCs w:val="20"/>
        </w:rPr>
        <w:t>. 2011;2011:397-400. PubMed ID:  22254332</w:t>
      </w:r>
    </w:p>
    <w:p w14:paraId="52E81BD7" w14:textId="77777777" w:rsidR="00D47777" w:rsidRPr="00D47777" w:rsidRDefault="00697534" w:rsidP="00D47777">
      <w:pPr>
        <w:pStyle w:val="ListParagraph"/>
        <w:numPr>
          <w:ilvl w:val="0"/>
          <w:numId w:val="4"/>
        </w:numPr>
        <w:rPr>
          <w:rFonts w:ascii="Times New Roman" w:hAnsi="Times New Roman" w:cs="Times New Roman"/>
          <w:color w:val="000000"/>
          <w:sz w:val="20"/>
          <w:szCs w:val="20"/>
        </w:rPr>
      </w:pPr>
      <w:r>
        <w:rPr>
          <w:rFonts w:ascii="Times New Roman" w:hAnsi="Times New Roman" w:cs="Times New Roman"/>
          <w:color w:val="000000"/>
          <w:sz w:val="20"/>
          <w:szCs w:val="20"/>
        </w:rPr>
        <w:t>Wan EA</w:t>
      </w:r>
      <w:r w:rsidR="00D47777" w:rsidRPr="00D47777">
        <w:rPr>
          <w:rFonts w:ascii="Times New Roman" w:hAnsi="Times New Roman" w:cs="Times New Roman"/>
          <w:color w:val="000000"/>
          <w:sz w:val="20"/>
          <w:szCs w:val="20"/>
        </w:rPr>
        <w:t xml:space="preserve">, </w:t>
      </w:r>
      <w:r>
        <w:rPr>
          <w:rFonts w:ascii="Times New Roman" w:hAnsi="Times New Roman" w:cs="Times New Roman"/>
          <w:color w:val="000000"/>
          <w:sz w:val="20"/>
          <w:szCs w:val="20"/>
        </w:rPr>
        <w:t>Paul AS</w:t>
      </w:r>
      <w:r w:rsidR="00D47777" w:rsidRPr="00D47777">
        <w:rPr>
          <w:rFonts w:ascii="Times New Roman" w:hAnsi="Times New Roman" w:cs="Times New Roman"/>
          <w:color w:val="000000"/>
          <w:sz w:val="20"/>
          <w:szCs w:val="20"/>
        </w:rPr>
        <w:t xml:space="preserve">, </w:t>
      </w:r>
      <w:r w:rsidR="00ED0892" w:rsidRPr="00F12E8D">
        <w:rPr>
          <w:rFonts w:ascii="Times New Roman" w:hAnsi="Times New Roman" w:cs="Times New Roman"/>
          <w:b/>
          <w:color w:val="000000"/>
          <w:sz w:val="20"/>
          <w:szCs w:val="20"/>
          <w:u w:val="single"/>
        </w:rPr>
        <w:t>Jacobs PG</w:t>
      </w:r>
      <w:r w:rsidR="00D47777" w:rsidRPr="00D47777">
        <w:rPr>
          <w:rFonts w:ascii="Times New Roman" w:hAnsi="Times New Roman" w:cs="Times New Roman"/>
          <w:color w:val="000000"/>
          <w:sz w:val="20"/>
          <w:szCs w:val="20"/>
        </w:rPr>
        <w:t xml:space="preserve">, </w:t>
      </w:r>
      <w:r w:rsidR="00681395">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Tag-free RSSI indoor localization</w:t>
      </w:r>
      <w:r w:rsidR="00681395">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 xml:space="preserve">, </w:t>
      </w:r>
      <w:r w:rsidR="00D47777" w:rsidRPr="00681395">
        <w:rPr>
          <w:rFonts w:ascii="Times New Roman" w:hAnsi="Times New Roman" w:cs="Times New Roman"/>
          <w:i/>
          <w:color w:val="000000"/>
          <w:sz w:val="20"/>
          <w:szCs w:val="20"/>
        </w:rPr>
        <w:t>Institute of Navigation (ION), Technical Meeting</w:t>
      </w:r>
      <w:r w:rsidR="00D47777" w:rsidRPr="00D47777">
        <w:rPr>
          <w:rFonts w:ascii="Times New Roman" w:hAnsi="Times New Roman" w:cs="Times New Roman"/>
          <w:color w:val="000000"/>
          <w:sz w:val="20"/>
          <w:szCs w:val="20"/>
        </w:rPr>
        <w:t>, Newport Beach, CA, January 30-February 1, 2012, 940-944.  ISBN: 9781618399205</w:t>
      </w:r>
    </w:p>
    <w:p w14:paraId="2D80E657" w14:textId="77777777" w:rsidR="00D47777" w:rsidRPr="00D47777" w:rsidRDefault="00697534" w:rsidP="00D47777">
      <w:pPr>
        <w:pStyle w:val="ListParagraph"/>
        <w:numPr>
          <w:ilvl w:val="0"/>
          <w:numId w:val="4"/>
        </w:numPr>
        <w:rPr>
          <w:rFonts w:ascii="Times New Roman" w:hAnsi="Times New Roman" w:cs="Times New Roman"/>
          <w:color w:val="000000"/>
          <w:sz w:val="20"/>
          <w:szCs w:val="20"/>
        </w:rPr>
      </w:pPr>
      <w:r w:rsidRPr="00BE5D58">
        <w:rPr>
          <w:rFonts w:ascii="Times New Roman" w:hAnsi="Times New Roman" w:cs="Times New Roman"/>
          <w:b/>
          <w:color w:val="000000"/>
          <w:sz w:val="20"/>
          <w:szCs w:val="20"/>
        </w:rPr>
        <w:t>Brummer NB, Rawson JA, Grimm MW, Tupper P, Miller AJL</w:t>
      </w:r>
      <w:r>
        <w:rPr>
          <w:rFonts w:ascii="Times New Roman" w:hAnsi="Times New Roman" w:cs="Times New Roman"/>
          <w:color w:val="000000"/>
          <w:sz w:val="20"/>
          <w:szCs w:val="20"/>
        </w:rPr>
        <w:t>, Billings CJ</w:t>
      </w:r>
      <w:r w:rsidR="00D47777" w:rsidRPr="00D47777">
        <w:rPr>
          <w:rFonts w:ascii="Times New Roman" w:hAnsi="Times New Roman" w:cs="Times New Roman"/>
          <w:color w:val="000000"/>
          <w:sz w:val="20"/>
          <w:szCs w:val="20"/>
        </w:rPr>
        <w:t xml:space="preserve">, </w:t>
      </w:r>
      <w:r w:rsidR="00ED0892" w:rsidRPr="00F12E8D">
        <w:rPr>
          <w:rFonts w:ascii="Times New Roman" w:hAnsi="Times New Roman" w:cs="Times New Roman"/>
          <w:b/>
          <w:color w:val="000000"/>
          <w:sz w:val="20"/>
          <w:szCs w:val="20"/>
          <w:u w:val="single"/>
        </w:rPr>
        <w:t>Jacobs PG</w:t>
      </w:r>
      <w:r w:rsidR="00D47777" w:rsidRPr="00D47777">
        <w:rPr>
          <w:rFonts w:ascii="Times New Roman" w:hAnsi="Times New Roman" w:cs="Times New Roman"/>
          <w:color w:val="000000"/>
          <w:sz w:val="20"/>
          <w:szCs w:val="20"/>
        </w:rPr>
        <w:t xml:space="preserve">, </w:t>
      </w:r>
      <w:r w:rsidR="00D47777">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Electrode selection and other design considerations for a modular portable single-channel EEG-augmented hearing aid</w:t>
      </w:r>
      <w:r w:rsidR="00D47777">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 xml:space="preserve">, </w:t>
      </w:r>
      <w:r w:rsidR="00D47777" w:rsidRPr="00D47777">
        <w:rPr>
          <w:rFonts w:ascii="Times New Roman" w:hAnsi="Times New Roman" w:cs="Times New Roman"/>
          <w:i/>
          <w:color w:val="000000"/>
          <w:sz w:val="20"/>
          <w:szCs w:val="20"/>
        </w:rPr>
        <w:t>6th International IEEE EMBS Conference on Neural Engineering</w:t>
      </w:r>
      <w:r w:rsidR="00D47777" w:rsidRPr="00D47777">
        <w:rPr>
          <w:rFonts w:ascii="Times New Roman" w:hAnsi="Times New Roman" w:cs="Times New Roman"/>
          <w:color w:val="000000"/>
          <w:sz w:val="20"/>
          <w:szCs w:val="20"/>
        </w:rPr>
        <w:t>, San Diego, Nov. 2013. 431-434. doi:10.1109/NER.2013.6695964</w:t>
      </w:r>
    </w:p>
    <w:p w14:paraId="45116C46" w14:textId="77777777" w:rsidR="00D47777" w:rsidRPr="00D47777" w:rsidRDefault="00ED0892" w:rsidP="00D47777">
      <w:pPr>
        <w:pStyle w:val="ListParagraph"/>
        <w:numPr>
          <w:ilvl w:val="0"/>
          <w:numId w:val="4"/>
        </w:numPr>
        <w:rPr>
          <w:rFonts w:ascii="Times New Roman" w:hAnsi="Times New Roman" w:cs="Times New Roman"/>
          <w:color w:val="000000"/>
          <w:sz w:val="20"/>
          <w:szCs w:val="20"/>
        </w:rPr>
      </w:pPr>
      <w:r w:rsidRPr="00F12E8D">
        <w:rPr>
          <w:rFonts w:ascii="Times New Roman" w:hAnsi="Times New Roman" w:cs="Times New Roman"/>
          <w:b/>
          <w:color w:val="000000"/>
          <w:sz w:val="20"/>
          <w:szCs w:val="20"/>
          <w:u w:val="single"/>
        </w:rPr>
        <w:t>Jacobs PG</w:t>
      </w:r>
      <w:r w:rsidR="00D47777" w:rsidRPr="00D47777">
        <w:rPr>
          <w:rFonts w:ascii="Times New Roman" w:hAnsi="Times New Roman" w:cs="Times New Roman"/>
          <w:color w:val="000000"/>
          <w:sz w:val="20"/>
          <w:szCs w:val="20"/>
        </w:rPr>
        <w:t xml:space="preserve">, </w:t>
      </w:r>
      <w:r w:rsidR="00697534">
        <w:rPr>
          <w:rFonts w:ascii="Times New Roman" w:hAnsi="Times New Roman" w:cs="Times New Roman"/>
          <w:color w:val="000000"/>
          <w:sz w:val="20"/>
          <w:szCs w:val="20"/>
        </w:rPr>
        <w:t xml:space="preserve">Wan EA, </w:t>
      </w:r>
      <w:proofErr w:type="spellStart"/>
      <w:r w:rsidR="00697534">
        <w:rPr>
          <w:rFonts w:ascii="Times New Roman" w:hAnsi="Times New Roman" w:cs="Times New Roman"/>
          <w:color w:val="000000"/>
          <w:sz w:val="20"/>
          <w:szCs w:val="20"/>
        </w:rPr>
        <w:t>Schafermeyer</w:t>
      </w:r>
      <w:proofErr w:type="spellEnd"/>
      <w:r w:rsidR="00697534">
        <w:rPr>
          <w:rFonts w:ascii="Times New Roman" w:hAnsi="Times New Roman" w:cs="Times New Roman"/>
          <w:color w:val="000000"/>
          <w:sz w:val="20"/>
          <w:szCs w:val="20"/>
        </w:rPr>
        <w:t xml:space="preserve"> E, </w:t>
      </w:r>
      <w:proofErr w:type="spellStart"/>
      <w:r w:rsidR="00697534">
        <w:rPr>
          <w:rFonts w:ascii="Times New Roman" w:hAnsi="Times New Roman" w:cs="Times New Roman"/>
          <w:color w:val="000000"/>
          <w:sz w:val="20"/>
          <w:szCs w:val="20"/>
        </w:rPr>
        <w:t>Adenwala</w:t>
      </w:r>
      <w:proofErr w:type="spellEnd"/>
      <w:r w:rsidR="00697534">
        <w:rPr>
          <w:rFonts w:ascii="Times New Roman" w:hAnsi="Times New Roman" w:cs="Times New Roman"/>
          <w:color w:val="000000"/>
          <w:sz w:val="20"/>
          <w:szCs w:val="20"/>
        </w:rPr>
        <w:t xml:space="preserve"> F</w:t>
      </w:r>
      <w:r w:rsidR="00D47777" w:rsidRPr="00D47777">
        <w:rPr>
          <w:rFonts w:ascii="Times New Roman" w:hAnsi="Times New Roman" w:cs="Times New Roman"/>
          <w:color w:val="000000"/>
          <w:sz w:val="20"/>
          <w:szCs w:val="20"/>
        </w:rPr>
        <w:t xml:space="preserve">, </w:t>
      </w:r>
      <w:r w:rsidR="00697534">
        <w:rPr>
          <w:rFonts w:ascii="Times New Roman" w:hAnsi="Times New Roman" w:cs="Times New Roman"/>
          <w:color w:val="000000"/>
          <w:sz w:val="20"/>
          <w:szCs w:val="20"/>
        </w:rPr>
        <w:t>Paul AS, Kaye</w:t>
      </w:r>
      <w:r w:rsidR="00D47777" w:rsidRPr="00D47777">
        <w:rPr>
          <w:rFonts w:ascii="Times New Roman" w:hAnsi="Times New Roman" w:cs="Times New Roman"/>
          <w:color w:val="000000"/>
          <w:sz w:val="20"/>
          <w:szCs w:val="20"/>
        </w:rPr>
        <w:t xml:space="preserve"> J. </w:t>
      </w:r>
      <w:r w:rsidR="00D47777">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Measuring in-home walking speed using wall-mounted RF transceiver arrays.</w:t>
      </w:r>
      <w:r w:rsidR="00D47777">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 xml:space="preserve"> </w:t>
      </w:r>
      <w:r w:rsidR="00D47777" w:rsidRPr="00D47777">
        <w:rPr>
          <w:rFonts w:ascii="Times New Roman" w:hAnsi="Times New Roman" w:cs="Times New Roman"/>
          <w:i/>
          <w:color w:val="000000"/>
          <w:sz w:val="20"/>
          <w:szCs w:val="20"/>
        </w:rPr>
        <w:t>IEEE Engineering in Medicine and Biology Conference</w:t>
      </w:r>
      <w:r w:rsidR="00D47777" w:rsidRPr="00D47777">
        <w:rPr>
          <w:rFonts w:ascii="Times New Roman" w:hAnsi="Times New Roman" w:cs="Times New Roman"/>
          <w:color w:val="000000"/>
          <w:sz w:val="20"/>
          <w:szCs w:val="20"/>
        </w:rPr>
        <w:t>, 2014, 914-917, PMID: 25334005</w:t>
      </w:r>
    </w:p>
    <w:p w14:paraId="48739D02" w14:textId="77777777" w:rsidR="00D47777" w:rsidRPr="00D47777" w:rsidRDefault="00697534" w:rsidP="00D47777">
      <w:pPr>
        <w:pStyle w:val="ListParagraph"/>
        <w:numPr>
          <w:ilvl w:val="0"/>
          <w:numId w:val="4"/>
        </w:numPr>
        <w:rPr>
          <w:rFonts w:ascii="Times New Roman" w:hAnsi="Times New Roman" w:cs="Times New Roman"/>
          <w:color w:val="000000"/>
          <w:sz w:val="20"/>
          <w:szCs w:val="20"/>
        </w:rPr>
      </w:pPr>
      <w:r>
        <w:rPr>
          <w:rFonts w:ascii="Times New Roman" w:hAnsi="Times New Roman" w:cs="Times New Roman"/>
          <w:color w:val="000000"/>
          <w:sz w:val="20"/>
          <w:szCs w:val="20"/>
        </w:rPr>
        <w:t>Paul AS</w:t>
      </w:r>
      <w:r w:rsidR="00D47777" w:rsidRPr="00D4777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Wan EA, </w:t>
      </w:r>
      <w:proofErr w:type="spellStart"/>
      <w:r>
        <w:rPr>
          <w:rFonts w:ascii="Times New Roman" w:hAnsi="Times New Roman" w:cs="Times New Roman"/>
          <w:color w:val="000000"/>
          <w:sz w:val="20"/>
          <w:szCs w:val="20"/>
        </w:rPr>
        <w:t>Schafermeyer</w:t>
      </w:r>
      <w:proofErr w:type="spellEnd"/>
      <w:r>
        <w:rPr>
          <w:rFonts w:ascii="Times New Roman" w:hAnsi="Times New Roman" w:cs="Times New Roman"/>
          <w:color w:val="000000"/>
          <w:sz w:val="20"/>
          <w:szCs w:val="20"/>
        </w:rPr>
        <w:t xml:space="preserve"> E., </w:t>
      </w:r>
      <w:proofErr w:type="spellStart"/>
      <w:r>
        <w:rPr>
          <w:rFonts w:ascii="Times New Roman" w:hAnsi="Times New Roman" w:cs="Times New Roman"/>
          <w:color w:val="000000"/>
          <w:sz w:val="20"/>
          <w:szCs w:val="20"/>
        </w:rPr>
        <w:t>Adenwala</w:t>
      </w:r>
      <w:proofErr w:type="spellEnd"/>
      <w:r>
        <w:rPr>
          <w:rFonts w:ascii="Times New Roman" w:hAnsi="Times New Roman" w:cs="Times New Roman"/>
          <w:color w:val="000000"/>
          <w:sz w:val="20"/>
          <w:szCs w:val="20"/>
        </w:rPr>
        <w:t xml:space="preserve"> F</w:t>
      </w:r>
      <w:r w:rsidR="00D47777" w:rsidRPr="00D47777">
        <w:rPr>
          <w:rFonts w:ascii="Times New Roman" w:hAnsi="Times New Roman" w:cs="Times New Roman"/>
          <w:color w:val="000000"/>
          <w:sz w:val="20"/>
          <w:szCs w:val="20"/>
        </w:rPr>
        <w:t xml:space="preserve">, </w:t>
      </w:r>
      <w:r>
        <w:rPr>
          <w:rFonts w:ascii="Times New Roman" w:hAnsi="Times New Roman" w:cs="Times New Roman"/>
          <w:color w:val="000000"/>
          <w:sz w:val="20"/>
          <w:szCs w:val="20"/>
        </w:rPr>
        <w:t>Preiser N, Kaye J</w:t>
      </w:r>
      <w:r w:rsidR="00D47777" w:rsidRPr="00D47777">
        <w:rPr>
          <w:rFonts w:ascii="Times New Roman" w:hAnsi="Times New Roman" w:cs="Times New Roman"/>
          <w:color w:val="000000"/>
          <w:sz w:val="20"/>
          <w:szCs w:val="20"/>
        </w:rPr>
        <w:t xml:space="preserve">, </w:t>
      </w:r>
      <w:r w:rsidR="00ED0892" w:rsidRPr="00F12E8D">
        <w:rPr>
          <w:rFonts w:ascii="Times New Roman" w:hAnsi="Times New Roman" w:cs="Times New Roman"/>
          <w:b/>
          <w:color w:val="000000"/>
          <w:sz w:val="20"/>
          <w:szCs w:val="20"/>
          <w:u w:val="single"/>
        </w:rPr>
        <w:t>Jacobs PG</w:t>
      </w:r>
      <w:r w:rsidR="00D47777" w:rsidRPr="00D47777">
        <w:rPr>
          <w:rFonts w:ascii="Times New Roman" w:hAnsi="Times New Roman" w:cs="Times New Roman"/>
          <w:color w:val="000000"/>
          <w:sz w:val="20"/>
          <w:szCs w:val="20"/>
        </w:rPr>
        <w:t xml:space="preserve"> </w:t>
      </w:r>
      <w:r w:rsidR="00D47777">
        <w:rPr>
          <w:rFonts w:ascii="Times New Roman" w:hAnsi="Times New Roman" w:cs="Times New Roman"/>
          <w:color w:val="000000"/>
          <w:sz w:val="20"/>
          <w:szCs w:val="20"/>
        </w:rPr>
        <w:t>“</w:t>
      </w:r>
      <w:proofErr w:type="spellStart"/>
      <w:r w:rsidR="00D47777" w:rsidRPr="00D47777">
        <w:rPr>
          <w:rFonts w:ascii="Times New Roman" w:hAnsi="Times New Roman" w:cs="Times New Roman"/>
          <w:color w:val="000000"/>
          <w:sz w:val="20"/>
          <w:szCs w:val="20"/>
        </w:rPr>
        <w:t>MobileRF</w:t>
      </w:r>
      <w:proofErr w:type="spellEnd"/>
      <w:r w:rsidR="00D47777" w:rsidRPr="00D47777">
        <w:rPr>
          <w:rFonts w:ascii="Times New Roman" w:hAnsi="Times New Roman" w:cs="Times New Roman"/>
          <w:color w:val="000000"/>
          <w:sz w:val="20"/>
          <w:szCs w:val="20"/>
        </w:rPr>
        <w:t>: A robust device-free tracking system based on a hybrid neural network HMM classifier.</w:t>
      </w:r>
      <w:r w:rsidR="00D47777">
        <w:rPr>
          <w:rFonts w:ascii="Times New Roman" w:hAnsi="Times New Roman" w:cs="Times New Roman"/>
          <w:color w:val="000000"/>
          <w:sz w:val="20"/>
          <w:szCs w:val="20"/>
        </w:rPr>
        <w:t>”</w:t>
      </w:r>
      <w:r w:rsidR="00D47777" w:rsidRPr="00D47777">
        <w:rPr>
          <w:rFonts w:ascii="Times New Roman" w:hAnsi="Times New Roman" w:cs="Times New Roman"/>
          <w:color w:val="000000"/>
          <w:sz w:val="20"/>
          <w:szCs w:val="20"/>
        </w:rPr>
        <w:t xml:space="preserve"> </w:t>
      </w:r>
      <w:r w:rsidR="00D47777" w:rsidRPr="00D47777">
        <w:rPr>
          <w:rFonts w:ascii="Times New Roman" w:hAnsi="Times New Roman" w:cs="Times New Roman"/>
          <w:i/>
          <w:color w:val="000000"/>
          <w:sz w:val="20"/>
          <w:szCs w:val="20"/>
        </w:rPr>
        <w:t>The 2014 ACM International Joint Conference on Pervasive and Ubiquitous Computing, 2014</w:t>
      </w:r>
      <w:r w:rsidR="00D47777" w:rsidRPr="00D47777">
        <w:rPr>
          <w:rFonts w:ascii="Times New Roman" w:hAnsi="Times New Roman" w:cs="Times New Roman"/>
          <w:color w:val="000000"/>
          <w:sz w:val="20"/>
          <w:szCs w:val="20"/>
        </w:rPr>
        <w:t>, 159-170 (nominated best paper). doi:10.1145/2632048.2632097</w:t>
      </w:r>
    </w:p>
    <w:p w14:paraId="165B3EEE" w14:textId="77777777" w:rsidR="00B90FF5" w:rsidRPr="00A76D66" w:rsidRDefault="00697534" w:rsidP="00CF6C78">
      <w:pPr>
        <w:pStyle w:val="ListParagraph"/>
        <w:numPr>
          <w:ilvl w:val="0"/>
          <w:numId w:val="4"/>
        </w:numPr>
        <w:rPr>
          <w:rFonts w:ascii="Times New Roman" w:hAnsi="Times New Roman" w:cs="Times New Roman"/>
          <w:sz w:val="20"/>
          <w:szCs w:val="20"/>
        </w:rPr>
      </w:pPr>
      <w:proofErr w:type="spellStart"/>
      <w:r w:rsidRPr="00BE5D58">
        <w:rPr>
          <w:rFonts w:ascii="Times New Roman" w:hAnsi="Times New Roman" w:cs="Times New Roman"/>
          <w:b/>
          <w:sz w:val="20"/>
          <w:szCs w:val="20"/>
        </w:rPr>
        <w:t>Schafermeyer</w:t>
      </w:r>
      <w:proofErr w:type="spellEnd"/>
      <w:r w:rsidRPr="00BE5D58">
        <w:rPr>
          <w:rFonts w:ascii="Times New Roman" w:hAnsi="Times New Roman" w:cs="Times New Roman"/>
          <w:b/>
          <w:sz w:val="20"/>
          <w:szCs w:val="20"/>
        </w:rPr>
        <w:t xml:space="preserve"> E</w:t>
      </w:r>
      <w:r>
        <w:rPr>
          <w:rFonts w:ascii="Times New Roman" w:hAnsi="Times New Roman" w:cs="Times New Roman"/>
          <w:sz w:val="20"/>
          <w:szCs w:val="20"/>
        </w:rPr>
        <w:t>, Wan</w:t>
      </w:r>
      <w:r w:rsidR="00B90FF5">
        <w:rPr>
          <w:rFonts w:ascii="Times New Roman" w:hAnsi="Times New Roman" w:cs="Times New Roman"/>
          <w:sz w:val="20"/>
          <w:szCs w:val="20"/>
        </w:rPr>
        <w:t xml:space="preserve"> E</w:t>
      </w:r>
      <w:r>
        <w:rPr>
          <w:rFonts w:ascii="Times New Roman" w:hAnsi="Times New Roman" w:cs="Times New Roman"/>
          <w:sz w:val="20"/>
          <w:szCs w:val="20"/>
        </w:rPr>
        <w:t xml:space="preserve">, Samin S, </w:t>
      </w:r>
      <w:proofErr w:type="spellStart"/>
      <w:r>
        <w:rPr>
          <w:rFonts w:ascii="Times New Roman" w:hAnsi="Times New Roman" w:cs="Times New Roman"/>
          <w:sz w:val="20"/>
          <w:szCs w:val="20"/>
        </w:rPr>
        <w:t>Zentzis</w:t>
      </w:r>
      <w:proofErr w:type="spellEnd"/>
      <w:r>
        <w:rPr>
          <w:rFonts w:ascii="Times New Roman" w:hAnsi="Times New Roman" w:cs="Times New Roman"/>
          <w:sz w:val="20"/>
          <w:szCs w:val="20"/>
        </w:rPr>
        <w:t xml:space="preserve"> N</w:t>
      </w:r>
      <w:r w:rsidR="00B90FF5">
        <w:rPr>
          <w:rFonts w:ascii="Times New Roman" w:hAnsi="Times New Roman" w:cs="Times New Roman"/>
          <w:sz w:val="20"/>
          <w:szCs w:val="20"/>
        </w:rPr>
        <w:t xml:space="preserve">, </w:t>
      </w:r>
      <w:r>
        <w:rPr>
          <w:rFonts w:ascii="Times New Roman" w:hAnsi="Times New Roman" w:cs="Times New Roman"/>
          <w:sz w:val="20"/>
          <w:szCs w:val="20"/>
        </w:rPr>
        <w:t>Preiser N</w:t>
      </w:r>
      <w:r w:rsidR="00B90FF5">
        <w:rPr>
          <w:rFonts w:ascii="Times New Roman" w:hAnsi="Times New Roman" w:cs="Times New Roman"/>
          <w:sz w:val="20"/>
          <w:szCs w:val="20"/>
        </w:rPr>
        <w:t xml:space="preserve">, </w:t>
      </w:r>
      <w:r>
        <w:rPr>
          <w:rFonts w:ascii="Times New Roman" w:hAnsi="Times New Roman" w:cs="Times New Roman"/>
          <w:sz w:val="20"/>
          <w:szCs w:val="20"/>
        </w:rPr>
        <w:t>Condon JP., Folsom J</w:t>
      </w:r>
      <w:r w:rsidR="00B90FF5">
        <w:rPr>
          <w:rFonts w:ascii="Times New Roman" w:hAnsi="Times New Roman" w:cs="Times New Roman"/>
          <w:sz w:val="20"/>
          <w:szCs w:val="20"/>
        </w:rPr>
        <w:t xml:space="preserve">, </w:t>
      </w:r>
      <w:r w:rsidR="00ED0892" w:rsidRPr="00F12E8D">
        <w:rPr>
          <w:rFonts w:ascii="Times New Roman" w:hAnsi="Times New Roman" w:cs="Times New Roman"/>
          <w:b/>
          <w:sz w:val="20"/>
          <w:szCs w:val="20"/>
          <w:u w:val="single"/>
        </w:rPr>
        <w:t>Jacobs PG</w:t>
      </w:r>
      <w:r w:rsidR="00B90FF5">
        <w:rPr>
          <w:rFonts w:ascii="Times New Roman" w:hAnsi="Times New Roman" w:cs="Times New Roman"/>
          <w:sz w:val="20"/>
          <w:szCs w:val="20"/>
        </w:rPr>
        <w:t xml:space="preserve">, “Multi-Resident Identification using Device-free IR and RF Fingerprinting”, </w:t>
      </w:r>
      <w:r w:rsidR="00B90FF5" w:rsidRPr="00D47777">
        <w:rPr>
          <w:rFonts w:ascii="Times New Roman" w:hAnsi="Times New Roman" w:cs="Times New Roman"/>
          <w:i/>
          <w:sz w:val="20"/>
          <w:szCs w:val="20"/>
        </w:rPr>
        <w:t>37</w:t>
      </w:r>
      <w:r w:rsidR="00B90FF5" w:rsidRPr="00D47777">
        <w:rPr>
          <w:rFonts w:ascii="Times New Roman" w:hAnsi="Times New Roman" w:cs="Times New Roman"/>
          <w:i/>
          <w:sz w:val="20"/>
          <w:szCs w:val="20"/>
          <w:vertAlign w:val="superscript"/>
        </w:rPr>
        <w:t>th</w:t>
      </w:r>
      <w:r w:rsidR="00B90FF5" w:rsidRPr="00D47777">
        <w:rPr>
          <w:rFonts w:ascii="Times New Roman" w:hAnsi="Times New Roman" w:cs="Times New Roman"/>
          <w:i/>
          <w:sz w:val="20"/>
          <w:szCs w:val="20"/>
        </w:rPr>
        <w:t xml:space="preserve"> Annual International Conference of the IEEE Engineering in Medicine and Biology Society in MiCo</w:t>
      </w:r>
      <w:r w:rsidR="00B90FF5">
        <w:rPr>
          <w:rFonts w:ascii="Times New Roman" w:hAnsi="Times New Roman" w:cs="Times New Roman"/>
          <w:sz w:val="20"/>
          <w:szCs w:val="20"/>
        </w:rPr>
        <w:t>, Milano Conference Center, Milano, Italy, August 25-29, 2015,</w:t>
      </w:r>
      <w:r w:rsidR="00CF6C78">
        <w:rPr>
          <w:rFonts w:ascii="Times New Roman" w:hAnsi="Times New Roman" w:cs="Times New Roman"/>
          <w:sz w:val="20"/>
          <w:szCs w:val="20"/>
        </w:rPr>
        <w:t xml:space="preserve"> 5481-4, </w:t>
      </w:r>
      <w:proofErr w:type="spellStart"/>
      <w:r w:rsidR="00CF6C78" w:rsidRPr="00CF6C78">
        <w:rPr>
          <w:rFonts w:ascii="Times New Roman" w:hAnsi="Times New Roman" w:cs="Times New Roman"/>
          <w:sz w:val="20"/>
          <w:szCs w:val="20"/>
        </w:rPr>
        <w:t>doi</w:t>
      </w:r>
      <w:proofErr w:type="spellEnd"/>
      <w:r w:rsidR="00CF6C78" w:rsidRPr="00CF6C78">
        <w:rPr>
          <w:rFonts w:ascii="Times New Roman" w:hAnsi="Times New Roman" w:cs="Times New Roman"/>
          <w:sz w:val="20"/>
          <w:szCs w:val="20"/>
        </w:rPr>
        <w:t>: 10.1109/EMBC.2015.7319632</w:t>
      </w:r>
      <w:r w:rsidR="00B90FF5">
        <w:rPr>
          <w:rFonts w:ascii="Times New Roman" w:hAnsi="Times New Roman" w:cs="Times New Roman"/>
          <w:sz w:val="20"/>
          <w:szCs w:val="20"/>
        </w:rPr>
        <w:t>.</w:t>
      </w:r>
    </w:p>
    <w:p w14:paraId="4589E4D6" w14:textId="77777777" w:rsidR="00B90FF5" w:rsidRPr="00630770" w:rsidRDefault="00697534" w:rsidP="00CF6C78">
      <w:pPr>
        <w:pStyle w:val="ListParagraph"/>
        <w:numPr>
          <w:ilvl w:val="0"/>
          <w:numId w:val="4"/>
        </w:numPr>
        <w:rPr>
          <w:rFonts w:ascii="Times New Roman" w:hAnsi="Times New Roman" w:cs="Times New Roman"/>
          <w:color w:val="000000"/>
          <w:sz w:val="20"/>
          <w:szCs w:val="20"/>
        </w:rPr>
      </w:pPr>
      <w:r w:rsidRPr="00BE5D58">
        <w:rPr>
          <w:rFonts w:ascii="Times New Roman" w:hAnsi="Times New Roman" w:cs="Times New Roman"/>
          <w:b/>
          <w:color w:val="000000"/>
          <w:sz w:val="20"/>
          <w:szCs w:val="20"/>
        </w:rPr>
        <w:t>Beattie Z</w:t>
      </w:r>
      <w:r w:rsidR="00B90FF5">
        <w:rPr>
          <w:rFonts w:ascii="Times New Roman" w:hAnsi="Times New Roman" w:cs="Times New Roman"/>
          <w:color w:val="000000"/>
          <w:sz w:val="20"/>
          <w:szCs w:val="20"/>
        </w:rPr>
        <w:t xml:space="preserve">, </w:t>
      </w:r>
      <w:r w:rsidR="00ED0892" w:rsidRPr="00F12E8D">
        <w:rPr>
          <w:rFonts w:ascii="Times New Roman" w:hAnsi="Times New Roman" w:cs="Times New Roman"/>
          <w:b/>
          <w:color w:val="000000"/>
          <w:sz w:val="20"/>
          <w:szCs w:val="20"/>
          <w:u w:val="single"/>
        </w:rPr>
        <w:t>Jacobs PG</w:t>
      </w:r>
      <w:r>
        <w:rPr>
          <w:rFonts w:ascii="Times New Roman" w:hAnsi="Times New Roman" w:cs="Times New Roman"/>
          <w:color w:val="000000"/>
          <w:sz w:val="20"/>
          <w:szCs w:val="20"/>
        </w:rPr>
        <w:t>, Hagen C.</w:t>
      </w:r>
      <w:r w:rsidR="00B90FF5">
        <w:rPr>
          <w:rFonts w:ascii="Times New Roman" w:hAnsi="Times New Roman" w:cs="Times New Roman"/>
          <w:color w:val="000000"/>
          <w:sz w:val="20"/>
          <w:szCs w:val="20"/>
        </w:rPr>
        <w:t xml:space="preserve"> “</w:t>
      </w:r>
      <w:r w:rsidR="00B90FF5" w:rsidRPr="00CF6C78">
        <w:rPr>
          <w:rFonts w:ascii="Times New Roman" w:hAnsi="Times New Roman" w:cs="Times New Roman"/>
          <w:color w:val="000000"/>
          <w:sz w:val="20"/>
          <w:szCs w:val="20"/>
        </w:rPr>
        <w:t>A Time-Frequency Respiration Tracking System using Non-Contact Bed Sensors with Harmonic Artifact Rejection</w:t>
      </w:r>
      <w:r w:rsidR="00B90FF5" w:rsidRPr="00B90FF5">
        <w:rPr>
          <w:rFonts w:ascii="Times New Roman" w:hAnsi="Times New Roman" w:cs="Times New Roman"/>
          <w:color w:val="000000"/>
          <w:sz w:val="20"/>
          <w:szCs w:val="20"/>
        </w:rPr>
        <w:t>”</w:t>
      </w:r>
      <w:r w:rsidR="00B90FF5" w:rsidRPr="00B90FF5">
        <w:rPr>
          <w:rFonts w:ascii="Times New Roman" w:hAnsi="Times New Roman" w:cs="Times New Roman"/>
          <w:sz w:val="20"/>
          <w:szCs w:val="20"/>
        </w:rPr>
        <w:t xml:space="preserve"> </w:t>
      </w:r>
      <w:r w:rsidR="00B90FF5">
        <w:rPr>
          <w:rFonts w:ascii="Times New Roman" w:hAnsi="Times New Roman" w:cs="Times New Roman"/>
          <w:sz w:val="20"/>
          <w:szCs w:val="20"/>
        </w:rPr>
        <w:t xml:space="preserve">, </w:t>
      </w:r>
      <w:r w:rsidR="00B90FF5" w:rsidRPr="00D47777">
        <w:rPr>
          <w:rFonts w:ascii="Times New Roman" w:hAnsi="Times New Roman" w:cs="Times New Roman"/>
          <w:i/>
          <w:sz w:val="20"/>
          <w:szCs w:val="20"/>
        </w:rPr>
        <w:t>37</w:t>
      </w:r>
      <w:r w:rsidR="00B90FF5" w:rsidRPr="00D47777">
        <w:rPr>
          <w:rFonts w:ascii="Times New Roman" w:hAnsi="Times New Roman" w:cs="Times New Roman"/>
          <w:i/>
          <w:sz w:val="20"/>
          <w:szCs w:val="20"/>
          <w:vertAlign w:val="superscript"/>
        </w:rPr>
        <w:t>th</w:t>
      </w:r>
      <w:r w:rsidR="00B90FF5" w:rsidRPr="00D47777">
        <w:rPr>
          <w:rFonts w:ascii="Times New Roman" w:hAnsi="Times New Roman" w:cs="Times New Roman"/>
          <w:i/>
          <w:sz w:val="20"/>
          <w:szCs w:val="20"/>
        </w:rPr>
        <w:t xml:space="preserve"> Annual International Conference of the IEEE Engineering in Medicine and Biology Society in MiCo</w:t>
      </w:r>
      <w:r w:rsidR="00B90FF5">
        <w:rPr>
          <w:rFonts w:ascii="Times New Roman" w:hAnsi="Times New Roman" w:cs="Times New Roman"/>
          <w:sz w:val="20"/>
          <w:szCs w:val="20"/>
        </w:rPr>
        <w:t>, Milano Conference Center, Milano, Italy, August 25-29, 2015,</w:t>
      </w:r>
      <w:r w:rsidR="00CF6C78">
        <w:rPr>
          <w:rFonts w:ascii="Times New Roman" w:hAnsi="Times New Roman" w:cs="Times New Roman"/>
          <w:sz w:val="20"/>
          <w:szCs w:val="20"/>
        </w:rPr>
        <w:t xml:space="preserve"> 8111-4</w:t>
      </w:r>
      <w:r w:rsidR="00B90FF5">
        <w:rPr>
          <w:rFonts w:ascii="Times New Roman" w:hAnsi="Times New Roman" w:cs="Times New Roman"/>
          <w:sz w:val="20"/>
          <w:szCs w:val="20"/>
        </w:rPr>
        <w:t>.</w:t>
      </w:r>
      <w:r w:rsidR="00CF6C78">
        <w:rPr>
          <w:rFonts w:ascii="Times New Roman" w:hAnsi="Times New Roman" w:cs="Times New Roman"/>
          <w:sz w:val="20"/>
          <w:szCs w:val="20"/>
        </w:rPr>
        <w:t xml:space="preserve"> </w:t>
      </w:r>
      <w:proofErr w:type="spellStart"/>
      <w:r w:rsidR="00CF6C78" w:rsidRPr="00CF6C78">
        <w:rPr>
          <w:rFonts w:ascii="Times New Roman" w:hAnsi="Times New Roman" w:cs="Times New Roman"/>
          <w:sz w:val="20"/>
          <w:szCs w:val="20"/>
        </w:rPr>
        <w:t>doi</w:t>
      </w:r>
      <w:proofErr w:type="spellEnd"/>
      <w:r w:rsidR="00CF6C78" w:rsidRPr="00CF6C78">
        <w:rPr>
          <w:rFonts w:ascii="Times New Roman" w:hAnsi="Times New Roman" w:cs="Times New Roman"/>
          <w:sz w:val="20"/>
          <w:szCs w:val="20"/>
        </w:rPr>
        <w:t>: 10.1109/EMBC.2015.7320276</w:t>
      </w:r>
    </w:p>
    <w:p w14:paraId="561CBE4E" w14:textId="4D3EF579" w:rsidR="00630770" w:rsidRDefault="00697534" w:rsidP="00630770">
      <w:pPr>
        <w:pStyle w:val="ListParagraph"/>
        <w:numPr>
          <w:ilvl w:val="0"/>
          <w:numId w:val="4"/>
        </w:numPr>
        <w:rPr>
          <w:rFonts w:ascii="Times New Roman" w:hAnsi="Times New Roman" w:cs="Times New Roman"/>
          <w:sz w:val="20"/>
          <w:szCs w:val="20"/>
        </w:rPr>
      </w:pPr>
      <w:r w:rsidRPr="00BE5D58">
        <w:rPr>
          <w:rFonts w:ascii="Times New Roman" w:hAnsi="Times New Roman" w:cs="Times New Roman"/>
          <w:b/>
          <w:sz w:val="20"/>
          <w:szCs w:val="20"/>
        </w:rPr>
        <w:t>Shastry SC</w:t>
      </w:r>
      <w:r>
        <w:rPr>
          <w:rFonts w:ascii="Times New Roman" w:hAnsi="Times New Roman" w:cs="Times New Roman"/>
          <w:sz w:val="20"/>
          <w:szCs w:val="20"/>
        </w:rPr>
        <w:t>, Asgari M</w:t>
      </w:r>
      <w:r w:rsidR="00630770">
        <w:rPr>
          <w:rFonts w:ascii="Times New Roman" w:hAnsi="Times New Roman" w:cs="Times New Roman"/>
          <w:sz w:val="20"/>
          <w:szCs w:val="20"/>
        </w:rPr>
        <w:t xml:space="preserve">, </w:t>
      </w:r>
      <w:r>
        <w:rPr>
          <w:rFonts w:ascii="Times New Roman" w:hAnsi="Times New Roman" w:cs="Times New Roman"/>
          <w:sz w:val="20"/>
          <w:szCs w:val="20"/>
        </w:rPr>
        <w:t>Wan EA, Leitschuh J</w:t>
      </w:r>
      <w:r w:rsidR="00630770">
        <w:rPr>
          <w:rFonts w:ascii="Times New Roman" w:hAnsi="Times New Roman" w:cs="Times New Roman"/>
          <w:sz w:val="20"/>
          <w:szCs w:val="20"/>
        </w:rPr>
        <w:t xml:space="preserve">, </w:t>
      </w:r>
      <w:r>
        <w:rPr>
          <w:rFonts w:ascii="Times New Roman" w:hAnsi="Times New Roman" w:cs="Times New Roman"/>
          <w:sz w:val="20"/>
          <w:szCs w:val="20"/>
        </w:rPr>
        <w:t>Preiser N, Folsom J</w:t>
      </w:r>
      <w:r w:rsidR="00630770">
        <w:rPr>
          <w:rFonts w:ascii="Times New Roman" w:hAnsi="Times New Roman" w:cs="Times New Roman"/>
          <w:sz w:val="20"/>
          <w:szCs w:val="20"/>
        </w:rPr>
        <w:t xml:space="preserve">, </w:t>
      </w:r>
      <w:r>
        <w:rPr>
          <w:rFonts w:ascii="Times New Roman" w:hAnsi="Times New Roman" w:cs="Times New Roman"/>
          <w:sz w:val="20"/>
          <w:szCs w:val="20"/>
        </w:rPr>
        <w:t>Condon J, Cameron M</w:t>
      </w:r>
      <w:r w:rsidR="00630770">
        <w:rPr>
          <w:rFonts w:ascii="Times New Roman" w:hAnsi="Times New Roman" w:cs="Times New Roman"/>
          <w:sz w:val="20"/>
          <w:szCs w:val="20"/>
        </w:rPr>
        <w:t xml:space="preserve">, </w:t>
      </w:r>
      <w:r w:rsidR="00ED0892" w:rsidRPr="00F12E8D">
        <w:rPr>
          <w:rFonts w:ascii="Times New Roman" w:hAnsi="Times New Roman" w:cs="Times New Roman"/>
          <w:b/>
          <w:sz w:val="20"/>
          <w:szCs w:val="20"/>
          <w:u w:val="single"/>
        </w:rPr>
        <w:t>Jacobs PG</w:t>
      </w:r>
      <w:r w:rsidR="00630770">
        <w:rPr>
          <w:rFonts w:ascii="Times New Roman" w:hAnsi="Times New Roman" w:cs="Times New Roman"/>
          <w:sz w:val="20"/>
          <w:szCs w:val="20"/>
        </w:rPr>
        <w:t xml:space="preserve"> </w:t>
      </w:r>
      <w:r w:rsidR="00630770" w:rsidRPr="00D82A76">
        <w:rPr>
          <w:rFonts w:ascii="Times New Roman" w:hAnsi="Times New Roman" w:cs="Times New Roman"/>
          <w:i/>
          <w:sz w:val="20"/>
          <w:szCs w:val="20"/>
        </w:rPr>
        <w:t>38</w:t>
      </w:r>
      <w:r w:rsidR="00630770" w:rsidRPr="00D82A76">
        <w:rPr>
          <w:rFonts w:ascii="Times New Roman" w:hAnsi="Times New Roman" w:cs="Times New Roman"/>
          <w:i/>
          <w:sz w:val="20"/>
          <w:szCs w:val="20"/>
          <w:vertAlign w:val="superscript"/>
        </w:rPr>
        <w:t>th</w:t>
      </w:r>
      <w:r w:rsidR="00630770" w:rsidRPr="00D82A76">
        <w:rPr>
          <w:rFonts w:ascii="Times New Roman" w:hAnsi="Times New Roman" w:cs="Times New Roman"/>
          <w:i/>
          <w:sz w:val="20"/>
          <w:szCs w:val="20"/>
        </w:rPr>
        <w:t xml:space="preserve"> </w:t>
      </w:r>
      <w:r w:rsidR="00630770">
        <w:rPr>
          <w:rFonts w:ascii="Times New Roman" w:hAnsi="Times New Roman" w:cs="Times New Roman"/>
          <w:sz w:val="20"/>
          <w:szCs w:val="20"/>
        </w:rPr>
        <w:t>“Con</w:t>
      </w:r>
      <w:r w:rsidR="00D4764C">
        <w:rPr>
          <w:rFonts w:ascii="Times New Roman" w:hAnsi="Times New Roman" w:cs="Times New Roman"/>
          <w:sz w:val="20"/>
          <w:szCs w:val="20"/>
        </w:rPr>
        <w:t>t</w:t>
      </w:r>
      <w:r w:rsidR="00630770">
        <w:rPr>
          <w:rFonts w:ascii="Times New Roman" w:hAnsi="Times New Roman" w:cs="Times New Roman"/>
          <w:sz w:val="20"/>
          <w:szCs w:val="20"/>
        </w:rPr>
        <w:t xml:space="preserve">ext-aware fall detection using inertial sensors and time-of-flight transceivers”, </w:t>
      </w:r>
      <w:r w:rsidR="00630770" w:rsidRPr="00D82A76">
        <w:rPr>
          <w:rFonts w:ascii="Times New Roman" w:hAnsi="Times New Roman" w:cs="Times New Roman"/>
          <w:i/>
          <w:sz w:val="20"/>
          <w:szCs w:val="20"/>
        </w:rPr>
        <w:t>Annual International Conference of the IEEE Engineering in Medicine and Biology Society in Orlando</w:t>
      </w:r>
      <w:r w:rsidR="00630770">
        <w:rPr>
          <w:rFonts w:ascii="Times New Roman" w:hAnsi="Times New Roman" w:cs="Times New Roman"/>
          <w:sz w:val="20"/>
          <w:szCs w:val="20"/>
        </w:rPr>
        <w:t xml:space="preserve">, </w:t>
      </w:r>
      <w:r w:rsidR="003C08F4">
        <w:rPr>
          <w:rFonts w:ascii="Times New Roman" w:hAnsi="Times New Roman" w:cs="Times New Roman"/>
          <w:sz w:val="20"/>
          <w:szCs w:val="20"/>
        </w:rPr>
        <w:t xml:space="preserve">2016, </w:t>
      </w:r>
      <w:r w:rsidR="00291C7A">
        <w:rPr>
          <w:rFonts w:ascii="Times New Roman" w:hAnsi="Times New Roman" w:cs="Times New Roman"/>
          <w:sz w:val="20"/>
          <w:szCs w:val="20"/>
        </w:rPr>
        <w:t xml:space="preserve">pp 570-573. </w:t>
      </w:r>
      <w:proofErr w:type="spellStart"/>
      <w:r w:rsidR="00291C7A">
        <w:rPr>
          <w:rFonts w:ascii="Times New Roman" w:hAnsi="Times New Roman" w:cs="Times New Roman"/>
          <w:sz w:val="20"/>
          <w:szCs w:val="20"/>
        </w:rPr>
        <w:t>doi</w:t>
      </w:r>
      <w:proofErr w:type="spellEnd"/>
      <w:r w:rsidR="00291C7A">
        <w:rPr>
          <w:rFonts w:ascii="Times New Roman" w:hAnsi="Times New Roman" w:cs="Times New Roman"/>
          <w:sz w:val="20"/>
          <w:szCs w:val="20"/>
        </w:rPr>
        <w:t>: 10.1109/EMBC.2016/7590766</w:t>
      </w:r>
      <w:r w:rsidR="003C08F4">
        <w:rPr>
          <w:rFonts w:ascii="Times New Roman" w:hAnsi="Times New Roman" w:cs="Times New Roman"/>
          <w:sz w:val="20"/>
          <w:szCs w:val="20"/>
        </w:rPr>
        <w:t>.</w:t>
      </w:r>
    </w:p>
    <w:p w14:paraId="27BDAB00" w14:textId="77777777" w:rsidR="003C08F4" w:rsidRDefault="00697534" w:rsidP="00291C7A">
      <w:pPr>
        <w:pStyle w:val="ListParagraph"/>
        <w:numPr>
          <w:ilvl w:val="0"/>
          <w:numId w:val="4"/>
        </w:numPr>
        <w:rPr>
          <w:rFonts w:ascii="Times New Roman" w:hAnsi="Times New Roman" w:cs="Times New Roman"/>
          <w:sz w:val="20"/>
          <w:szCs w:val="20"/>
        </w:rPr>
      </w:pPr>
      <w:r w:rsidRPr="00BE5D58">
        <w:rPr>
          <w:rFonts w:ascii="Times New Roman" w:hAnsi="Times New Roman" w:cs="Times New Roman"/>
          <w:b/>
          <w:sz w:val="20"/>
          <w:szCs w:val="20"/>
        </w:rPr>
        <w:t>Resalat N</w:t>
      </w:r>
      <w:r w:rsidR="003C08F4">
        <w:rPr>
          <w:rFonts w:ascii="Times New Roman" w:hAnsi="Times New Roman" w:cs="Times New Roman"/>
          <w:sz w:val="20"/>
          <w:szCs w:val="20"/>
        </w:rPr>
        <w:t xml:space="preserve">, </w:t>
      </w:r>
      <w:r>
        <w:rPr>
          <w:rFonts w:ascii="Times New Roman" w:hAnsi="Times New Roman" w:cs="Times New Roman"/>
          <w:sz w:val="20"/>
          <w:szCs w:val="20"/>
        </w:rPr>
        <w:t>El Youssef J</w:t>
      </w:r>
      <w:r w:rsidR="003C08F4">
        <w:rPr>
          <w:rFonts w:ascii="Times New Roman" w:hAnsi="Times New Roman" w:cs="Times New Roman"/>
          <w:sz w:val="20"/>
          <w:szCs w:val="20"/>
        </w:rPr>
        <w:t xml:space="preserve">E., </w:t>
      </w:r>
      <w:r w:rsidRPr="00BE5D58">
        <w:rPr>
          <w:rFonts w:ascii="Times New Roman" w:hAnsi="Times New Roman" w:cs="Times New Roman"/>
          <w:b/>
          <w:sz w:val="20"/>
          <w:szCs w:val="20"/>
        </w:rPr>
        <w:t>Reddy R</w:t>
      </w:r>
      <w:r w:rsidR="003C08F4">
        <w:rPr>
          <w:rFonts w:ascii="Times New Roman" w:hAnsi="Times New Roman" w:cs="Times New Roman"/>
          <w:sz w:val="20"/>
          <w:szCs w:val="20"/>
        </w:rPr>
        <w:t xml:space="preserve">, </w:t>
      </w:r>
      <w:r w:rsidR="00ED0892" w:rsidRPr="00F12E8D">
        <w:rPr>
          <w:rFonts w:ascii="Times New Roman" w:hAnsi="Times New Roman" w:cs="Times New Roman"/>
          <w:b/>
          <w:sz w:val="20"/>
          <w:szCs w:val="20"/>
          <w:u w:val="single"/>
        </w:rPr>
        <w:t>Jacobs PG</w:t>
      </w:r>
      <w:r w:rsidR="003C08F4">
        <w:rPr>
          <w:rFonts w:ascii="Times New Roman" w:hAnsi="Times New Roman" w:cs="Times New Roman"/>
          <w:sz w:val="20"/>
          <w:szCs w:val="20"/>
        </w:rPr>
        <w:t xml:space="preserve"> “Design of a dual-hormone model predictive control for artificial pancreas with exercise model”, </w:t>
      </w:r>
      <w:r w:rsidR="003C08F4" w:rsidRPr="00D82A76">
        <w:rPr>
          <w:rFonts w:ascii="Times New Roman" w:hAnsi="Times New Roman" w:cs="Times New Roman"/>
          <w:i/>
          <w:sz w:val="20"/>
          <w:szCs w:val="20"/>
        </w:rPr>
        <w:t>Annual International Conference of the IEEE Engineering in Medicine and Biology Society in Orlando</w:t>
      </w:r>
      <w:r w:rsidR="003C08F4">
        <w:rPr>
          <w:rFonts w:ascii="Times New Roman" w:hAnsi="Times New Roman" w:cs="Times New Roman"/>
          <w:sz w:val="20"/>
          <w:szCs w:val="20"/>
        </w:rPr>
        <w:t xml:space="preserve">, </w:t>
      </w:r>
      <w:r w:rsidR="00291C7A" w:rsidRPr="00291C7A">
        <w:rPr>
          <w:rFonts w:ascii="Times New Roman" w:hAnsi="Times New Roman" w:cs="Times New Roman"/>
          <w:sz w:val="20"/>
          <w:szCs w:val="20"/>
        </w:rPr>
        <w:t xml:space="preserve">2016 Aug;2016:2270-2273. </w:t>
      </w:r>
      <w:proofErr w:type="spellStart"/>
      <w:r w:rsidR="00291C7A" w:rsidRPr="00291C7A">
        <w:rPr>
          <w:rFonts w:ascii="Times New Roman" w:hAnsi="Times New Roman" w:cs="Times New Roman"/>
          <w:sz w:val="20"/>
          <w:szCs w:val="20"/>
        </w:rPr>
        <w:t>doi</w:t>
      </w:r>
      <w:proofErr w:type="spellEnd"/>
      <w:r w:rsidR="00291C7A" w:rsidRPr="00291C7A">
        <w:rPr>
          <w:rFonts w:ascii="Times New Roman" w:hAnsi="Times New Roman" w:cs="Times New Roman"/>
          <w:sz w:val="20"/>
          <w:szCs w:val="20"/>
        </w:rPr>
        <w:t>: 10.1109/EMBC.2016.7591182.</w:t>
      </w:r>
    </w:p>
    <w:p w14:paraId="3255F1B9" w14:textId="6529C9CA" w:rsidR="00914802" w:rsidRDefault="00914802" w:rsidP="00914802">
      <w:pPr>
        <w:pStyle w:val="ListParagraph"/>
        <w:numPr>
          <w:ilvl w:val="0"/>
          <w:numId w:val="4"/>
        </w:numPr>
        <w:rPr>
          <w:rFonts w:ascii="Times New Roman" w:hAnsi="Times New Roman" w:cs="Times New Roman"/>
          <w:sz w:val="20"/>
          <w:szCs w:val="20"/>
        </w:rPr>
      </w:pPr>
      <w:r w:rsidRPr="00BE5D58">
        <w:rPr>
          <w:rFonts w:ascii="Times New Roman" w:hAnsi="Times New Roman" w:cs="Times New Roman"/>
          <w:b/>
          <w:sz w:val="20"/>
          <w:szCs w:val="20"/>
        </w:rPr>
        <w:t>Resalat R,</w:t>
      </w:r>
      <w:r>
        <w:rPr>
          <w:rFonts w:ascii="Times New Roman" w:hAnsi="Times New Roman" w:cs="Times New Roman"/>
          <w:sz w:val="20"/>
          <w:szCs w:val="20"/>
        </w:rPr>
        <w:t xml:space="preserve"> El Youssef J, </w:t>
      </w:r>
      <w:r w:rsidRPr="00BE5D58">
        <w:rPr>
          <w:rFonts w:ascii="Times New Roman" w:hAnsi="Times New Roman" w:cs="Times New Roman"/>
          <w:b/>
          <w:sz w:val="20"/>
          <w:szCs w:val="20"/>
        </w:rPr>
        <w:t>Reddy R</w:t>
      </w:r>
      <w:r>
        <w:rPr>
          <w:rFonts w:ascii="Times New Roman" w:hAnsi="Times New Roman" w:cs="Times New Roman"/>
          <w:sz w:val="20"/>
          <w:szCs w:val="20"/>
        </w:rPr>
        <w:t xml:space="preserve">, </w:t>
      </w:r>
      <w:r w:rsidRPr="00F12E8D">
        <w:rPr>
          <w:rFonts w:ascii="Times New Roman" w:hAnsi="Times New Roman" w:cs="Times New Roman"/>
          <w:b/>
          <w:sz w:val="20"/>
          <w:szCs w:val="20"/>
          <w:u w:val="single"/>
        </w:rPr>
        <w:t>Jacobs PG</w:t>
      </w:r>
      <w:r>
        <w:rPr>
          <w:rFonts w:ascii="Times New Roman" w:hAnsi="Times New Roman" w:cs="Times New Roman"/>
          <w:sz w:val="20"/>
          <w:szCs w:val="20"/>
        </w:rPr>
        <w:t>, “</w:t>
      </w:r>
      <w:r w:rsidRPr="00914802">
        <w:rPr>
          <w:rFonts w:ascii="Times New Roman" w:hAnsi="Times New Roman" w:cs="Times New Roman"/>
          <w:sz w:val="20"/>
          <w:szCs w:val="20"/>
        </w:rPr>
        <w:t>Evaluation of model complexity in model predictive control within an exercise-enabled artificial pancreas</w:t>
      </w:r>
      <w:r>
        <w:rPr>
          <w:rFonts w:ascii="Times New Roman" w:hAnsi="Times New Roman" w:cs="Times New Roman"/>
          <w:sz w:val="20"/>
          <w:szCs w:val="20"/>
        </w:rPr>
        <w:t xml:space="preserve">” </w:t>
      </w:r>
      <w:r w:rsidR="000437B2">
        <w:rPr>
          <w:rFonts w:ascii="Times New Roman" w:hAnsi="Times New Roman" w:cs="Times New Roman"/>
          <w:i/>
          <w:sz w:val="20"/>
          <w:szCs w:val="20"/>
        </w:rPr>
        <w:t>International Federation of Automatic Control</w:t>
      </w:r>
      <w:r>
        <w:rPr>
          <w:rFonts w:ascii="Times New Roman" w:hAnsi="Times New Roman" w:cs="Times New Roman"/>
          <w:sz w:val="20"/>
          <w:szCs w:val="20"/>
        </w:rPr>
        <w:t>, 2017</w:t>
      </w:r>
      <w:r w:rsidR="000437B2">
        <w:rPr>
          <w:rFonts w:ascii="Times New Roman" w:hAnsi="Times New Roman" w:cs="Times New Roman"/>
          <w:sz w:val="20"/>
          <w:szCs w:val="20"/>
        </w:rPr>
        <w:t xml:space="preserve"> 50(1):7756-7761</w:t>
      </w:r>
      <w:r>
        <w:rPr>
          <w:rFonts w:ascii="Times New Roman" w:hAnsi="Times New Roman" w:cs="Times New Roman"/>
          <w:sz w:val="20"/>
          <w:szCs w:val="20"/>
        </w:rPr>
        <w:t>.</w:t>
      </w:r>
    </w:p>
    <w:p w14:paraId="26270E11" w14:textId="3B8AF209" w:rsidR="00C348A7" w:rsidRPr="0042204B" w:rsidRDefault="00C348A7" w:rsidP="00095D93">
      <w:pPr>
        <w:pStyle w:val="ListParagraph"/>
        <w:numPr>
          <w:ilvl w:val="0"/>
          <w:numId w:val="4"/>
        </w:numPr>
        <w:spacing w:line="240" w:lineRule="auto"/>
        <w:rPr>
          <w:rFonts w:ascii="Times New Roman" w:hAnsi="Times New Roman" w:cs="Times New Roman"/>
          <w:sz w:val="20"/>
          <w:szCs w:val="20"/>
        </w:rPr>
      </w:pPr>
      <w:r w:rsidRPr="00D8128E">
        <w:rPr>
          <w:rFonts w:ascii="Times New Roman" w:hAnsi="Times New Roman" w:cs="Times New Roman"/>
          <w:b/>
          <w:sz w:val="20"/>
          <w:szCs w:val="20"/>
        </w:rPr>
        <w:t>Mosquera-Lopez C</w:t>
      </w:r>
      <w:r w:rsidRPr="0042204B">
        <w:rPr>
          <w:rFonts w:ascii="Times New Roman" w:hAnsi="Times New Roman" w:cs="Times New Roman"/>
          <w:sz w:val="20"/>
          <w:szCs w:val="20"/>
        </w:rPr>
        <w:t xml:space="preserve">, Leitschuh J, Condon J, Hagen CC, Hanks C, </w:t>
      </w:r>
      <w:r w:rsidRPr="00F12E8D">
        <w:rPr>
          <w:rFonts w:ascii="Times New Roman" w:hAnsi="Times New Roman" w:cs="Times New Roman"/>
          <w:b/>
          <w:sz w:val="20"/>
          <w:szCs w:val="20"/>
          <w:u w:val="single"/>
        </w:rPr>
        <w:t>Jacobs PG</w:t>
      </w:r>
      <w:r w:rsidRPr="0042204B">
        <w:rPr>
          <w:rFonts w:ascii="Times New Roman" w:hAnsi="Times New Roman" w:cs="Times New Roman"/>
          <w:sz w:val="20"/>
          <w:szCs w:val="20"/>
          <w:u w:val="single"/>
        </w:rPr>
        <w:t>.</w:t>
      </w:r>
      <w:r w:rsidRPr="0042204B">
        <w:rPr>
          <w:rFonts w:ascii="Times New Roman" w:hAnsi="Times New Roman" w:cs="Times New Roman"/>
          <w:sz w:val="20"/>
          <w:szCs w:val="20"/>
        </w:rPr>
        <w:t xml:space="preserve"> </w:t>
      </w:r>
      <w:r>
        <w:rPr>
          <w:rFonts w:ascii="Times New Roman" w:hAnsi="Times New Roman" w:cs="Times New Roman"/>
          <w:sz w:val="20"/>
          <w:szCs w:val="20"/>
        </w:rPr>
        <w:t xml:space="preserve">In-home sleep apnea severity classification using contact-free load cells and an </w:t>
      </w:r>
      <w:proofErr w:type="spellStart"/>
      <w:r>
        <w:rPr>
          <w:rFonts w:ascii="Times New Roman" w:hAnsi="Times New Roman" w:cs="Times New Roman"/>
          <w:sz w:val="20"/>
          <w:szCs w:val="20"/>
        </w:rPr>
        <w:t>AdaBoosted</w:t>
      </w:r>
      <w:proofErr w:type="spellEnd"/>
      <w:r>
        <w:rPr>
          <w:rFonts w:ascii="Times New Roman" w:hAnsi="Times New Roman" w:cs="Times New Roman"/>
          <w:sz w:val="20"/>
          <w:szCs w:val="20"/>
        </w:rPr>
        <w:t xml:space="preserve"> decision tree algorithm</w:t>
      </w:r>
      <w:r w:rsidRPr="0042204B">
        <w:rPr>
          <w:rFonts w:ascii="Times New Roman" w:hAnsi="Times New Roman" w:cs="Times New Roman"/>
          <w:sz w:val="20"/>
          <w:szCs w:val="20"/>
        </w:rPr>
        <w:t xml:space="preserve">. </w:t>
      </w:r>
      <w:r w:rsidRPr="006440F5">
        <w:rPr>
          <w:rFonts w:ascii="Times New Roman" w:hAnsi="Times New Roman" w:cs="Times New Roman"/>
          <w:i/>
          <w:sz w:val="20"/>
          <w:szCs w:val="20"/>
        </w:rPr>
        <w:t>40th Annual International Conference of the IEEE Engineering in Medicine and Biology Society</w:t>
      </w:r>
      <w:r w:rsidR="00095D93">
        <w:rPr>
          <w:rFonts w:ascii="Times New Roman" w:hAnsi="Times New Roman" w:cs="Times New Roman"/>
          <w:sz w:val="20"/>
          <w:szCs w:val="20"/>
        </w:rPr>
        <w:t xml:space="preserve">, </w:t>
      </w:r>
      <w:r w:rsidRPr="0042204B">
        <w:rPr>
          <w:rFonts w:ascii="Times New Roman" w:hAnsi="Times New Roman" w:cs="Times New Roman"/>
          <w:sz w:val="20"/>
          <w:szCs w:val="20"/>
        </w:rPr>
        <w:t>2018</w:t>
      </w:r>
      <w:r w:rsidR="00095D93">
        <w:rPr>
          <w:rFonts w:ascii="Times New Roman" w:hAnsi="Times New Roman" w:cs="Times New Roman"/>
          <w:sz w:val="20"/>
          <w:szCs w:val="20"/>
        </w:rPr>
        <w:t xml:space="preserve">, 6044-6047, </w:t>
      </w:r>
      <w:proofErr w:type="spellStart"/>
      <w:r w:rsidR="00095D93" w:rsidRPr="00095D93">
        <w:rPr>
          <w:rFonts w:ascii="Times New Roman" w:hAnsi="Times New Roman" w:cs="Times New Roman"/>
          <w:sz w:val="20"/>
          <w:szCs w:val="20"/>
        </w:rPr>
        <w:t>doi</w:t>
      </w:r>
      <w:proofErr w:type="spellEnd"/>
      <w:r w:rsidR="00095D93" w:rsidRPr="00095D93">
        <w:rPr>
          <w:rFonts w:ascii="Times New Roman" w:hAnsi="Times New Roman" w:cs="Times New Roman"/>
          <w:sz w:val="20"/>
          <w:szCs w:val="20"/>
        </w:rPr>
        <w:t>: 10.1109/EMBC.2018.8513602.</w:t>
      </w:r>
      <w:r w:rsidRPr="0042204B">
        <w:rPr>
          <w:rFonts w:ascii="Times New Roman" w:hAnsi="Times New Roman" w:cs="Times New Roman"/>
          <w:sz w:val="20"/>
          <w:szCs w:val="20"/>
        </w:rPr>
        <w:t>.</w:t>
      </w:r>
    </w:p>
    <w:p w14:paraId="43535D12" w14:textId="714DD198" w:rsidR="00C348A7" w:rsidRDefault="00C348A7" w:rsidP="00095D93">
      <w:pPr>
        <w:pStyle w:val="ListParagraph"/>
        <w:numPr>
          <w:ilvl w:val="0"/>
          <w:numId w:val="4"/>
        </w:numPr>
        <w:spacing w:line="240" w:lineRule="auto"/>
        <w:rPr>
          <w:rFonts w:ascii="Times New Roman" w:hAnsi="Times New Roman" w:cs="Times New Roman"/>
          <w:sz w:val="20"/>
          <w:szCs w:val="20"/>
        </w:rPr>
      </w:pPr>
      <w:r w:rsidRPr="00F12E8D">
        <w:rPr>
          <w:rFonts w:ascii="Times New Roman" w:hAnsi="Times New Roman" w:cs="Times New Roman"/>
          <w:b/>
          <w:sz w:val="20"/>
          <w:szCs w:val="20"/>
          <w:u w:val="single"/>
        </w:rPr>
        <w:t>Jacobs PG</w:t>
      </w:r>
      <w:r w:rsidRPr="0042204B">
        <w:rPr>
          <w:rFonts w:ascii="Times New Roman" w:hAnsi="Times New Roman" w:cs="Times New Roman"/>
          <w:sz w:val="20"/>
          <w:szCs w:val="20"/>
        </w:rPr>
        <w:t xml:space="preserve">, Hanaway P, Leitschuh J, Condon J, </w:t>
      </w:r>
      <w:proofErr w:type="spellStart"/>
      <w:r w:rsidRPr="0042204B">
        <w:rPr>
          <w:rFonts w:ascii="Times New Roman" w:hAnsi="Times New Roman" w:cs="Times New Roman"/>
          <w:sz w:val="20"/>
          <w:szCs w:val="20"/>
        </w:rPr>
        <w:t>Rajhbeharrysingh</w:t>
      </w:r>
      <w:proofErr w:type="spellEnd"/>
      <w:r w:rsidRPr="0042204B">
        <w:rPr>
          <w:rFonts w:ascii="Times New Roman" w:hAnsi="Times New Roman" w:cs="Times New Roman"/>
          <w:sz w:val="20"/>
          <w:szCs w:val="20"/>
        </w:rPr>
        <w:t xml:space="preserve"> U, Guidarelli C, Winters-Stone K, Design and evaluation of a portable smart-phone based peripheral neuropathy test platform, </w:t>
      </w:r>
      <w:r w:rsidRPr="006440F5">
        <w:rPr>
          <w:rFonts w:ascii="Times New Roman" w:hAnsi="Times New Roman" w:cs="Times New Roman"/>
          <w:i/>
          <w:sz w:val="20"/>
          <w:szCs w:val="20"/>
        </w:rPr>
        <w:t>40</w:t>
      </w:r>
      <w:r w:rsidRPr="006440F5">
        <w:rPr>
          <w:rFonts w:ascii="Times New Roman" w:hAnsi="Times New Roman" w:cs="Times New Roman"/>
          <w:i/>
          <w:sz w:val="20"/>
          <w:szCs w:val="20"/>
          <w:vertAlign w:val="superscript"/>
        </w:rPr>
        <w:t>th</w:t>
      </w:r>
      <w:r w:rsidRPr="006440F5">
        <w:rPr>
          <w:rFonts w:ascii="Times New Roman" w:hAnsi="Times New Roman" w:cs="Times New Roman"/>
          <w:i/>
          <w:sz w:val="20"/>
          <w:szCs w:val="20"/>
        </w:rPr>
        <w:t xml:space="preserve"> </w:t>
      </w:r>
      <w:r w:rsidRPr="0042204B">
        <w:rPr>
          <w:rFonts w:ascii="Times New Roman" w:hAnsi="Times New Roman" w:cs="Times New Roman"/>
          <w:i/>
          <w:sz w:val="20"/>
          <w:szCs w:val="20"/>
        </w:rPr>
        <w:t>Annual International Conference of the IEEE Engineering in Medicine and Biology</w:t>
      </w:r>
      <w:r w:rsidRPr="0042204B">
        <w:rPr>
          <w:rFonts w:ascii="Times New Roman" w:hAnsi="Times New Roman" w:cs="Times New Roman"/>
          <w:sz w:val="20"/>
          <w:szCs w:val="20"/>
        </w:rPr>
        <w:t xml:space="preserve"> Society, 2018</w:t>
      </w:r>
      <w:r w:rsidR="00095D93">
        <w:rPr>
          <w:rFonts w:ascii="Times New Roman" w:hAnsi="Times New Roman" w:cs="Times New Roman"/>
          <w:sz w:val="20"/>
          <w:szCs w:val="20"/>
        </w:rPr>
        <w:t>, 1-4,</w:t>
      </w:r>
      <w:r w:rsidR="00095D93" w:rsidRPr="00095D93">
        <w:t xml:space="preserve"> </w:t>
      </w:r>
      <w:r w:rsidR="00095D93" w:rsidRPr="00095D93">
        <w:rPr>
          <w:rFonts w:ascii="Times New Roman" w:hAnsi="Times New Roman" w:cs="Times New Roman"/>
          <w:sz w:val="20"/>
          <w:szCs w:val="20"/>
        </w:rPr>
        <w:t>10.1109/EMBC.2018.8513100</w:t>
      </w:r>
      <w:r w:rsidRPr="0042204B">
        <w:rPr>
          <w:rFonts w:ascii="Times New Roman" w:hAnsi="Times New Roman" w:cs="Times New Roman"/>
          <w:sz w:val="20"/>
          <w:szCs w:val="20"/>
        </w:rPr>
        <w:t>.</w:t>
      </w:r>
    </w:p>
    <w:p w14:paraId="516EA3DC" w14:textId="7EECA5DA" w:rsidR="00CC29FB" w:rsidRDefault="00CC29FB" w:rsidP="00C20C5E">
      <w:pPr>
        <w:pStyle w:val="ListParagraph"/>
        <w:numPr>
          <w:ilvl w:val="0"/>
          <w:numId w:val="4"/>
        </w:numPr>
        <w:spacing w:line="240" w:lineRule="auto"/>
        <w:rPr>
          <w:rFonts w:ascii="Times New Roman" w:hAnsi="Times New Roman" w:cs="Times New Roman"/>
          <w:sz w:val="20"/>
          <w:szCs w:val="20"/>
        </w:rPr>
      </w:pPr>
      <w:r w:rsidRPr="00CC29FB">
        <w:rPr>
          <w:rFonts w:ascii="Times New Roman" w:hAnsi="Times New Roman" w:cs="Times New Roman"/>
          <w:b/>
          <w:sz w:val="20"/>
          <w:szCs w:val="20"/>
        </w:rPr>
        <w:t>Roquemen-Echeverri V,</w:t>
      </w:r>
      <w:r>
        <w:rPr>
          <w:rFonts w:ascii="Times New Roman" w:hAnsi="Times New Roman" w:cs="Times New Roman"/>
          <w:b/>
          <w:sz w:val="20"/>
          <w:szCs w:val="20"/>
          <w:u w:val="single"/>
        </w:rPr>
        <w:t xml:space="preserve"> Jacobs PG,</w:t>
      </w:r>
      <w:r w:rsidRPr="00CC29FB">
        <w:rPr>
          <w:rFonts w:ascii="Times New Roman" w:hAnsi="Times New Roman" w:cs="Times New Roman"/>
          <w:sz w:val="20"/>
          <w:szCs w:val="20"/>
        </w:rPr>
        <w:t xml:space="preserve"> Heitner S, Schulman P, Wilson B, </w:t>
      </w:r>
      <w:proofErr w:type="spellStart"/>
      <w:r w:rsidRPr="00CC29FB">
        <w:rPr>
          <w:rFonts w:ascii="Times New Roman" w:hAnsi="Times New Roman" w:cs="Times New Roman"/>
          <w:sz w:val="20"/>
          <w:szCs w:val="20"/>
        </w:rPr>
        <w:t>Mahecha</w:t>
      </w:r>
      <w:proofErr w:type="spellEnd"/>
      <w:r w:rsidRPr="00CC29FB">
        <w:rPr>
          <w:rFonts w:ascii="Times New Roman" w:hAnsi="Times New Roman" w:cs="Times New Roman"/>
          <w:sz w:val="20"/>
          <w:szCs w:val="20"/>
        </w:rPr>
        <w:t xml:space="preserve"> J, Mosquera-Lopez C. An AI-powered tool for automatic heart sound quality assessment and segmentation.  </w:t>
      </w:r>
      <w:r w:rsidRPr="00CC29FB">
        <w:rPr>
          <w:rFonts w:ascii="Times New Roman" w:hAnsi="Times New Roman" w:cs="Times New Roman"/>
          <w:i/>
          <w:sz w:val="20"/>
          <w:szCs w:val="20"/>
        </w:rPr>
        <w:t xml:space="preserve">IEEE BIBM 2021 Workshop on Artificial Intelligence Techniques for </w:t>
      </w:r>
      <w:proofErr w:type="spellStart"/>
      <w:r w:rsidRPr="00CC29FB">
        <w:rPr>
          <w:rFonts w:ascii="Times New Roman" w:hAnsi="Times New Roman" w:cs="Times New Roman"/>
          <w:i/>
          <w:sz w:val="20"/>
          <w:szCs w:val="20"/>
        </w:rPr>
        <w:t>BioMedicine</w:t>
      </w:r>
      <w:proofErr w:type="spellEnd"/>
      <w:r w:rsidRPr="00CC29FB">
        <w:rPr>
          <w:rFonts w:ascii="Times New Roman" w:hAnsi="Times New Roman" w:cs="Times New Roman"/>
          <w:i/>
          <w:sz w:val="20"/>
          <w:szCs w:val="20"/>
        </w:rPr>
        <w:t xml:space="preserve"> and Healthcare</w:t>
      </w:r>
      <w:r w:rsidRPr="00CC29FB">
        <w:rPr>
          <w:rFonts w:ascii="Times New Roman" w:hAnsi="Times New Roman" w:cs="Times New Roman"/>
          <w:sz w:val="20"/>
          <w:szCs w:val="20"/>
        </w:rPr>
        <w:t>. 2021</w:t>
      </w:r>
      <w:r w:rsidR="00C20C5E">
        <w:rPr>
          <w:rFonts w:ascii="Times New Roman" w:hAnsi="Times New Roman" w:cs="Times New Roman"/>
          <w:sz w:val="20"/>
          <w:szCs w:val="20"/>
        </w:rPr>
        <w:t xml:space="preserve">, 3065-3074. </w:t>
      </w:r>
      <w:r w:rsidR="00C20C5E" w:rsidRPr="00F3381B">
        <w:rPr>
          <w:rFonts w:ascii="Times New Roman" w:hAnsi="Times New Roman" w:cs="Times New Roman"/>
          <w:sz w:val="20"/>
          <w:szCs w:val="20"/>
        </w:rPr>
        <w:t>https://doi.org/10.1109/BIBM52615.2021.9669514</w:t>
      </w:r>
      <w:r w:rsidR="00C20C5E">
        <w:rPr>
          <w:rFonts w:ascii="Times New Roman" w:hAnsi="Times New Roman" w:cs="Times New Roman"/>
          <w:sz w:val="20"/>
          <w:szCs w:val="20"/>
        </w:rPr>
        <w:t xml:space="preserve"> </w:t>
      </w:r>
    </w:p>
    <w:p w14:paraId="70264C89" w14:textId="77777777" w:rsidR="00A76D66" w:rsidRPr="00A76D66" w:rsidRDefault="00A76D66" w:rsidP="00A76D66">
      <w:pPr>
        <w:ind w:left="90"/>
        <w:rPr>
          <w:color w:val="000000"/>
          <w:sz w:val="20"/>
          <w:szCs w:val="20"/>
        </w:rPr>
      </w:pPr>
    </w:p>
    <w:p w14:paraId="08530B2D" w14:textId="77777777" w:rsidR="009E0572" w:rsidRPr="006534D1" w:rsidRDefault="009E0572" w:rsidP="006534D1">
      <w:pPr>
        <w:rPr>
          <w:b/>
        </w:rPr>
      </w:pPr>
      <w:r w:rsidRPr="006534D1">
        <w:rPr>
          <w:b/>
          <w:sz w:val="20"/>
          <w:szCs w:val="20"/>
          <w:u w:val="single"/>
        </w:rPr>
        <w:t>Abstracts</w:t>
      </w:r>
    </w:p>
    <w:p w14:paraId="74E063EF" w14:textId="77777777" w:rsidR="008E2DCC" w:rsidRPr="008E2DCC" w:rsidRDefault="008E2DCC" w:rsidP="006534D1">
      <w:pPr>
        <w:pStyle w:val="Achievement"/>
        <w:numPr>
          <w:ilvl w:val="0"/>
          <w:numId w:val="6"/>
        </w:numPr>
        <w:tabs>
          <w:tab w:val="left" w:pos="450"/>
          <w:tab w:val="left" w:pos="630"/>
        </w:tabs>
        <w:spacing w:after="0" w:line="240" w:lineRule="auto"/>
        <w:ind w:hanging="450"/>
        <w:rPr>
          <w:rFonts w:ascii="Times New Roman" w:hAnsi="Times New Roman"/>
        </w:rPr>
      </w:pPr>
      <w:r w:rsidRPr="00F12E8D">
        <w:rPr>
          <w:rFonts w:ascii="Times New Roman" w:hAnsi="Times New Roman"/>
          <w:b/>
          <w:u w:val="single"/>
        </w:rPr>
        <w:t>Jacobs PG</w:t>
      </w:r>
      <w:r w:rsidRPr="008E2DCC">
        <w:rPr>
          <w:rFonts w:ascii="Times New Roman" w:hAnsi="Times New Roman"/>
        </w:rPr>
        <w:t xml:space="preserve">, Shults M, Updike S, Rhodes B, Gilligan BJ. Design of a low power portable RF receiver/datalogger system for acquiring data from a fully implantable glucose sensor in humans. </w:t>
      </w:r>
      <w:r w:rsidRPr="008E2DCC">
        <w:rPr>
          <w:rFonts w:ascii="Times New Roman" w:hAnsi="Times New Roman"/>
          <w:i/>
        </w:rPr>
        <w:t>ASAIO</w:t>
      </w:r>
      <w:r w:rsidRPr="008E2DCC">
        <w:rPr>
          <w:rFonts w:ascii="Times New Roman" w:hAnsi="Times New Roman"/>
        </w:rPr>
        <w:t>, San Diego, CA. June 3, 1999.</w:t>
      </w:r>
    </w:p>
    <w:p w14:paraId="5F66B691" w14:textId="77777777" w:rsidR="008E2DCC" w:rsidRPr="008E2DCC" w:rsidRDefault="008E2DCC" w:rsidP="006534D1">
      <w:pPr>
        <w:pStyle w:val="DataField11pt"/>
        <w:numPr>
          <w:ilvl w:val="0"/>
          <w:numId w:val="6"/>
        </w:numPr>
        <w:tabs>
          <w:tab w:val="left" w:pos="450"/>
          <w:tab w:val="left" w:pos="630"/>
        </w:tabs>
        <w:spacing w:line="240" w:lineRule="auto"/>
        <w:ind w:hanging="450"/>
        <w:jc w:val="both"/>
        <w:rPr>
          <w:rFonts w:ascii="Times New Roman" w:hAnsi="Times New Roman" w:cs="Times New Roman"/>
          <w:sz w:val="20"/>
        </w:rPr>
      </w:pPr>
      <w:r w:rsidRPr="008E2DCC">
        <w:rPr>
          <w:rFonts w:ascii="Times New Roman" w:hAnsi="Times New Roman" w:cs="Times New Roman"/>
          <w:sz w:val="20"/>
        </w:rPr>
        <w:t xml:space="preserve">Kusumoto A, </w:t>
      </w:r>
      <w:r w:rsidRPr="00F12E8D">
        <w:rPr>
          <w:rFonts w:ascii="Times New Roman" w:hAnsi="Times New Roman" w:cs="Times New Roman"/>
          <w:b/>
          <w:sz w:val="20"/>
          <w:u w:val="single"/>
        </w:rPr>
        <w:t>Jacobs PG</w:t>
      </w:r>
      <w:r w:rsidRPr="008E2DCC">
        <w:rPr>
          <w:rFonts w:ascii="Times New Roman" w:hAnsi="Times New Roman" w:cs="Times New Roman"/>
          <w:sz w:val="20"/>
        </w:rPr>
        <w:t xml:space="preserve">, Saunders GH, Lewis MS. Development of a 24-speaker sound localization test system. </w:t>
      </w:r>
      <w:r w:rsidRPr="008E2DCC">
        <w:rPr>
          <w:rFonts w:ascii="Times New Roman" w:hAnsi="Times New Roman" w:cs="Times New Roman"/>
          <w:i/>
          <w:sz w:val="20"/>
        </w:rPr>
        <w:t>IHCON</w:t>
      </w:r>
      <w:r w:rsidRPr="008E2DCC">
        <w:rPr>
          <w:rFonts w:ascii="Times New Roman" w:hAnsi="Times New Roman" w:cs="Times New Roman"/>
          <w:sz w:val="20"/>
        </w:rPr>
        <w:t>, Lake Tahoe, CA, August 2004.</w:t>
      </w:r>
    </w:p>
    <w:p w14:paraId="0276C480" w14:textId="77777777" w:rsidR="008E2DCC" w:rsidRPr="008E2DCC" w:rsidRDefault="008E2DCC" w:rsidP="006534D1">
      <w:pPr>
        <w:pStyle w:val="DataField11pt"/>
        <w:numPr>
          <w:ilvl w:val="0"/>
          <w:numId w:val="6"/>
        </w:numPr>
        <w:tabs>
          <w:tab w:val="left" w:pos="450"/>
          <w:tab w:val="left" w:pos="630"/>
        </w:tabs>
        <w:spacing w:line="240" w:lineRule="auto"/>
        <w:ind w:hanging="450"/>
        <w:jc w:val="both"/>
        <w:rPr>
          <w:rFonts w:ascii="Times New Roman" w:hAnsi="Times New Roman" w:cs="Times New Roman"/>
          <w:sz w:val="20"/>
        </w:rPr>
      </w:pPr>
      <w:r w:rsidRPr="00F12E8D">
        <w:rPr>
          <w:rFonts w:ascii="Times New Roman" w:hAnsi="Times New Roman" w:cs="Times New Roman"/>
          <w:b/>
          <w:sz w:val="20"/>
          <w:u w:val="single"/>
        </w:rPr>
        <w:t>Jacobs PG</w:t>
      </w:r>
      <w:r w:rsidRPr="008E2DCC">
        <w:rPr>
          <w:rFonts w:ascii="Times New Roman" w:hAnsi="Times New Roman" w:cs="Times New Roman"/>
          <w:sz w:val="20"/>
        </w:rPr>
        <w:t xml:space="preserve">, Erdomus D, Wan EA, Leek M, Fausti SA. Development of an Audio-Visual Dual Sensory Assist Device Using Mutual Information Optimization. </w:t>
      </w:r>
      <w:r w:rsidRPr="008E2DCC">
        <w:rPr>
          <w:rFonts w:ascii="Times New Roman" w:hAnsi="Times New Roman" w:cs="Times New Roman"/>
          <w:i/>
          <w:sz w:val="20"/>
        </w:rPr>
        <w:t>IHCON</w:t>
      </w:r>
      <w:r w:rsidRPr="008E2DCC">
        <w:rPr>
          <w:rFonts w:ascii="Times New Roman" w:hAnsi="Times New Roman" w:cs="Times New Roman"/>
          <w:sz w:val="20"/>
        </w:rPr>
        <w:t xml:space="preserve">, Lake Tahoe, CA, August 2006. </w:t>
      </w:r>
    </w:p>
    <w:p w14:paraId="215D2497" w14:textId="77777777" w:rsidR="008E2DCC" w:rsidRPr="008E2DCC" w:rsidRDefault="008E2DCC" w:rsidP="006534D1">
      <w:pPr>
        <w:pStyle w:val="DataField11pt"/>
        <w:numPr>
          <w:ilvl w:val="0"/>
          <w:numId w:val="6"/>
        </w:numPr>
        <w:tabs>
          <w:tab w:val="left" w:pos="450"/>
          <w:tab w:val="left" w:pos="630"/>
        </w:tabs>
        <w:spacing w:line="240" w:lineRule="auto"/>
        <w:ind w:hanging="450"/>
        <w:jc w:val="both"/>
        <w:rPr>
          <w:rFonts w:ascii="Times New Roman" w:hAnsi="Times New Roman" w:cs="Times New Roman"/>
          <w:sz w:val="20"/>
        </w:rPr>
      </w:pPr>
      <w:r w:rsidRPr="00F12E8D">
        <w:rPr>
          <w:rFonts w:ascii="Times New Roman" w:hAnsi="Times New Roman" w:cs="Times New Roman"/>
          <w:b/>
          <w:sz w:val="20"/>
          <w:u w:val="single"/>
        </w:rPr>
        <w:t>Jacobs PG</w:t>
      </w:r>
      <w:r w:rsidRPr="008E2DCC">
        <w:rPr>
          <w:rFonts w:ascii="Times New Roman" w:hAnsi="Times New Roman" w:cs="Times New Roman"/>
          <w:sz w:val="20"/>
        </w:rPr>
        <w:t xml:space="preserve">, Wan EA, Konrad-Martin D, Kagen D, Fausti SA.  Correlating Forward-Masked SFOAE with Blood Glucose in Diabetic Subjects.  </w:t>
      </w:r>
      <w:r w:rsidRPr="008E2DCC">
        <w:rPr>
          <w:rFonts w:ascii="Times New Roman" w:hAnsi="Times New Roman" w:cs="Times New Roman"/>
          <w:i/>
          <w:sz w:val="20"/>
        </w:rPr>
        <w:t>American Auditory Society Annual Conference</w:t>
      </w:r>
      <w:r w:rsidRPr="008E2DCC">
        <w:rPr>
          <w:rFonts w:ascii="Times New Roman" w:hAnsi="Times New Roman" w:cs="Times New Roman"/>
          <w:sz w:val="20"/>
        </w:rPr>
        <w:t>, Scottsdale, AZ, March 2007.</w:t>
      </w:r>
    </w:p>
    <w:p w14:paraId="0D517048" w14:textId="2EB9E9C5" w:rsidR="008E2DCC" w:rsidRPr="008E2DCC" w:rsidRDefault="008E2DCC" w:rsidP="006534D1">
      <w:pPr>
        <w:pStyle w:val="DataField11pt"/>
        <w:numPr>
          <w:ilvl w:val="0"/>
          <w:numId w:val="6"/>
        </w:numPr>
        <w:tabs>
          <w:tab w:val="left" w:pos="450"/>
          <w:tab w:val="left" w:pos="630"/>
        </w:tabs>
        <w:spacing w:line="240" w:lineRule="auto"/>
        <w:ind w:hanging="450"/>
        <w:jc w:val="both"/>
        <w:rPr>
          <w:rFonts w:ascii="Times New Roman" w:hAnsi="Times New Roman" w:cs="Times New Roman"/>
          <w:sz w:val="20"/>
        </w:rPr>
      </w:pPr>
      <w:r w:rsidRPr="00F12E8D">
        <w:rPr>
          <w:rFonts w:ascii="Times New Roman" w:hAnsi="Times New Roman" w:cs="Times New Roman"/>
          <w:b/>
          <w:sz w:val="20"/>
          <w:u w:val="single"/>
        </w:rPr>
        <w:t xml:space="preserve">Jacobs </w:t>
      </w:r>
      <w:r w:rsidR="00F12E8D">
        <w:rPr>
          <w:rFonts w:ascii="Times New Roman" w:hAnsi="Times New Roman" w:cs="Times New Roman"/>
          <w:b/>
          <w:sz w:val="20"/>
          <w:u w:val="single"/>
        </w:rPr>
        <w:t>PG</w:t>
      </w:r>
      <w:r w:rsidRPr="008E2DCC">
        <w:rPr>
          <w:rFonts w:ascii="Times New Roman" w:hAnsi="Times New Roman" w:cs="Times New Roman"/>
          <w:sz w:val="20"/>
        </w:rPr>
        <w:t xml:space="preserve">. On correlating otoacoustic emissions with blood glucose. </w:t>
      </w:r>
      <w:r w:rsidRPr="008E2DCC">
        <w:rPr>
          <w:rFonts w:ascii="Times New Roman" w:hAnsi="Times New Roman" w:cs="Times New Roman"/>
          <w:i/>
          <w:sz w:val="20"/>
        </w:rPr>
        <w:t>Presented at the IEEE Engineering in Medicine and Biology local chapter meeting</w:t>
      </w:r>
      <w:r w:rsidRPr="008E2DCC">
        <w:rPr>
          <w:rFonts w:ascii="Times New Roman" w:hAnsi="Times New Roman" w:cs="Times New Roman"/>
          <w:sz w:val="20"/>
        </w:rPr>
        <w:t>, Portland State University, Portland, OR, June 2008.</w:t>
      </w:r>
    </w:p>
    <w:p w14:paraId="084D1FD9" w14:textId="77777777" w:rsidR="008E2DCC" w:rsidRPr="008E2DCC" w:rsidRDefault="00ED0892" w:rsidP="006534D1">
      <w:pPr>
        <w:pStyle w:val="DataField11pt"/>
        <w:numPr>
          <w:ilvl w:val="0"/>
          <w:numId w:val="6"/>
        </w:numPr>
        <w:tabs>
          <w:tab w:val="left" w:pos="450"/>
          <w:tab w:val="left" w:pos="630"/>
        </w:tabs>
        <w:spacing w:line="240" w:lineRule="auto"/>
        <w:ind w:hanging="450"/>
        <w:jc w:val="both"/>
        <w:rPr>
          <w:rFonts w:ascii="Times New Roman" w:hAnsi="Times New Roman" w:cs="Times New Roman"/>
          <w:sz w:val="20"/>
        </w:rPr>
      </w:pPr>
      <w:r w:rsidRPr="00F12E8D">
        <w:rPr>
          <w:rFonts w:ascii="Times New Roman" w:hAnsi="Times New Roman" w:cs="Times New Roman"/>
          <w:b/>
          <w:sz w:val="20"/>
          <w:u w:val="single"/>
        </w:rPr>
        <w:t>Jacobs PG</w:t>
      </w:r>
      <w:r w:rsidR="008E2DCC" w:rsidRPr="008E2DCC">
        <w:rPr>
          <w:rFonts w:ascii="Times New Roman" w:hAnsi="Times New Roman" w:cs="Times New Roman"/>
          <w:sz w:val="20"/>
        </w:rPr>
        <w:t xml:space="preserve">, </w:t>
      </w:r>
      <w:r w:rsidR="00697534">
        <w:rPr>
          <w:rFonts w:ascii="Times New Roman" w:hAnsi="Times New Roman" w:cs="Times New Roman"/>
          <w:sz w:val="20"/>
        </w:rPr>
        <w:t>Wan EA</w:t>
      </w:r>
      <w:r w:rsidR="008E2DCC" w:rsidRPr="008E2DCC">
        <w:rPr>
          <w:rFonts w:ascii="Times New Roman" w:hAnsi="Times New Roman" w:cs="Times New Roman"/>
          <w:sz w:val="20"/>
        </w:rPr>
        <w:t xml:space="preserve">, Kagen, D., &amp; Konrad-Martin, D. Methodology for Improving Medial Olivocochlear (MOC) Reflex Measurements, </w:t>
      </w:r>
      <w:r w:rsidR="008E2DCC" w:rsidRPr="008E2DCC">
        <w:rPr>
          <w:rFonts w:ascii="Times New Roman" w:hAnsi="Times New Roman" w:cs="Times New Roman"/>
          <w:i/>
          <w:sz w:val="20"/>
        </w:rPr>
        <w:t>Poster presented at the American Auditory Society Annual Conference</w:t>
      </w:r>
      <w:r w:rsidR="008E2DCC" w:rsidRPr="008E2DCC">
        <w:rPr>
          <w:rFonts w:ascii="Times New Roman" w:hAnsi="Times New Roman" w:cs="Times New Roman"/>
          <w:sz w:val="20"/>
        </w:rPr>
        <w:t>, March 2009.</w:t>
      </w:r>
    </w:p>
    <w:p w14:paraId="11CB8953" w14:textId="77777777" w:rsidR="008E2DCC" w:rsidRPr="008E2DCC" w:rsidRDefault="008E2DCC" w:rsidP="006534D1">
      <w:pPr>
        <w:pStyle w:val="DataField11pt"/>
        <w:numPr>
          <w:ilvl w:val="0"/>
          <w:numId w:val="6"/>
        </w:numPr>
        <w:tabs>
          <w:tab w:val="left" w:pos="450"/>
          <w:tab w:val="left" w:pos="630"/>
        </w:tabs>
        <w:spacing w:line="240" w:lineRule="auto"/>
        <w:ind w:hanging="450"/>
        <w:jc w:val="both"/>
        <w:rPr>
          <w:rFonts w:ascii="Times New Roman" w:hAnsi="Times New Roman" w:cs="Times New Roman"/>
          <w:sz w:val="20"/>
        </w:rPr>
      </w:pPr>
      <w:r w:rsidRPr="008E2DCC">
        <w:rPr>
          <w:rFonts w:ascii="Times New Roman" w:hAnsi="Times New Roman" w:cs="Times New Roman"/>
          <w:sz w:val="20"/>
          <w:lang w:val="de-DE"/>
        </w:rPr>
        <w:t xml:space="preserve">Konrad-Martin, D., </w:t>
      </w:r>
      <w:r w:rsidRPr="00F12E8D">
        <w:rPr>
          <w:rFonts w:ascii="Times New Roman" w:hAnsi="Times New Roman" w:cs="Times New Roman"/>
          <w:b/>
          <w:sz w:val="20"/>
          <w:u w:val="single"/>
          <w:lang w:val="de-DE"/>
        </w:rPr>
        <w:t>Jacobs, PG</w:t>
      </w:r>
      <w:r w:rsidRPr="008E2DCC">
        <w:rPr>
          <w:rFonts w:ascii="Times New Roman" w:hAnsi="Times New Roman" w:cs="Times New Roman"/>
          <w:sz w:val="20"/>
          <w:lang w:val="de-DE"/>
        </w:rPr>
        <w:t xml:space="preserve">., Gallun, F.J., McDermott, D., Dann, S., &amp; Owens, K.K. (2009). </w:t>
      </w:r>
      <w:r w:rsidRPr="008E2DCC">
        <w:rPr>
          <w:rFonts w:ascii="Times New Roman" w:hAnsi="Times New Roman" w:cs="Times New Roman"/>
          <w:sz w:val="20"/>
        </w:rPr>
        <w:t xml:space="preserve">Cochlear Gain and Compression Estimates Using SFOAEs in Older Adults. </w:t>
      </w:r>
      <w:r w:rsidRPr="008E2DCC">
        <w:rPr>
          <w:rFonts w:ascii="Times New Roman" w:hAnsi="Times New Roman" w:cs="Times New Roman"/>
          <w:i/>
          <w:sz w:val="20"/>
        </w:rPr>
        <w:t>Poster presented at the American Auditory Society Annual Conference</w:t>
      </w:r>
      <w:r w:rsidRPr="008E2DCC">
        <w:rPr>
          <w:rFonts w:ascii="Times New Roman" w:hAnsi="Times New Roman" w:cs="Times New Roman"/>
          <w:sz w:val="20"/>
        </w:rPr>
        <w:t>, March 2009.</w:t>
      </w:r>
    </w:p>
    <w:p w14:paraId="485FDF30" w14:textId="77777777" w:rsidR="008E2DCC" w:rsidRPr="008E2DCC" w:rsidRDefault="008E2DCC" w:rsidP="006534D1">
      <w:pPr>
        <w:pStyle w:val="DataField11pt"/>
        <w:numPr>
          <w:ilvl w:val="0"/>
          <w:numId w:val="6"/>
        </w:numPr>
        <w:tabs>
          <w:tab w:val="left" w:pos="450"/>
          <w:tab w:val="left" w:pos="630"/>
        </w:tabs>
        <w:spacing w:line="240" w:lineRule="auto"/>
        <w:ind w:hanging="450"/>
        <w:jc w:val="both"/>
        <w:rPr>
          <w:rFonts w:ascii="Times New Roman" w:hAnsi="Times New Roman" w:cs="Times New Roman"/>
          <w:sz w:val="20"/>
        </w:rPr>
      </w:pPr>
      <w:r w:rsidRPr="008E2DCC">
        <w:rPr>
          <w:rFonts w:ascii="Times New Roman" w:hAnsi="Times New Roman" w:cs="Times New Roman"/>
          <w:sz w:val="20"/>
        </w:rPr>
        <w:t xml:space="preserve">Dille, M., Konrad-Martin, D., </w:t>
      </w:r>
      <w:r w:rsidRPr="00F12E8D">
        <w:rPr>
          <w:rFonts w:ascii="Times New Roman" w:hAnsi="Times New Roman" w:cs="Times New Roman"/>
          <w:b/>
          <w:sz w:val="20"/>
          <w:u w:val="single"/>
        </w:rPr>
        <w:t>Jacobs PG</w:t>
      </w:r>
      <w:r w:rsidRPr="008E2DCC">
        <w:rPr>
          <w:rFonts w:ascii="Times New Roman" w:hAnsi="Times New Roman" w:cs="Times New Roman"/>
          <w:sz w:val="20"/>
        </w:rPr>
        <w:t xml:space="preserve">., &amp; Fausti, S.F. Using DPOAE Magnitude and Phase in the Early Detection of Ototoxicity. </w:t>
      </w:r>
      <w:r w:rsidRPr="008E2DCC">
        <w:rPr>
          <w:rFonts w:ascii="Times New Roman" w:hAnsi="Times New Roman" w:cs="Times New Roman"/>
          <w:i/>
          <w:sz w:val="20"/>
        </w:rPr>
        <w:t>Poster presented at the American Auditory Society Annual Conference</w:t>
      </w:r>
      <w:r w:rsidRPr="008E2DCC">
        <w:rPr>
          <w:rFonts w:ascii="Times New Roman" w:hAnsi="Times New Roman" w:cs="Times New Roman"/>
          <w:sz w:val="20"/>
        </w:rPr>
        <w:t>, March 2009.</w:t>
      </w:r>
    </w:p>
    <w:p w14:paraId="21020A75" w14:textId="77777777" w:rsidR="008E2DCC" w:rsidRPr="008E2DCC" w:rsidRDefault="008E2DCC" w:rsidP="006534D1">
      <w:pPr>
        <w:pStyle w:val="DataField11pt"/>
        <w:numPr>
          <w:ilvl w:val="0"/>
          <w:numId w:val="6"/>
        </w:numPr>
        <w:tabs>
          <w:tab w:val="left" w:pos="450"/>
          <w:tab w:val="left" w:pos="630"/>
        </w:tabs>
        <w:spacing w:line="240" w:lineRule="auto"/>
        <w:ind w:hanging="450"/>
        <w:jc w:val="both"/>
        <w:rPr>
          <w:rFonts w:ascii="Times New Roman" w:hAnsi="Times New Roman" w:cs="Times New Roman"/>
          <w:sz w:val="20"/>
        </w:rPr>
      </w:pPr>
      <w:r w:rsidRPr="00F12E8D">
        <w:rPr>
          <w:rFonts w:ascii="Times New Roman" w:hAnsi="Times New Roman" w:cs="Times New Roman"/>
          <w:b/>
          <w:color w:val="000000"/>
          <w:sz w:val="20"/>
          <w:u w:val="single"/>
        </w:rPr>
        <w:t>Jacobs PG</w:t>
      </w:r>
      <w:r w:rsidRPr="008E2DCC">
        <w:rPr>
          <w:rFonts w:ascii="Times New Roman" w:hAnsi="Times New Roman" w:cs="Times New Roman"/>
          <w:color w:val="000000"/>
          <w:sz w:val="20"/>
        </w:rPr>
        <w:t xml:space="preserve">, McMillan G, Dann S, McDermott D, Wan EA, Konrad-Martin D. Stimulus frequency otoacoustic emission amplitude and latency estimates using time domain methods: Effects of stimulus level, hearing threshold and aging. </w:t>
      </w:r>
      <w:r w:rsidRPr="008E2DCC">
        <w:rPr>
          <w:rFonts w:ascii="Times New Roman" w:hAnsi="Times New Roman" w:cs="Times New Roman"/>
          <w:i/>
          <w:color w:val="000000"/>
          <w:sz w:val="20"/>
        </w:rPr>
        <w:t>Poster presented at the  ARO Midwinter Meeting</w:t>
      </w:r>
      <w:r w:rsidRPr="008E2DCC">
        <w:rPr>
          <w:rFonts w:ascii="Times New Roman" w:hAnsi="Times New Roman" w:cs="Times New Roman"/>
          <w:color w:val="000000"/>
          <w:sz w:val="20"/>
        </w:rPr>
        <w:t>, Anaheim, CA, February 2010.</w:t>
      </w:r>
    </w:p>
    <w:p w14:paraId="6657F20F" w14:textId="2D49EB3B" w:rsidR="008E2DCC" w:rsidRPr="008E2DCC" w:rsidRDefault="008E2DCC" w:rsidP="006534D1">
      <w:pPr>
        <w:pStyle w:val="DataField11pt"/>
        <w:numPr>
          <w:ilvl w:val="0"/>
          <w:numId w:val="6"/>
        </w:numPr>
        <w:tabs>
          <w:tab w:val="left" w:pos="450"/>
        </w:tabs>
        <w:spacing w:line="240" w:lineRule="auto"/>
        <w:ind w:hanging="450"/>
        <w:jc w:val="both"/>
        <w:rPr>
          <w:rFonts w:ascii="Times New Roman" w:hAnsi="Times New Roman" w:cs="Times New Roman"/>
          <w:sz w:val="20"/>
        </w:rPr>
      </w:pPr>
      <w:r w:rsidRPr="008E2DCC">
        <w:rPr>
          <w:rFonts w:ascii="Times New Roman" w:hAnsi="Times New Roman" w:cs="Times New Roman"/>
          <w:color w:val="000000"/>
          <w:sz w:val="20"/>
        </w:rPr>
        <w:t xml:space="preserve">Dann S, Schvartz K, Ellingson R, McMillan G, Gallun FJ, </w:t>
      </w:r>
      <w:r w:rsidRPr="00F12E8D">
        <w:rPr>
          <w:rFonts w:ascii="Times New Roman" w:hAnsi="Times New Roman" w:cs="Times New Roman"/>
          <w:b/>
          <w:color w:val="000000"/>
          <w:sz w:val="20"/>
          <w:u w:val="single"/>
        </w:rPr>
        <w:t>Jacobs P</w:t>
      </w:r>
      <w:r w:rsidR="00F12E8D" w:rsidRPr="00F12E8D">
        <w:rPr>
          <w:rFonts w:ascii="Times New Roman" w:hAnsi="Times New Roman" w:cs="Times New Roman"/>
          <w:b/>
          <w:color w:val="000000"/>
          <w:sz w:val="20"/>
          <w:u w:val="single"/>
        </w:rPr>
        <w:t>G</w:t>
      </w:r>
      <w:r w:rsidRPr="008E2DCC">
        <w:rPr>
          <w:rFonts w:ascii="Times New Roman" w:hAnsi="Times New Roman" w:cs="Times New Roman"/>
          <w:color w:val="000000"/>
          <w:sz w:val="20"/>
        </w:rPr>
        <w:t xml:space="preserve">, Konrad-Martin D. Simultaneous tests of temporal acuity and across-frequency temporal integration in older listeners. Presented </w:t>
      </w:r>
      <w:r w:rsidRPr="008E2DCC">
        <w:rPr>
          <w:rFonts w:ascii="Times New Roman" w:hAnsi="Times New Roman" w:cs="Times New Roman"/>
          <w:i/>
          <w:color w:val="000000"/>
          <w:sz w:val="20"/>
        </w:rPr>
        <w:t>at American Auditory Society Scientific and Technical Meeting</w:t>
      </w:r>
      <w:r w:rsidRPr="008E2DCC">
        <w:rPr>
          <w:rFonts w:ascii="Times New Roman" w:hAnsi="Times New Roman" w:cs="Times New Roman"/>
          <w:color w:val="000000"/>
          <w:sz w:val="20"/>
        </w:rPr>
        <w:t xml:space="preserve"> in Scottsdale, AZ, March 4-6, 2010</w:t>
      </w:r>
    </w:p>
    <w:p w14:paraId="56EE1532" w14:textId="399F4D81" w:rsidR="008E2DCC" w:rsidRPr="008E2DCC" w:rsidRDefault="00F12E8D" w:rsidP="006534D1">
      <w:pPr>
        <w:pStyle w:val="DataField11pt"/>
        <w:numPr>
          <w:ilvl w:val="0"/>
          <w:numId w:val="6"/>
        </w:numPr>
        <w:tabs>
          <w:tab w:val="left" w:pos="450"/>
        </w:tabs>
        <w:spacing w:line="240" w:lineRule="auto"/>
        <w:ind w:hanging="450"/>
        <w:rPr>
          <w:rFonts w:ascii="Times New Roman" w:hAnsi="Times New Roman" w:cs="Times New Roman"/>
          <w:sz w:val="20"/>
        </w:rPr>
      </w:pPr>
      <w:r w:rsidRPr="00F12E8D">
        <w:rPr>
          <w:rFonts w:ascii="Times New Roman" w:hAnsi="Times New Roman" w:cs="Times New Roman"/>
          <w:b/>
          <w:sz w:val="20"/>
          <w:u w:val="single"/>
        </w:rPr>
        <w:t>Jacobs P</w:t>
      </w:r>
      <w:r w:rsidR="008E2DCC" w:rsidRPr="00F12E8D">
        <w:rPr>
          <w:rFonts w:ascii="Times New Roman" w:hAnsi="Times New Roman" w:cs="Times New Roman"/>
          <w:b/>
          <w:sz w:val="20"/>
          <w:u w:val="single"/>
        </w:rPr>
        <w:t>G</w:t>
      </w:r>
      <w:r w:rsidR="008E2DCC" w:rsidRPr="008E2DCC">
        <w:rPr>
          <w:rFonts w:ascii="Times New Roman" w:hAnsi="Times New Roman" w:cs="Times New Roman"/>
          <w:sz w:val="20"/>
        </w:rPr>
        <w:t xml:space="preserve">, Wan E.A., McMillan G., McDermott D., Kagen D., Konrad-Martin D. Correlation of SFOAE amplitude and medial olivocochlear inhibition with hyperglycemia in people with diabetes. Presented at </w:t>
      </w:r>
      <w:r w:rsidR="008E2DCC" w:rsidRPr="008E2DCC">
        <w:rPr>
          <w:rFonts w:ascii="Times New Roman" w:hAnsi="Times New Roman" w:cs="Times New Roman"/>
          <w:i/>
          <w:sz w:val="20"/>
        </w:rPr>
        <w:t>ARO 2011 Midwinter Meeting in San Diego</w:t>
      </w:r>
      <w:r w:rsidR="008E2DCC" w:rsidRPr="008E2DCC">
        <w:rPr>
          <w:rFonts w:ascii="Times New Roman" w:hAnsi="Times New Roman" w:cs="Times New Roman"/>
          <w:sz w:val="20"/>
        </w:rPr>
        <w:t>, February 2011.</w:t>
      </w:r>
    </w:p>
    <w:p w14:paraId="06B000A6" w14:textId="77777777" w:rsidR="008E2DCC" w:rsidRPr="008E2DCC" w:rsidRDefault="008E2DCC" w:rsidP="006534D1">
      <w:pPr>
        <w:pStyle w:val="DataField11pt"/>
        <w:numPr>
          <w:ilvl w:val="0"/>
          <w:numId w:val="6"/>
        </w:numPr>
        <w:tabs>
          <w:tab w:val="left" w:pos="450"/>
        </w:tabs>
        <w:spacing w:line="240" w:lineRule="auto"/>
        <w:ind w:hanging="450"/>
        <w:rPr>
          <w:rFonts w:ascii="Times New Roman" w:hAnsi="Times New Roman" w:cs="Times New Roman"/>
          <w:sz w:val="20"/>
        </w:rPr>
      </w:pPr>
      <w:r w:rsidRPr="008E2DCC">
        <w:rPr>
          <w:rFonts w:ascii="Times New Roman" w:hAnsi="Times New Roman" w:cs="Times New Roman"/>
          <w:sz w:val="20"/>
        </w:rPr>
        <w:t xml:space="preserve">Reavis, K.M., McMillan, G.P., Konrad-Martin, D., </w:t>
      </w:r>
      <w:r w:rsidR="00ED0892" w:rsidRPr="00F12E8D">
        <w:rPr>
          <w:rFonts w:ascii="Times New Roman" w:hAnsi="Times New Roman" w:cs="Times New Roman"/>
          <w:b/>
          <w:sz w:val="20"/>
          <w:u w:val="single"/>
        </w:rPr>
        <w:t>Jacobs PG</w:t>
      </w:r>
      <w:r w:rsidRPr="008E2DCC">
        <w:rPr>
          <w:rFonts w:ascii="Times New Roman" w:hAnsi="Times New Roman" w:cs="Times New Roman"/>
          <w:sz w:val="20"/>
        </w:rPr>
        <w:t xml:space="preserve">, Dille, M. Dose-related effect of cisplatin on distortion product otoacoustic emissions in Veterans. </w:t>
      </w:r>
      <w:r w:rsidR="004C0E2C">
        <w:rPr>
          <w:rFonts w:ascii="Times New Roman" w:hAnsi="Times New Roman" w:cs="Times New Roman"/>
          <w:sz w:val="20"/>
        </w:rPr>
        <w:t xml:space="preserve">Presented at </w:t>
      </w:r>
      <w:r w:rsidRPr="008E2DCC">
        <w:rPr>
          <w:rFonts w:ascii="Times New Roman" w:hAnsi="Times New Roman" w:cs="Times New Roman"/>
          <w:i/>
          <w:sz w:val="20"/>
        </w:rPr>
        <w:t>ARO 2012 Midwinter Meeting</w:t>
      </w:r>
      <w:r w:rsidR="004C0E2C" w:rsidRPr="008E2DCC">
        <w:rPr>
          <w:rFonts w:ascii="Times New Roman" w:hAnsi="Times New Roman" w:cs="Times New Roman"/>
          <w:sz w:val="20"/>
        </w:rPr>
        <w:t>, February 201</w:t>
      </w:r>
      <w:r w:rsidR="004C0E2C">
        <w:rPr>
          <w:rFonts w:ascii="Times New Roman" w:hAnsi="Times New Roman" w:cs="Times New Roman"/>
          <w:sz w:val="20"/>
        </w:rPr>
        <w:t>2</w:t>
      </w:r>
      <w:r w:rsidR="004C0E2C" w:rsidRPr="008E2DCC">
        <w:rPr>
          <w:rFonts w:ascii="Times New Roman" w:hAnsi="Times New Roman" w:cs="Times New Roman"/>
          <w:sz w:val="20"/>
        </w:rPr>
        <w:t>.</w:t>
      </w:r>
    </w:p>
    <w:p w14:paraId="29159FD8" w14:textId="77777777" w:rsidR="008E2DCC" w:rsidRPr="008E2DCC" w:rsidRDefault="008E2DCC" w:rsidP="006534D1">
      <w:pPr>
        <w:pStyle w:val="DataField11pt"/>
        <w:numPr>
          <w:ilvl w:val="0"/>
          <w:numId w:val="6"/>
        </w:numPr>
        <w:tabs>
          <w:tab w:val="left" w:pos="450"/>
        </w:tabs>
        <w:spacing w:line="240" w:lineRule="auto"/>
        <w:ind w:hanging="450"/>
        <w:rPr>
          <w:rFonts w:ascii="Times New Roman" w:hAnsi="Times New Roman" w:cs="Times New Roman"/>
          <w:sz w:val="20"/>
        </w:rPr>
      </w:pPr>
      <w:r w:rsidRPr="008E2DCC">
        <w:rPr>
          <w:rFonts w:ascii="Times New Roman" w:hAnsi="Times New Roman" w:cs="Times New Roman"/>
          <w:sz w:val="20"/>
        </w:rPr>
        <w:t xml:space="preserve">Konrad-Martin, D., </w:t>
      </w:r>
      <w:r w:rsidR="00ED0892" w:rsidRPr="00F12E8D">
        <w:rPr>
          <w:rFonts w:ascii="Times New Roman" w:hAnsi="Times New Roman" w:cs="Times New Roman"/>
          <w:b/>
          <w:sz w:val="20"/>
          <w:u w:val="single"/>
        </w:rPr>
        <w:t>Jacobs PG</w:t>
      </w:r>
      <w:r w:rsidRPr="008E2DCC">
        <w:rPr>
          <w:rFonts w:ascii="Times New Roman" w:hAnsi="Times New Roman" w:cs="Times New Roman"/>
          <w:sz w:val="20"/>
        </w:rPr>
        <w:t xml:space="preserve">, McMillan, G., Reavis, K.M., </w:t>
      </w:r>
      <w:r w:rsidR="00ED0892">
        <w:rPr>
          <w:rFonts w:ascii="Times New Roman" w:hAnsi="Times New Roman" w:cs="Times New Roman"/>
          <w:sz w:val="20"/>
        </w:rPr>
        <w:t>Dille MF</w:t>
      </w:r>
      <w:r w:rsidRPr="008E2DCC">
        <w:rPr>
          <w:rFonts w:ascii="Times New Roman" w:hAnsi="Times New Roman" w:cs="Times New Roman"/>
          <w:sz w:val="20"/>
        </w:rPr>
        <w:t xml:space="preserve"> Usefulness of Source Knowledge for Detecting Ototoxicity Using DPOAEs, </w:t>
      </w:r>
      <w:r w:rsidR="004C0E2C">
        <w:rPr>
          <w:rFonts w:ascii="Times New Roman" w:hAnsi="Times New Roman" w:cs="Times New Roman"/>
          <w:sz w:val="20"/>
        </w:rPr>
        <w:t xml:space="preserve">Presented at </w:t>
      </w:r>
      <w:r w:rsidRPr="008E2DCC">
        <w:rPr>
          <w:rFonts w:ascii="Times New Roman" w:hAnsi="Times New Roman" w:cs="Times New Roman"/>
          <w:i/>
          <w:sz w:val="20"/>
        </w:rPr>
        <w:t>ARO 2012 Midwinter Meeting</w:t>
      </w:r>
      <w:r w:rsidR="004C0E2C" w:rsidRPr="008E2DCC">
        <w:rPr>
          <w:rFonts w:ascii="Times New Roman" w:hAnsi="Times New Roman" w:cs="Times New Roman"/>
          <w:sz w:val="20"/>
        </w:rPr>
        <w:t>, February 201</w:t>
      </w:r>
      <w:r w:rsidR="004C0E2C">
        <w:rPr>
          <w:rFonts w:ascii="Times New Roman" w:hAnsi="Times New Roman" w:cs="Times New Roman"/>
          <w:sz w:val="20"/>
        </w:rPr>
        <w:t>2</w:t>
      </w:r>
      <w:r w:rsidR="004C0E2C" w:rsidRPr="008E2DCC">
        <w:rPr>
          <w:rFonts w:ascii="Times New Roman" w:hAnsi="Times New Roman" w:cs="Times New Roman"/>
          <w:sz w:val="20"/>
        </w:rPr>
        <w:t>.</w:t>
      </w:r>
    </w:p>
    <w:p w14:paraId="3DA1FC82" w14:textId="77777777" w:rsidR="008E2DCC" w:rsidRDefault="00ED0892" w:rsidP="006534D1">
      <w:pPr>
        <w:pStyle w:val="DataField11pt"/>
        <w:numPr>
          <w:ilvl w:val="0"/>
          <w:numId w:val="6"/>
        </w:numPr>
        <w:tabs>
          <w:tab w:val="left" w:pos="450"/>
        </w:tabs>
        <w:spacing w:line="240" w:lineRule="auto"/>
        <w:ind w:hanging="450"/>
        <w:rPr>
          <w:rFonts w:ascii="Times New Roman" w:hAnsi="Times New Roman" w:cs="Times New Roman"/>
          <w:sz w:val="20"/>
        </w:rPr>
      </w:pPr>
      <w:r w:rsidRPr="00F12E8D">
        <w:rPr>
          <w:rFonts w:ascii="Times New Roman" w:hAnsi="Times New Roman" w:cs="Times New Roman"/>
          <w:b/>
          <w:sz w:val="20"/>
          <w:u w:val="single"/>
        </w:rPr>
        <w:t>Jacobs PG</w:t>
      </w:r>
      <w:r w:rsidR="008E2DCC" w:rsidRPr="008E2DCC">
        <w:rPr>
          <w:rFonts w:ascii="Times New Roman" w:hAnsi="Times New Roman" w:cs="Times New Roman"/>
          <w:sz w:val="20"/>
        </w:rPr>
        <w:t xml:space="preserve">, </w:t>
      </w:r>
      <w:r w:rsidR="00697534">
        <w:rPr>
          <w:rFonts w:ascii="Times New Roman" w:hAnsi="Times New Roman" w:cs="Times New Roman"/>
          <w:sz w:val="20"/>
        </w:rPr>
        <w:t>Wan EA</w:t>
      </w:r>
      <w:r w:rsidR="008E2DCC" w:rsidRPr="008E2DCC">
        <w:rPr>
          <w:rFonts w:ascii="Times New Roman" w:hAnsi="Times New Roman" w:cs="Times New Roman"/>
          <w:sz w:val="20"/>
        </w:rPr>
        <w:t xml:space="preserve">, Gallun, F.J., McDermott, D., Konrad-Martin, D. Attention and the effect of active listening on the medial olivocochlear reflex.  </w:t>
      </w:r>
      <w:r w:rsidR="004C0E2C">
        <w:rPr>
          <w:rFonts w:ascii="Times New Roman" w:hAnsi="Times New Roman" w:cs="Times New Roman"/>
          <w:sz w:val="20"/>
        </w:rPr>
        <w:t xml:space="preserve">Presented at </w:t>
      </w:r>
      <w:r w:rsidR="008E2DCC" w:rsidRPr="008E2DCC">
        <w:rPr>
          <w:rFonts w:ascii="Times New Roman" w:hAnsi="Times New Roman" w:cs="Times New Roman"/>
          <w:i/>
          <w:sz w:val="20"/>
        </w:rPr>
        <w:t>ARO 2012 Midwinter Meeting</w:t>
      </w:r>
      <w:r w:rsidR="004C0E2C" w:rsidRPr="008E2DCC">
        <w:rPr>
          <w:rFonts w:ascii="Times New Roman" w:hAnsi="Times New Roman" w:cs="Times New Roman"/>
          <w:sz w:val="20"/>
        </w:rPr>
        <w:t>, February 201</w:t>
      </w:r>
      <w:r w:rsidR="004C0E2C">
        <w:rPr>
          <w:rFonts w:ascii="Times New Roman" w:hAnsi="Times New Roman" w:cs="Times New Roman"/>
          <w:sz w:val="20"/>
        </w:rPr>
        <w:t>2</w:t>
      </w:r>
      <w:r w:rsidR="004C0E2C" w:rsidRPr="008E2DCC">
        <w:rPr>
          <w:rFonts w:ascii="Times New Roman" w:hAnsi="Times New Roman" w:cs="Times New Roman"/>
          <w:sz w:val="20"/>
        </w:rPr>
        <w:t>.</w:t>
      </w:r>
      <w:r w:rsidR="004C0E2C">
        <w:rPr>
          <w:rFonts w:ascii="Times New Roman" w:hAnsi="Times New Roman" w:cs="Times New Roman"/>
          <w:sz w:val="20"/>
        </w:rPr>
        <w:t xml:space="preserve"> </w:t>
      </w:r>
    </w:p>
    <w:p w14:paraId="0A60D54E" w14:textId="77777777" w:rsidR="009E0572" w:rsidRDefault="00697534" w:rsidP="006534D1">
      <w:pPr>
        <w:pStyle w:val="DataField11pt"/>
        <w:numPr>
          <w:ilvl w:val="0"/>
          <w:numId w:val="6"/>
        </w:numPr>
        <w:tabs>
          <w:tab w:val="left" w:pos="450"/>
        </w:tabs>
        <w:spacing w:line="240" w:lineRule="auto"/>
        <w:ind w:hanging="450"/>
        <w:rPr>
          <w:rFonts w:ascii="Times New Roman" w:hAnsi="Times New Roman" w:cs="Times New Roman"/>
          <w:sz w:val="20"/>
        </w:rPr>
      </w:pPr>
      <w:r>
        <w:rPr>
          <w:rFonts w:ascii="Times New Roman" w:hAnsi="Times New Roman" w:cs="Times New Roman"/>
          <w:sz w:val="20"/>
        </w:rPr>
        <w:t>Wan EA</w:t>
      </w:r>
      <w:r w:rsidR="008E2DCC" w:rsidRPr="008E2DCC">
        <w:rPr>
          <w:rFonts w:ascii="Times New Roman" w:hAnsi="Times New Roman" w:cs="Times New Roman"/>
          <w:sz w:val="20"/>
        </w:rPr>
        <w:t xml:space="preserve">, </w:t>
      </w:r>
      <w:r>
        <w:rPr>
          <w:rFonts w:ascii="Times New Roman" w:hAnsi="Times New Roman" w:cs="Times New Roman"/>
          <w:sz w:val="20"/>
        </w:rPr>
        <w:t>Paul AS</w:t>
      </w:r>
      <w:r w:rsidR="008E2DCC" w:rsidRPr="008E2DCC">
        <w:rPr>
          <w:rFonts w:ascii="Times New Roman" w:hAnsi="Times New Roman" w:cs="Times New Roman"/>
          <w:sz w:val="20"/>
        </w:rPr>
        <w:t xml:space="preserve">, </w:t>
      </w:r>
      <w:r w:rsidR="00ED0892" w:rsidRPr="00F12E8D">
        <w:rPr>
          <w:rFonts w:ascii="Times New Roman" w:hAnsi="Times New Roman" w:cs="Times New Roman"/>
          <w:b/>
          <w:sz w:val="20"/>
          <w:u w:val="single"/>
        </w:rPr>
        <w:t>Jacobs PG</w:t>
      </w:r>
      <w:r w:rsidR="008E2DCC" w:rsidRPr="008E2DCC">
        <w:rPr>
          <w:rFonts w:ascii="Times New Roman" w:hAnsi="Times New Roman" w:cs="Times New Roman"/>
          <w:sz w:val="20"/>
        </w:rPr>
        <w:t>, “Tag-free RSSI based indoor localization”, Institute on Navigation 2012 International Technical Meeting, Newport Beach, California, Jan 30-Feb 1 2012.</w:t>
      </w:r>
    </w:p>
    <w:p w14:paraId="3FE3CF27" w14:textId="77777777" w:rsidR="00B37E72" w:rsidRPr="00B37E72" w:rsidRDefault="00B37E72" w:rsidP="006534D1">
      <w:pPr>
        <w:pStyle w:val="ListParagraph"/>
        <w:numPr>
          <w:ilvl w:val="0"/>
          <w:numId w:val="6"/>
        </w:numPr>
        <w:tabs>
          <w:tab w:val="left" w:pos="450"/>
        </w:tabs>
        <w:spacing w:line="240" w:lineRule="auto"/>
        <w:ind w:hanging="450"/>
        <w:rPr>
          <w:rFonts w:ascii="Times New Roman" w:hAnsi="Times New Roman" w:cs="Times New Roman"/>
          <w:sz w:val="20"/>
        </w:rPr>
      </w:pPr>
      <w:r w:rsidRPr="00DC4987">
        <w:rPr>
          <w:rFonts w:ascii="Times New Roman" w:hAnsi="Times New Roman" w:cs="Times New Roman"/>
          <w:b/>
          <w:color w:val="000000"/>
          <w:sz w:val="20"/>
          <w:szCs w:val="20"/>
        </w:rPr>
        <w:t>Brummer, N.B., Rawson, J.A., Grimm, M.W., Tupper, P., Miller, A.J.L.,</w:t>
      </w:r>
      <w:r w:rsidRPr="00B37E72">
        <w:rPr>
          <w:rFonts w:ascii="Times New Roman" w:hAnsi="Times New Roman" w:cs="Times New Roman"/>
          <w:color w:val="000000"/>
          <w:sz w:val="20"/>
          <w:szCs w:val="20"/>
        </w:rPr>
        <w:t xml:space="preserve"> Billings, C.J., </w:t>
      </w:r>
      <w:r w:rsidR="00ED0892" w:rsidRPr="00F12E8D">
        <w:rPr>
          <w:rFonts w:ascii="Times New Roman" w:hAnsi="Times New Roman" w:cs="Times New Roman"/>
          <w:b/>
          <w:color w:val="000000"/>
          <w:sz w:val="20"/>
          <w:szCs w:val="20"/>
          <w:u w:val="single"/>
        </w:rPr>
        <w:t>Jacobs PG</w:t>
      </w:r>
      <w:r w:rsidRPr="00B37E72">
        <w:rPr>
          <w:rFonts w:ascii="Times New Roman" w:hAnsi="Times New Roman" w:cs="Times New Roman"/>
          <w:color w:val="000000"/>
          <w:sz w:val="20"/>
          <w:szCs w:val="20"/>
        </w:rPr>
        <w:t xml:space="preserve">, Electrode selection and other design considerations for a modular portable single-channel EEG-augmented hearing aid, </w:t>
      </w:r>
      <w:r w:rsidRPr="00206A83">
        <w:rPr>
          <w:rFonts w:ascii="Times New Roman" w:hAnsi="Times New Roman" w:cs="Times New Roman"/>
          <w:i/>
          <w:color w:val="000000"/>
          <w:sz w:val="20"/>
          <w:szCs w:val="20"/>
        </w:rPr>
        <w:t>6th International IEEE EMBS Conference on Neural Engineering, San Diego,</w:t>
      </w:r>
      <w:r w:rsidRPr="00B37E72">
        <w:rPr>
          <w:rFonts w:ascii="Times New Roman" w:hAnsi="Times New Roman" w:cs="Times New Roman"/>
          <w:color w:val="000000"/>
          <w:sz w:val="20"/>
          <w:szCs w:val="20"/>
        </w:rPr>
        <w:t xml:space="preserve"> Nov. 2013. 431-434.</w:t>
      </w:r>
    </w:p>
    <w:p w14:paraId="218EDF64" w14:textId="77777777" w:rsidR="00B37E72" w:rsidRDefault="00B37E72" w:rsidP="006534D1">
      <w:pPr>
        <w:pStyle w:val="ListParagraph"/>
        <w:numPr>
          <w:ilvl w:val="0"/>
          <w:numId w:val="6"/>
        </w:numPr>
        <w:tabs>
          <w:tab w:val="left" w:pos="450"/>
        </w:tabs>
        <w:spacing w:line="240" w:lineRule="auto"/>
        <w:ind w:hanging="450"/>
        <w:rPr>
          <w:rFonts w:ascii="Times New Roman" w:hAnsi="Times New Roman" w:cs="Times New Roman"/>
          <w:sz w:val="20"/>
        </w:rPr>
      </w:pPr>
      <w:proofErr w:type="spellStart"/>
      <w:r w:rsidRPr="00DC4987">
        <w:rPr>
          <w:rFonts w:ascii="Times New Roman" w:hAnsi="Times New Roman" w:cs="Times New Roman"/>
          <w:b/>
          <w:sz w:val="20"/>
        </w:rPr>
        <w:t>Udayashankar</w:t>
      </w:r>
      <w:proofErr w:type="spellEnd"/>
      <w:r w:rsidRPr="00DC4987">
        <w:rPr>
          <w:rFonts w:ascii="Times New Roman" w:hAnsi="Times New Roman" w:cs="Times New Roman"/>
          <w:b/>
          <w:sz w:val="20"/>
        </w:rPr>
        <w:t>, A.P</w:t>
      </w:r>
      <w:r w:rsidRPr="00B37E72">
        <w:rPr>
          <w:rFonts w:ascii="Times New Roman" w:hAnsi="Times New Roman" w:cs="Times New Roman"/>
          <w:sz w:val="20"/>
        </w:rPr>
        <w:t xml:space="preserve">., Stansell, M., Saunders, G., </w:t>
      </w:r>
      <w:r w:rsidR="00ED0892" w:rsidRPr="00F12E8D">
        <w:rPr>
          <w:rFonts w:ascii="Times New Roman" w:hAnsi="Times New Roman" w:cs="Times New Roman"/>
          <w:b/>
          <w:sz w:val="20"/>
          <w:u w:val="single"/>
        </w:rPr>
        <w:t>Jacobs PG</w:t>
      </w:r>
      <w:r w:rsidRPr="00B37E72">
        <w:rPr>
          <w:rFonts w:ascii="Times New Roman" w:hAnsi="Times New Roman" w:cs="Times New Roman"/>
          <w:sz w:val="20"/>
        </w:rPr>
        <w:t xml:space="preserve"> “Correlations between lip contours and modulation envelopes in speech”, </w:t>
      </w:r>
      <w:r w:rsidRPr="00206A83">
        <w:rPr>
          <w:rFonts w:ascii="Times New Roman" w:hAnsi="Times New Roman" w:cs="Times New Roman"/>
          <w:i/>
          <w:sz w:val="20"/>
        </w:rPr>
        <w:t>Association for Research in Otolaryngology</w:t>
      </w:r>
      <w:r w:rsidRPr="00B37E72">
        <w:rPr>
          <w:rFonts w:ascii="Times New Roman" w:hAnsi="Times New Roman" w:cs="Times New Roman"/>
          <w:sz w:val="20"/>
        </w:rPr>
        <w:t>, 2014.</w:t>
      </w:r>
    </w:p>
    <w:p w14:paraId="011CB91A" w14:textId="77777777" w:rsidR="002F2017" w:rsidRDefault="00697534" w:rsidP="002F2017">
      <w:pPr>
        <w:pStyle w:val="ListParagraph"/>
        <w:numPr>
          <w:ilvl w:val="0"/>
          <w:numId w:val="6"/>
        </w:numPr>
        <w:spacing w:line="240" w:lineRule="auto"/>
        <w:rPr>
          <w:rFonts w:ascii="Times New Roman" w:hAnsi="Times New Roman" w:cs="Times New Roman"/>
          <w:sz w:val="20"/>
        </w:rPr>
      </w:pPr>
      <w:r>
        <w:rPr>
          <w:rFonts w:ascii="Times New Roman" w:hAnsi="Times New Roman" w:cs="Times New Roman"/>
          <w:sz w:val="20"/>
        </w:rPr>
        <w:t>El Youssef J</w:t>
      </w:r>
      <w:r w:rsidR="002F2017">
        <w:rPr>
          <w:rFonts w:ascii="Times New Roman" w:hAnsi="Times New Roman" w:cs="Times New Roman"/>
          <w:sz w:val="20"/>
        </w:rPr>
        <w:t xml:space="preserve">, Castle, J., </w:t>
      </w:r>
      <w:r w:rsidR="00ED0892" w:rsidRPr="00F12E8D">
        <w:rPr>
          <w:rFonts w:ascii="Times New Roman" w:hAnsi="Times New Roman" w:cs="Times New Roman"/>
          <w:b/>
          <w:sz w:val="20"/>
          <w:u w:val="single"/>
        </w:rPr>
        <w:t>Jacobs PG</w:t>
      </w:r>
      <w:r w:rsidR="002F2017">
        <w:rPr>
          <w:rFonts w:ascii="Times New Roman" w:hAnsi="Times New Roman" w:cs="Times New Roman"/>
          <w:sz w:val="20"/>
        </w:rPr>
        <w:t xml:space="preserve">, </w:t>
      </w:r>
      <w:r>
        <w:rPr>
          <w:rFonts w:ascii="Times New Roman" w:hAnsi="Times New Roman" w:cs="Times New Roman"/>
          <w:sz w:val="20"/>
        </w:rPr>
        <w:t>Resalat N</w:t>
      </w:r>
      <w:r w:rsidR="002F2017">
        <w:rPr>
          <w:rFonts w:ascii="Times New Roman" w:hAnsi="Times New Roman" w:cs="Times New Roman"/>
          <w:sz w:val="20"/>
        </w:rPr>
        <w:t xml:space="preserve">, Ward, K. “Inclusion of glucagon dynamics into a model of glucose homeostasis”, Diabetes Technology Meeting, 2014, 9(2), 242-285. </w:t>
      </w:r>
      <w:r w:rsidR="002F2017" w:rsidRPr="002F2017">
        <w:rPr>
          <w:rFonts w:ascii="Times New Roman" w:hAnsi="Times New Roman" w:cs="Times New Roman"/>
          <w:sz w:val="20"/>
        </w:rPr>
        <w:t>PMCID: PMC4604580</w:t>
      </w:r>
      <w:r w:rsidR="002F2017">
        <w:rPr>
          <w:rFonts w:ascii="Times New Roman" w:hAnsi="Times New Roman" w:cs="Times New Roman"/>
          <w:sz w:val="20"/>
        </w:rPr>
        <w:t>.</w:t>
      </w:r>
    </w:p>
    <w:p w14:paraId="45F5CFA5" w14:textId="77777777" w:rsidR="002F2017" w:rsidRDefault="002F2017" w:rsidP="002F2017">
      <w:pPr>
        <w:pStyle w:val="ListParagraph"/>
        <w:numPr>
          <w:ilvl w:val="0"/>
          <w:numId w:val="6"/>
        </w:numPr>
        <w:spacing w:line="240" w:lineRule="auto"/>
        <w:rPr>
          <w:rFonts w:ascii="Times New Roman" w:hAnsi="Times New Roman" w:cs="Times New Roman"/>
          <w:sz w:val="20"/>
        </w:rPr>
      </w:pPr>
      <w:r w:rsidRPr="00DC4987">
        <w:rPr>
          <w:rFonts w:ascii="Times New Roman" w:hAnsi="Times New Roman" w:cs="Times New Roman"/>
          <w:b/>
          <w:sz w:val="20"/>
        </w:rPr>
        <w:t>Resalat</w:t>
      </w:r>
      <w:r>
        <w:rPr>
          <w:rFonts w:ascii="Times New Roman" w:hAnsi="Times New Roman" w:cs="Times New Roman"/>
          <w:sz w:val="20"/>
        </w:rPr>
        <w:t xml:space="preserve">, S.N., </w:t>
      </w:r>
      <w:r w:rsidR="00697534">
        <w:rPr>
          <w:rFonts w:ascii="Times New Roman" w:hAnsi="Times New Roman" w:cs="Times New Roman"/>
          <w:sz w:val="20"/>
        </w:rPr>
        <w:t>El Youssef J</w:t>
      </w:r>
      <w:r>
        <w:rPr>
          <w:rFonts w:ascii="Times New Roman" w:hAnsi="Times New Roman" w:cs="Times New Roman"/>
          <w:sz w:val="20"/>
        </w:rPr>
        <w:t xml:space="preserve">, </w:t>
      </w:r>
      <w:r w:rsidR="00697534" w:rsidRPr="00DC4987">
        <w:rPr>
          <w:rFonts w:ascii="Times New Roman" w:hAnsi="Times New Roman" w:cs="Times New Roman"/>
          <w:b/>
          <w:sz w:val="20"/>
        </w:rPr>
        <w:t>Reddy</w:t>
      </w:r>
      <w:r w:rsidR="00697534">
        <w:rPr>
          <w:rFonts w:ascii="Times New Roman" w:hAnsi="Times New Roman" w:cs="Times New Roman"/>
          <w:sz w:val="20"/>
        </w:rPr>
        <w:t xml:space="preserve"> R</w:t>
      </w:r>
      <w:r>
        <w:rPr>
          <w:rFonts w:ascii="Times New Roman" w:hAnsi="Times New Roman" w:cs="Times New Roman"/>
          <w:sz w:val="20"/>
        </w:rPr>
        <w:t xml:space="preserve">, </w:t>
      </w:r>
      <w:r w:rsidR="00697534">
        <w:rPr>
          <w:rFonts w:ascii="Times New Roman" w:hAnsi="Times New Roman" w:cs="Times New Roman"/>
          <w:sz w:val="20"/>
        </w:rPr>
        <w:t>Branigan D</w:t>
      </w:r>
      <w:r>
        <w:rPr>
          <w:rFonts w:ascii="Times New Roman" w:hAnsi="Times New Roman" w:cs="Times New Roman"/>
          <w:sz w:val="20"/>
        </w:rPr>
        <w:t xml:space="preserve">, </w:t>
      </w:r>
      <w:r w:rsidR="00697534">
        <w:rPr>
          <w:rFonts w:ascii="Times New Roman" w:hAnsi="Times New Roman" w:cs="Times New Roman"/>
          <w:sz w:val="20"/>
        </w:rPr>
        <w:t>Preiser N</w:t>
      </w:r>
      <w:r>
        <w:rPr>
          <w:rFonts w:ascii="Times New Roman" w:hAnsi="Times New Roman" w:cs="Times New Roman"/>
          <w:sz w:val="20"/>
        </w:rPr>
        <w:t xml:space="preserve">, </w:t>
      </w:r>
      <w:r w:rsidR="00697534">
        <w:rPr>
          <w:rFonts w:ascii="Times New Roman" w:hAnsi="Times New Roman" w:cs="Times New Roman"/>
          <w:sz w:val="20"/>
        </w:rPr>
        <w:t>Condon J</w:t>
      </w:r>
      <w:r>
        <w:rPr>
          <w:rFonts w:ascii="Times New Roman" w:hAnsi="Times New Roman" w:cs="Times New Roman"/>
          <w:sz w:val="20"/>
        </w:rPr>
        <w:t xml:space="preserve">, Castle, J., </w:t>
      </w:r>
      <w:r w:rsidR="00ED0892" w:rsidRPr="00F12E8D">
        <w:rPr>
          <w:rFonts w:ascii="Times New Roman" w:hAnsi="Times New Roman" w:cs="Times New Roman"/>
          <w:b/>
          <w:sz w:val="20"/>
          <w:u w:val="single"/>
        </w:rPr>
        <w:t>Jacobs PG</w:t>
      </w:r>
      <w:r>
        <w:rPr>
          <w:rFonts w:ascii="Times New Roman" w:hAnsi="Times New Roman" w:cs="Times New Roman"/>
          <w:sz w:val="20"/>
        </w:rPr>
        <w:t xml:space="preserve"> “Integrating exercise compensation into a bi-hormonal artificial pancreas”, </w:t>
      </w:r>
      <w:r w:rsidRPr="00777066">
        <w:rPr>
          <w:rFonts w:ascii="Times New Roman" w:hAnsi="Times New Roman" w:cs="Times New Roman"/>
          <w:i/>
          <w:sz w:val="20"/>
        </w:rPr>
        <w:t>Diabetes Technology Meeting</w:t>
      </w:r>
      <w:r>
        <w:rPr>
          <w:rFonts w:ascii="Times New Roman" w:hAnsi="Times New Roman" w:cs="Times New Roman"/>
          <w:sz w:val="20"/>
        </w:rPr>
        <w:t>, 2014,</w:t>
      </w:r>
      <w:r w:rsidRPr="002F2017">
        <w:rPr>
          <w:rFonts w:ascii="Times New Roman" w:hAnsi="Times New Roman" w:cs="Times New Roman"/>
          <w:sz w:val="20"/>
        </w:rPr>
        <w:t xml:space="preserve"> </w:t>
      </w:r>
      <w:r w:rsidR="00777066">
        <w:rPr>
          <w:rFonts w:ascii="Times New Roman" w:hAnsi="Times New Roman" w:cs="Times New Roman"/>
          <w:sz w:val="20"/>
        </w:rPr>
        <w:t xml:space="preserve">Bethesda, MD, </w:t>
      </w:r>
      <w:r>
        <w:rPr>
          <w:rFonts w:ascii="Times New Roman" w:hAnsi="Times New Roman" w:cs="Times New Roman"/>
          <w:sz w:val="20"/>
        </w:rPr>
        <w:t xml:space="preserve">9(2), 242-285. </w:t>
      </w:r>
      <w:r w:rsidRPr="002F2017">
        <w:rPr>
          <w:rFonts w:ascii="Times New Roman" w:hAnsi="Times New Roman" w:cs="Times New Roman"/>
          <w:sz w:val="20"/>
        </w:rPr>
        <w:t>PMCID: PMC4604580</w:t>
      </w:r>
      <w:r>
        <w:rPr>
          <w:rFonts w:ascii="Times New Roman" w:hAnsi="Times New Roman" w:cs="Times New Roman"/>
          <w:sz w:val="20"/>
        </w:rPr>
        <w:t>.</w:t>
      </w:r>
    </w:p>
    <w:p w14:paraId="022BC570" w14:textId="77777777" w:rsidR="002F2017" w:rsidRDefault="00ED0892" w:rsidP="002F2017">
      <w:pPr>
        <w:pStyle w:val="ListParagraph"/>
        <w:numPr>
          <w:ilvl w:val="0"/>
          <w:numId w:val="6"/>
        </w:numPr>
        <w:spacing w:line="240" w:lineRule="auto"/>
        <w:rPr>
          <w:rFonts w:ascii="Times New Roman" w:hAnsi="Times New Roman" w:cs="Times New Roman"/>
          <w:sz w:val="20"/>
        </w:rPr>
      </w:pPr>
      <w:r w:rsidRPr="00F12E8D">
        <w:rPr>
          <w:rFonts w:ascii="Times New Roman" w:hAnsi="Times New Roman" w:cs="Times New Roman"/>
          <w:b/>
          <w:sz w:val="20"/>
          <w:u w:val="single"/>
        </w:rPr>
        <w:t>Jacobs PG</w:t>
      </w:r>
      <w:r w:rsidR="002F2017">
        <w:rPr>
          <w:rFonts w:ascii="Times New Roman" w:hAnsi="Times New Roman" w:cs="Times New Roman"/>
          <w:sz w:val="20"/>
        </w:rPr>
        <w:t xml:space="preserve">, </w:t>
      </w:r>
      <w:r w:rsidR="00697534">
        <w:rPr>
          <w:rFonts w:ascii="Times New Roman" w:hAnsi="Times New Roman" w:cs="Times New Roman"/>
          <w:sz w:val="20"/>
        </w:rPr>
        <w:t>El Youssef J</w:t>
      </w:r>
      <w:r w:rsidR="002F2017" w:rsidRPr="00DC4987">
        <w:rPr>
          <w:rFonts w:ascii="Times New Roman" w:hAnsi="Times New Roman" w:cs="Times New Roman"/>
          <w:b/>
          <w:sz w:val="20"/>
        </w:rPr>
        <w:t xml:space="preserve">, Resalat, S.N., </w:t>
      </w:r>
      <w:r w:rsidR="00697534" w:rsidRPr="00DC4987">
        <w:rPr>
          <w:rFonts w:ascii="Times New Roman" w:hAnsi="Times New Roman" w:cs="Times New Roman"/>
          <w:b/>
          <w:sz w:val="20"/>
        </w:rPr>
        <w:t>Reddy R</w:t>
      </w:r>
      <w:r w:rsidR="002F2017">
        <w:rPr>
          <w:rFonts w:ascii="Times New Roman" w:hAnsi="Times New Roman" w:cs="Times New Roman"/>
          <w:sz w:val="20"/>
        </w:rPr>
        <w:t xml:space="preserve">, </w:t>
      </w:r>
      <w:r w:rsidR="00697534">
        <w:rPr>
          <w:rFonts w:ascii="Times New Roman" w:hAnsi="Times New Roman" w:cs="Times New Roman"/>
          <w:sz w:val="20"/>
        </w:rPr>
        <w:t>Branigan D</w:t>
      </w:r>
      <w:r w:rsidR="002F2017">
        <w:rPr>
          <w:rFonts w:ascii="Times New Roman" w:hAnsi="Times New Roman" w:cs="Times New Roman"/>
          <w:sz w:val="20"/>
        </w:rPr>
        <w:t xml:space="preserve">, </w:t>
      </w:r>
      <w:r w:rsidR="00697534">
        <w:rPr>
          <w:rFonts w:ascii="Times New Roman" w:hAnsi="Times New Roman" w:cs="Times New Roman"/>
          <w:sz w:val="20"/>
        </w:rPr>
        <w:t>Preiser N</w:t>
      </w:r>
      <w:r w:rsidR="002F2017">
        <w:rPr>
          <w:rFonts w:ascii="Times New Roman" w:hAnsi="Times New Roman" w:cs="Times New Roman"/>
          <w:sz w:val="20"/>
        </w:rPr>
        <w:t xml:space="preserve">, </w:t>
      </w:r>
      <w:r w:rsidR="00697534">
        <w:rPr>
          <w:rFonts w:ascii="Times New Roman" w:hAnsi="Times New Roman" w:cs="Times New Roman"/>
          <w:sz w:val="20"/>
        </w:rPr>
        <w:t>Condon J</w:t>
      </w:r>
      <w:r w:rsidR="002F2017">
        <w:rPr>
          <w:rFonts w:ascii="Times New Roman" w:hAnsi="Times New Roman" w:cs="Times New Roman"/>
          <w:sz w:val="20"/>
        </w:rPr>
        <w:t xml:space="preserve">, Castle, J. “Use of a bi-hormonal artificial pancreas system with exercise announcement in type 1 diabetes to prevent hypoglycemia”, </w:t>
      </w:r>
      <w:r w:rsidR="002F2017" w:rsidRPr="00777066">
        <w:rPr>
          <w:rFonts w:ascii="Times New Roman" w:hAnsi="Times New Roman" w:cs="Times New Roman"/>
          <w:i/>
          <w:sz w:val="20"/>
        </w:rPr>
        <w:t>Diabetes Technology Meeting</w:t>
      </w:r>
      <w:r w:rsidR="002F2017">
        <w:rPr>
          <w:rFonts w:ascii="Times New Roman" w:hAnsi="Times New Roman" w:cs="Times New Roman"/>
          <w:sz w:val="20"/>
        </w:rPr>
        <w:t xml:space="preserve">, </w:t>
      </w:r>
      <w:r w:rsidR="00777066">
        <w:rPr>
          <w:rFonts w:ascii="Times New Roman" w:hAnsi="Times New Roman" w:cs="Times New Roman"/>
          <w:sz w:val="20"/>
        </w:rPr>
        <w:t xml:space="preserve">Bethesda, MD, November </w:t>
      </w:r>
      <w:r w:rsidR="002F2017">
        <w:rPr>
          <w:rFonts w:ascii="Times New Roman" w:hAnsi="Times New Roman" w:cs="Times New Roman"/>
          <w:sz w:val="20"/>
        </w:rPr>
        <w:t>2015.</w:t>
      </w:r>
    </w:p>
    <w:p w14:paraId="6442061E" w14:textId="77777777" w:rsidR="00777066" w:rsidRDefault="00697534" w:rsidP="002F2017">
      <w:pPr>
        <w:pStyle w:val="ListParagraph"/>
        <w:numPr>
          <w:ilvl w:val="0"/>
          <w:numId w:val="6"/>
        </w:numPr>
        <w:spacing w:line="240" w:lineRule="auto"/>
        <w:rPr>
          <w:rFonts w:ascii="Times New Roman" w:hAnsi="Times New Roman" w:cs="Times New Roman"/>
          <w:sz w:val="20"/>
        </w:rPr>
      </w:pPr>
      <w:r w:rsidRPr="00DC4987">
        <w:rPr>
          <w:rFonts w:ascii="Times New Roman" w:hAnsi="Times New Roman" w:cs="Times New Roman"/>
          <w:b/>
          <w:sz w:val="20"/>
        </w:rPr>
        <w:t>Resalat N</w:t>
      </w:r>
      <w:r w:rsidR="00777066">
        <w:rPr>
          <w:rFonts w:ascii="Times New Roman" w:hAnsi="Times New Roman" w:cs="Times New Roman"/>
          <w:sz w:val="20"/>
        </w:rPr>
        <w:t xml:space="preserve">, Castle, J., </w:t>
      </w:r>
      <w:r>
        <w:rPr>
          <w:rFonts w:ascii="Times New Roman" w:hAnsi="Times New Roman" w:cs="Times New Roman"/>
          <w:sz w:val="20"/>
        </w:rPr>
        <w:t>El Youssef J</w:t>
      </w:r>
      <w:r w:rsidR="00777066">
        <w:rPr>
          <w:rFonts w:ascii="Times New Roman" w:hAnsi="Times New Roman" w:cs="Times New Roman"/>
          <w:sz w:val="20"/>
        </w:rPr>
        <w:t xml:space="preserve">, </w:t>
      </w:r>
      <w:r w:rsidRPr="00DC4987">
        <w:rPr>
          <w:rFonts w:ascii="Times New Roman" w:hAnsi="Times New Roman" w:cs="Times New Roman"/>
          <w:b/>
          <w:sz w:val="20"/>
        </w:rPr>
        <w:t>Reddy R</w:t>
      </w:r>
      <w:r w:rsidR="00777066">
        <w:rPr>
          <w:rFonts w:ascii="Times New Roman" w:hAnsi="Times New Roman" w:cs="Times New Roman"/>
          <w:sz w:val="20"/>
        </w:rPr>
        <w:t xml:space="preserve">, </w:t>
      </w:r>
      <w:r>
        <w:rPr>
          <w:rFonts w:ascii="Times New Roman" w:hAnsi="Times New Roman" w:cs="Times New Roman"/>
          <w:sz w:val="20"/>
        </w:rPr>
        <w:t>Branigan D</w:t>
      </w:r>
      <w:r w:rsidR="00777066">
        <w:rPr>
          <w:rFonts w:ascii="Times New Roman" w:hAnsi="Times New Roman" w:cs="Times New Roman"/>
          <w:sz w:val="20"/>
        </w:rPr>
        <w:t xml:space="preserve">, </w:t>
      </w:r>
      <w:r>
        <w:rPr>
          <w:rFonts w:ascii="Times New Roman" w:hAnsi="Times New Roman" w:cs="Times New Roman"/>
          <w:sz w:val="20"/>
        </w:rPr>
        <w:t>Preiser N</w:t>
      </w:r>
      <w:r w:rsidR="00777066">
        <w:rPr>
          <w:rFonts w:ascii="Times New Roman" w:hAnsi="Times New Roman" w:cs="Times New Roman"/>
          <w:sz w:val="20"/>
        </w:rPr>
        <w:t xml:space="preserve">, </w:t>
      </w:r>
      <w:r>
        <w:rPr>
          <w:rFonts w:ascii="Times New Roman" w:hAnsi="Times New Roman" w:cs="Times New Roman"/>
          <w:sz w:val="20"/>
        </w:rPr>
        <w:t>Condon J</w:t>
      </w:r>
      <w:r w:rsidR="00777066">
        <w:rPr>
          <w:rFonts w:ascii="Times New Roman" w:hAnsi="Times New Roman" w:cs="Times New Roman"/>
          <w:sz w:val="20"/>
        </w:rPr>
        <w:t xml:space="preserve">, </w:t>
      </w:r>
      <w:r w:rsidR="00ED0892" w:rsidRPr="00F12E8D">
        <w:rPr>
          <w:rFonts w:ascii="Times New Roman" w:hAnsi="Times New Roman" w:cs="Times New Roman"/>
          <w:b/>
          <w:sz w:val="20"/>
          <w:u w:val="single"/>
        </w:rPr>
        <w:t>Jacobs PG</w:t>
      </w:r>
      <w:r w:rsidR="00777066">
        <w:rPr>
          <w:rFonts w:ascii="Times New Roman" w:hAnsi="Times New Roman" w:cs="Times New Roman"/>
          <w:sz w:val="20"/>
        </w:rPr>
        <w:t xml:space="preserve"> “Incorporating an exercise detection, grading, and hormone dosing algorithm into the artificial pancreas using accelerometry and heart rate”, </w:t>
      </w:r>
      <w:r w:rsidR="00777066" w:rsidRPr="00777066">
        <w:rPr>
          <w:rFonts w:ascii="Times New Roman" w:hAnsi="Times New Roman" w:cs="Times New Roman"/>
          <w:i/>
          <w:sz w:val="20"/>
        </w:rPr>
        <w:t>Diabetes Technology Meeting</w:t>
      </w:r>
      <w:r w:rsidR="00777066">
        <w:rPr>
          <w:rFonts w:ascii="Times New Roman" w:hAnsi="Times New Roman" w:cs="Times New Roman"/>
          <w:sz w:val="20"/>
        </w:rPr>
        <w:t>, Bethesda, MD, November, 2015.</w:t>
      </w:r>
    </w:p>
    <w:p w14:paraId="53F1A216" w14:textId="77777777" w:rsidR="00777066" w:rsidRDefault="00ED0892" w:rsidP="002F2017">
      <w:pPr>
        <w:pStyle w:val="ListParagraph"/>
        <w:numPr>
          <w:ilvl w:val="0"/>
          <w:numId w:val="6"/>
        </w:numPr>
        <w:spacing w:line="240" w:lineRule="auto"/>
        <w:rPr>
          <w:rFonts w:ascii="Times New Roman" w:hAnsi="Times New Roman" w:cs="Times New Roman"/>
          <w:sz w:val="20"/>
        </w:rPr>
      </w:pPr>
      <w:r w:rsidRPr="00F12E8D">
        <w:rPr>
          <w:rFonts w:ascii="Times New Roman" w:hAnsi="Times New Roman" w:cs="Times New Roman"/>
          <w:b/>
          <w:sz w:val="20"/>
          <w:u w:val="single"/>
        </w:rPr>
        <w:t>Jacobs PG</w:t>
      </w:r>
      <w:r w:rsidR="00777066" w:rsidRPr="00777066">
        <w:rPr>
          <w:rFonts w:ascii="Times New Roman" w:hAnsi="Times New Roman" w:cs="Times New Roman"/>
          <w:sz w:val="20"/>
          <w:u w:val="single"/>
        </w:rPr>
        <w:t>,</w:t>
      </w:r>
      <w:r w:rsidR="00777066">
        <w:rPr>
          <w:rFonts w:ascii="Times New Roman" w:hAnsi="Times New Roman" w:cs="Times New Roman"/>
          <w:sz w:val="20"/>
        </w:rPr>
        <w:t xml:space="preserve"> </w:t>
      </w:r>
      <w:r w:rsidR="00697534">
        <w:rPr>
          <w:rFonts w:ascii="Times New Roman" w:hAnsi="Times New Roman" w:cs="Times New Roman"/>
          <w:sz w:val="20"/>
        </w:rPr>
        <w:t>El Youssef J</w:t>
      </w:r>
      <w:r w:rsidR="00777066">
        <w:rPr>
          <w:rFonts w:ascii="Times New Roman" w:hAnsi="Times New Roman" w:cs="Times New Roman"/>
          <w:sz w:val="20"/>
        </w:rPr>
        <w:t xml:space="preserve">, Resalat, S.N., </w:t>
      </w:r>
      <w:r w:rsidR="00697534">
        <w:rPr>
          <w:rFonts w:ascii="Times New Roman" w:hAnsi="Times New Roman" w:cs="Times New Roman"/>
          <w:sz w:val="20"/>
        </w:rPr>
        <w:t>Reddy R</w:t>
      </w:r>
      <w:r w:rsidR="00777066">
        <w:rPr>
          <w:rFonts w:ascii="Times New Roman" w:hAnsi="Times New Roman" w:cs="Times New Roman"/>
          <w:sz w:val="20"/>
        </w:rPr>
        <w:t xml:space="preserve">, </w:t>
      </w:r>
      <w:r w:rsidR="00697534">
        <w:rPr>
          <w:rFonts w:ascii="Times New Roman" w:hAnsi="Times New Roman" w:cs="Times New Roman"/>
          <w:sz w:val="20"/>
        </w:rPr>
        <w:t>Branigan D</w:t>
      </w:r>
      <w:r w:rsidR="00777066">
        <w:rPr>
          <w:rFonts w:ascii="Times New Roman" w:hAnsi="Times New Roman" w:cs="Times New Roman"/>
          <w:sz w:val="20"/>
        </w:rPr>
        <w:t xml:space="preserve">, </w:t>
      </w:r>
      <w:r w:rsidR="00697534">
        <w:rPr>
          <w:rFonts w:ascii="Times New Roman" w:hAnsi="Times New Roman" w:cs="Times New Roman"/>
          <w:sz w:val="20"/>
        </w:rPr>
        <w:t>Preiser N</w:t>
      </w:r>
      <w:r w:rsidR="00777066">
        <w:rPr>
          <w:rFonts w:ascii="Times New Roman" w:hAnsi="Times New Roman" w:cs="Times New Roman"/>
          <w:sz w:val="20"/>
        </w:rPr>
        <w:t xml:space="preserve">, </w:t>
      </w:r>
      <w:r w:rsidR="00697534">
        <w:rPr>
          <w:rFonts w:ascii="Times New Roman" w:hAnsi="Times New Roman" w:cs="Times New Roman"/>
          <w:sz w:val="20"/>
        </w:rPr>
        <w:t>Condon J</w:t>
      </w:r>
      <w:r w:rsidR="00777066">
        <w:rPr>
          <w:rFonts w:ascii="Times New Roman" w:hAnsi="Times New Roman" w:cs="Times New Roman"/>
          <w:sz w:val="20"/>
        </w:rPr>
        <w:t>, Castle, J. “</w:t>
      </w:r>
      <w:proofErr w:type="spellStart"/>
      <w:r w:rsidR="00777066">
        <w:rPr>
          <w:rFonts w:ascii="Times New Roman" w:hAnsi="Times New Roman" w:cs="Times New Roman"/>
          <w:sz w:val="20"/>
        </w:rPr>
        <w:t>Bihormonal</w:t>
      </w:r>
      <w:proofErr w:type="spellEnd"/>
      <w:r w:rsidR="00777066">
        <w:rPr>
          <w:rFonts w:ascii="Times New Roman" w:hAnsi="Times New Roman" w:cs="Times New Roman"/>
          <w:sz w:val="20"/>
        </w:rPr>
        <w:t xml:space="preserve"> closed-loop treatment of type 1 diabetes with exercise announcement to prevent hypoglycemia”, </w:t>
      </w:r>
      <w:r w:rsidR="00777066">
        <w:rPr>
          <w:rFonts w:ascii="Times New Roman" w:hAnsi="Times New Roman" w:cs="Times New Roman"/>
          <w:i/>
          <w:sz w:val="20"/>
        </w:rPr>
        <w:t>American Diabetes Association Annual Meeting</w:t>
      </w:r>
      <w:r w:rsidR="00777066">
        <w:rPr>
          <w:rFonts w:ascii="Times New Roman" w:hAnsi="Times New Roman" w:cs="Times New Roman"/>
          <w:sz w:val="20"/>
        </w:rPr>
        <w:t>, Boston, June 2015.</w:t>
      </w:r>
    </w:p>
    <w:p w14:paraId="77E41A21" w14:textId="77777777" w:rsidR="00C565D2" w:rsidRDefault="00C565D2" w:rsidP="002F2017">
      <w:pPr>
        <w:pStyle w:val="ListParagraph"/>
        <w:numPr>
          <w:ilvl w:val="0"/>
          <w:numId w:val="6"/>
        </w:numPr>
        <w:spacing w:line="240" w:lineRule="auto"/>
        <w:rPr>
          <w:rFonts w:ascii="Times New Roman" w:hAnsi="Times New Roman" w:cs="Times New Roman"/>
          <w:sz w:val="20"/>
        </w:rPr>
      </w:pPr>
      <w:r>
        <w:rPr>
          <w:rFonts w:ascii="Times New Roman" w:hAnsi="Times New Roman" w:cs="Times New Roman"/>
          <w:sz w:val="20"/>
        </w:rPr>
        <w:t xml:space="preserve">El Youssef J, </w:t>
      </w:r>
      <w:r w:rsidRPr="00F12E8D">
        <w:rPr>
          <w:rFonts w:ascii="Times New Roman" w:hAnsi="Times New Roman" w:cs="Times New Roman"/>
          <w:b/>
          <w:sz w:val="20"/>
          <w:u w:val="single"/>
        </w:rPr>
        <w:t>Jacobs PG</w:t>
      </w:r>
      <w:r>
        <w:rPr>
          <w:rFonts w:ascii="Times New Roman" w:hAnsi="Times New Roman" w:cs="Times New Roman"/>
          <w:sz w:val="20"/>
        </w:rPr>
        <w:t xml:space="preserve">, Castle JR, </w:t>
      </w:r>
      <w:r w:rsidRPr="00F12E8D">
        <w:rPr>
          <w:rFonts w:ascii="Times New Roman" w:hAnsi="Times New Roman" w:cs="Times New Roman"/>
          <w:b/>
          <w:sz w:val="20"/>
        </w:rPr>
        <w:t>Resalat N, Reddy R</w:t>
      </w:r>
      <w:r>
        <w:rPr>
          <w:rFonts w:ascii="Times New Roman" w:hAnsi="Times New Roman" w:cs="Times New Roman"/>
          <w:sz w:val="20"/>
        </w:rPr>
        <w:t xml:space="preserve">, Preiser N, “Faster insulin kinetics improves artificial pancreas controller performance during in-silico simulations”, </w:t>
      </w:r>
      <w:r w:rsidRPr="00C565D2">
        <w:rPr>
          <w:rFonts w:ascii="Times New Roman" w:hAnsi="Times New Roman" w:cs="Times New Roman"/>
          <w:i/>
          <w:sz w:val="20"/>
        </w:rPr>
        <w:t>76</w:t>
      </w:r>
      <w:r w:rsidRPr="00C565D2">
        <w:rPr>
          <w:rFonts w:ascii="Times New Roman" w:hAnsi="Times New Roman" w:cs="Times New Roman"/>
          <w:i/>
          <w:sz w:val="20"/>
          <w:vertAlign w:val="superscript"/>
        </w:rPr>
        <w:t>th</w:t>
      </w:r>
      <w:r w:rsidRPr="00C565D2">
        <w:rPr>
          <w:rFonts w:ascii="Times New Roman" w:hAnsi="Times New Roman" w:cs="Times New Roman"/>
          <w:i/>
          <w:sz w:val="20"/>
        </w:rPr>
        <w:t xml:space="preserve"> Sessions of the American Diabetes Association</w:t>
      </w:r>
      <w:r>
        <w:rPr>
          <w:rFonts w:ascii="Times New Roman" w:hAnsi="Times New Roman" w:cs="Times New Roman"/>
          <w:sz w:val="20"/>
        </w:rPr>
        <w:t>, New Orleans, LA, June 2016.</w:t>
      </w:r>
    </w:p>
    <w:p w14:paraId="04CB52A9" w14:textId="77777777" w:rsidR="00C565D2" w:rsidRDefault="00C565D2" w:rsidP="002F2017">
      <w:pPr>
        <w:pStyle w:val="ListParagraph"/>
        <w:numPr>
          <w:ilvl w:val="0"/>
          <w:numId w:val="6"/>
        </w:numPr>
        <w:spacing w:line="240" w:lineRule="auto"/>
        <w:rPr>
          <w:rFonts w:ascii="Times New Roman" w:hAnsi="Times New Roman" w:cs="Times New Roman"/>
          <w:sz w:val="20"/>
        </w:rPr>
      </w:pPr>
      <w:r w:rsidRPr="00BE5D58">
        <w:rPr>
          <w:rFonts w:ascii="Times New Roman" w:hAnsi="Times New Roman" w:cs="Times New Roman"/>
          <w:b/>
          <w:sz w:val="20"/>
        </w:rPr>
        <w:t>Reddy R</w:t>
      </w:r>
      <w:r>
        <w:rPr>
          <w:rFonts w:ascii="Times New Roman" w:hAnsi="Times New Roman" w:cs="Times New Roman"/>
          <w:sz w:val="20"/>
        </w:rPr>
        <w:t xml:space="preserve">, Castle J, El Youssef J, Resalat N, Branigan D, </w:t>
      </w:r>
      <w:r w:rsidRPr="00F12E8D">
        <w:rPr>
          <w:rFonts w:ascii="Times New Roman" w:hAnsi="Times New Roman" w:cs="Times New Roman"/>
          <w:b/>
          <w:sz w:val="20"/>
          <w:u w:val="single"/>
        </w:rPr>
        <w:t>Jacobs PG</w:t>
      </w:r>
      <w:r>
        <w:rPr>
          <w:rFonts w:ascii="Times New Roman" w:hAnsi="Times New Roman" w:cs="Times New Roman"/>
          <w:sz w:val="20"/>
        </w:rPr>
        <w:t xml:space="preserve">, Prediction of change in glucose during and after moderate exercise in people with type 1 diabetes, </w:t>
      </w:r>
      <w:r w:rsidRPr="00C565D2">
        <w:rPr>
          <w:rFonts w:ascii="Times New Roman" w:hAnsi="Times New Roman" w:cs="Times New Roman"/>
          <w:i/>
          <w:sz w:val="20"/>
        </w:rPr>
        <w:t>76</w:t>
      </w:r>
      <w:r w:rsidRPr="00C565D2">
        <w:rPr>
          <w:rFonts w:ascii="Times New Roman" w:hAnsi="Times New Roman" w:cs="Times New Roman"/>
          <w:i/>
          <w:sz w:val="20"/>
          <w:vertAlign w:val="superscript"/>
        </w:rPr>
        <w:t>th</w:t>
      </w:r>
      <w:r w:rsidRPr="00C565D2">
        <w:rPr>
          <w:rFonts w:ascii="Times New Roman" w:hAnsi="Times New Roman" w:cs="Times New Roman"/>
          <w:i/>
          <w:sz w:val="20"/>
        </w:rPr>
        <w:t xml:space="preserve"> Sessions of the American Diabetes Association</w:t>
      </w:r>
      <w:r>
        <w:rPr>
          <w:rFonts w:ascii="Times New Roman" w:hAnsi="Times New Roman" w:cs="Times New Roman"/>
          <w:sz w:val="20"/>
        </w:rPr>
        <w:t>, New Orleans, LA, June 2016.</w:t>
      </w:r>
    </w:p>
    <w:p w14:paraId="072EDBD0" w14:textId="77777777" w:rsidR="00C565D2" w:rsidRDefault="00C565D2" w:rsidP="002F2017">
      <w:pPr>
        <w:pStyle w:val="ListParagraph"/>
        <w:numPr>
          <w:ilvl w:val="0"/>
          <w:numId w:val="6"/>
        </w:numPr>
        <w:spacing w:line="240" w:lineRule="auto"/>
        <w:rPr>
          <w:rFonts w:ascii="Times New Roman" w:hAnsi="Times New Roman" w:cs="Times New Roman"/>
          <w:sz w:val="20"/>
        </w:rPr>
      </w:pPr>
      <w:r w:rsidRPr="00BE5D58">
        <w:rPr>
          <w:rFonts w:ascii="Times New Roman" w:hAnsi="Times New Roman" w:cs="Times New Roman"/>
          <w:b/>
          <w:sz w:val="20"/>
        </w:rPr>
        <w:t>Reddy R</w:t>
      </w:r>
      <w:r>
        <w:rPr>
          <w:rFonts w:ascii="Times New Roman" w:hAnsi="Times New Roman" w:cs="Times New Roman"/>
          <w:sz w:val="20"/>
        </w:rPr>
        <w:t xml:space="preserve">, El Youssef J, Winters-Stone K, Branigan D, Leitschuh J, Castle JR, </w:t>
      </w:r>
      <w:r w:rsidRPr="00F12E8D">
        <w:rPr>
          <w:rFonts w:ascii="Times New Roman" w:hAnsi="Times New Roman" w:cs="Times New Roman"/>
          <w:b/>
          <w:sz w:val="20"/>
          <w:u w:val="single"/>
        </w:rPr>
        <w:t>Jacobs PG</w:t>
      </w:r>
      <w:r>
        <w:rPr>
          <w:rFonts w:ascii="Times New Roman" w:hAnsi="Times New Roman" w:cs="Times New Roman"/>
          <w:sz w:val="20"/>
        </w:rPr>
        <w:t xml:space="preserve">, “The impact of exercise on sleep in adults with type 1 diabetes”, </w:t>
      </w:r>
      <w:r w:rsidR="00D52C93" w:rsidRPr="00C565D2">
        <w:rPr>
          <w:rFonts w:ascii="Times New Roman" w:hAnsi="Times New Roman" w:cs="Times New Roman"/>
          <w:i/>
          <w:sz w:val="20"/>
        </w:rPr>
        <w:t>7</w:t>
      </w:r>
      <w:r w:rsidR="00D52C93">
        <w:rPr>
          <w:rFonts w:ascii="Times New Roman" w:hAnsi="Times New Roman" w:cs="Times New Roman"/>
          <w:i/>
          <w:sz w:val="20"/>
        </w:rPr>
        <w:t>7</w:t>
      </w:r>
      <w:r w:rsidR="00D52C93" w:rsidRPr="00C565D2">
        <w:rPr>
          <w:rFonts w:ascii="Times New Roman" w:hAnsi="Times New Roman" w:cs="Times New Roman"/>
          <w:i/>
          <w:sz w:val="20"/>
          <w:vertAlign w:val="superscript"/>
        </w:rPr>
        <w:t>th</w:t>
      </w:r>
      <w:r w:rsidR="00D52C93" w:rsidRPr="00C565D2">
        <w:rPr>
          <w:rFonts w:ascii="Times New Roman" w:hAnsi="Times New Roman" w:cs="Times New Roman"/>
          <w:i/>
          <w:sz w:val="20"/>
        </w:rPr>
        <w:t xml:space="preserve"> Sessions of the American Diabetes Association</w:t>
      </w:r>
      <w:r w:rsidR="00D52C93">
        <w:rPr>
          <w:rFonts w:ascii="Times New Roman" w:hAnsi="Times New Roman" w:cs="Times New Roman"/>
          <w:sz w:val="20"/>
        </w:rPr>
        <w:t>, San Diego, CA, June 2017.</w:t>
      </w:r>
    </w:p>
    <w:p w14:paraId="2BB379CE" w14:textId="77777777" w:rsidR="00D52C93" w:rsidRDefault="00D52C93" w:rsidP="002F2017">
      <w:pPr>
        <w:pStyle w:val="ListParagraph"/>
        <w:numPr>
          <w:ilvl w:val="0"/>
          <w:numId w:val="6"/>
        </w:numPr>
        <w:spacing w:line="240" w:lineRule="auto"/>
        <w:rPr>
          <w:rFonts w:ascii="Times New Roman" w:hAnsi="Times New Roman" w:cs="Times New Roman"/>
          <w:sz w:val="20"/>
        </w:rPr>
      </w:pPr>
      <w:r w:rsidRPr="00BE5D58">
        <w:rPr>
          <w:rFonts w:ascii="Times New Roman" w:hAnsi="Times New Roman" w:cs="Times New Roman"/>
          <w:b/>
          <w:sz w:val="20"/>
        </w:rPr>
        <w:t>Reddy R</w:t>
      </w:r>
      <w:r>
        <w:rPr>
          <w:rFonts w:ascii="Times New Roman" w:hAnsi="Times New Roman" w:cs="Times New Roman"/>
          <w:sz w:val="20"/>
        </w:rPr>
        <w:t xml:space="preserve">, El Youssef J, Shea SA, Butler MP, Castle JR, </w:t>
      </w:r>
      <w:r w:rsidRPr="00F12E8D">
        <w:rPr>
          <w:rFonts w:ascii="Times New Roman" w:hAnsi="Times New Roman" w:cs="Times New Roman"/>
          <w:b/>
          <w:sz w:val="20"/>
          <w:u w:val="single"/>
        </w:rPr>
        <w:t>Jacobs PG</w:t>
      </w:r>
      <w:r>
        <w:rPr>
          <w:rFonts w:ascii="Times New Roman" w:hAnsi="Times New Roman" w:cs="Times New Roman"/>
          <w:sz w:val="20"/>
        </w:rPr>
        <w:t xml:space="preserve">, Impact of sleep duration on glycemic control in type 1 diabetes”, </w:t>
      </w:r>
      <w:r w:rsidRPr="00C565D2">
        <w:rPr>
          <w:rFonts w:ascii="Times New Roman" w:hAnsi="Times New Roman" w:cs="Times New Roman"/>
          <w:i/>
          <w:sz w:val="20"/>
        </w:rPr>
        <w:t>7</w:t>
      </w:r>
      <w:r>
        <w:rPr>
          <w:rFonts w:ascii="Times New Roman" w:hAnsi="Times New Roman" w:cs="Times New Roman"/>
          <w:i/>
          <w:sz w:val="20"/>
        </w:rPr>
        <w:t>7</w:t>
      </w:r>
      <w:r w:rsidRPr="00C565D2">
        <w:rPr>
          <w:rFonts w:ascii="Times New Roman" w:hAnsi="Times New Roman" w:cs="Times New Roman"/>
          <w:i/>
          <w:sz w:val="20"/>
          <w:vertAlign w:val="superscript"/>
        </w:rPr>
        <w:t>th</w:t>
      </w:r>
      <w:r w:rsidRPr="00C565D2">
        <w:rPr>
          <w:rFonts w:ascii="Times New Roman" w:hAnsi="Times New Roman" w:cs="Times New Roman"/>
          <w:i/>
          <w:sz w:val="20"/>
        </w:rPr>
        <w:t xml:space="preserve"> Sessions of the American Diabetes Association</w:t>
      </w:r>
      <w:r>
        <w:rPr>
          <w:rFonts w:ascii="Times New Roman" w:hAnsi="Times New Roman" w:cs="Times New Roman"/>
          <w:sz w:val="20"/>
        </w:rPr>
        <w:t>, San Diego, CA, June 2017.</w:t>
      </w:r>
    </w:p>
    <w:p w14:paraId="1F549301" w14:textId="77777777" w:rsidR="00D52C93" w:rsidRDefault="00D52C93" w:rsidP="002F2017">
      <w:pPr>
        <w:pStyle w:val="ListParagraph"/>
        <w:numPr>
          <w:ilvl w:val="0"/>
          <w:numId w:val="6"/>
        </w:numPr>
        <w:spacing w:line="240" w:lineRule="auto"/>
        <w:rPr>
          <w:rFonts w:ascii="Times New Roman" w:hAnsi="Times New Roman" w:cs="Times New Roman"/>
          <w:sz w:val="20"/>
        </w:rPr>
      </w:pPr>
      <w:r w:rsidRPr="00BE5D58">
        <w:rPr>
          <w:rFonts w:ascii="Times New Roman" w:hAnsi="Times New Roman" w:cs="Times New Roman"/>
          <w:b/>
          <w:sz w:val="20"/>
        </w:rPr>
        <w:t>Reddy R</w:t>
      </w:r>
      <w:r>
        <w:rPr>
          <w:rFonts w:ascii="Times New Roman" w:hAnsi="Times New Roman" w:cs="Times New Roman"/>
          <w:sz w:val="20"/>
        </w:rPr>
        <w:t xml:space="preserve">, El Youssef J, Castle JR, </w:t>
      </w:r>
      <w:r w:rsidRPr="00F12E8D">
        <w:rPr>
          <w:rFonts w:ascii="Times New Roman" w:hAnsi="Times New Roman" w:cs="Times New Roman"/>
          <w:b/>
          <w:sz w:val="20"/>
          <w:u w:val="single"/>
        </w:rPr>
        <w:t>Jacobs PG</w:t>
      </w:r>
      <w:r>
        <w:rPr>
          <w:rFonts w:ascii="Times New Roman" w:hAnsi="Times New Roman" w:cs="Times New Roman"/>
          <w:sz w:val="20"/>
        </w:rPr>
        <w:t xml:space="preserve">, “Prediction of hypoglycemia during aerobic exercise in individuals with type 1 diabetes using decision trees”, </w:t>
      </w:r>
      <w:r w:rsidRPr="00C565D2">
        <w:rPr>
          <w:rFonts w:ascii="Times New Roman" w:hAnsi="Times New Roman" w:cs="Times New Roman"/>
          <w:i/>
          <w:sz w:val="20"/>
        </w:rPr>
        <w:t>7</w:t>
      </w:r>
      <w:r>
        <w:rPr>
          <w:rFonts w:ascii="Times New Roman" w:hAnsi="Times New Roman" w:cs="Times New Roman"/>
          <w:i/>
          <w:sz w:val="20"/>
        </w:rPr>
        <w:t>7</w:t>
      </w:r>
      <w:r w:rsidRPr="00C565D2">
        <w:rPr>
          <w:rFonts w:ascii="Times New Roman" w:hAnsi="Times New Roman" w:cs="Times New Roman"/>
          <w:i/>
          <w:sz w:val="20"/>
          <w:vertAlign w:val="superscript"/>
        </w:rPr>
        <w:t>th</w:t>
      </w:r>
      <w:r w:rsidRPr="00C565D2">
        <w:rPr>
          <w:rFonts w:ascii="Times New Roman" w:hAnsi="Times New Roman" w:cs="Times New Roman"/>
          <w:i/>
          <w:sz w:val="20"/>
        </w:rPr>
        <w:t xml:space="preserve"> Sessions of the American Diabetes Association</w:t>
      </w:r>
      <w:r>
        <w:rPr>
          <w:rFonts w:ascii="Times New Roman" w:hAnsi="Times New Roman" w:cs="Times New Roman"/>
          <w:sz w:val="20"/>
        </w:rPr>
        <w:t>, San Diego, CA, June 2017.</w:t>
      </w:r>
    </w:p>
    <w:p w14:paraId="46DBB738" w14:textId="7CE414CF" w:rsidR="00954559" w:rsidRDefault="00954559" w:rsidP="002F2017">
      <w:pPr>
        <w:pStyle w:val="ListParagraph"/>
        <w:numPr>
          <w:ilvl w:val="0"/>
          <w:numId w:val="6"/>
        </w:numPr>
        <w:spacing w:line="240" w:lineRule="auto"/>
        <w:rPr>
          <w:rFonts w:ascii="Times New Roman" w:hAnsi="Times New Roman" w:cs="Times New Roman"/>
          <w:sz w:val="20"/>
        </w:rPr>
      </w:pPr>
      <w:r w:rsidRPr="00954559">
        <w:rPr>
          <w:rFonts w:ascii="Times New Roman" w:hAnsi="Times New Roman" w:cs="Times New Roman"/>
          <w:sz w:val="20"/>
        </w:rPr>
        <w:t xml:space="preserve">Chowdhury N, Hildebrand A, Folsom J, </w:t>
      </w:r>
      <w:r w:rsidRPr="00954559">
        <w:rPr>
          <w:rFonts w:ascii="Times New Roman" w:hAnsi="Times New Roman" w:cs="Times New Roman"/>
          <w:b/>
          <w:sz w:val="20"/>
          <w:u w:val="single"/>
        </w:rPr>
        <w:t>Jacobs P</w:t>
      </w:r>
      <w:r w:rsidRPr="00954559">
        <w:rPr>
          <w:rFonts w:ascii="Times New Roman" w:hAnsi="Times New Roman" w:cs="Times New Roman"/>
          <w:sz w:val="20"/>
        </w:rPr>
        <w:t>, Cameron M, “Are ‘gold standard’ prospective daily self-report fall calendars accurate? A comparison with a real-time body-worn self-report device in multiple sclerosis”, N</w:t>
      </w:r>
      <w:r>
        <w:rPr>
          <w:rFonts w:ascii="Times New Roman" w:hAnsi="Times New Roman" w:cs="Times New Roman"/>
          <w:sz w:val="20"/>
        </w:rPr>
        <w:t>eurology, 15 Supplement P4. 404, 2018.</w:t>
      </w:r>
    </w:p>
    <w:p w14:paraId="506C2945" w14:textId="73ECAD80" w:rsidR="00954559" w:rsidRDefault="00954559" w:rsidP="002F2017">
      <w:pPr>
        <w:pStyle w:val="ListParagraph"/>
        <w:numPr>
          <w:ilvl w:val="0"/>
          <w:numId w:val="6"/>
        </w:numPr>
        <w:spacing w:line="240" w:lineRule="auto"/>
        <w:rPr>
          <w:rFonts w:ascii="Times New Roman" w:hAnsi="Times New Roman" w:cs="Times New Roman"/>
          <w:sz w:val="20"/>
        </w:rPr>
      </w:pPr>
      <w:r w:rsidRPr="00954559">
        <w:rPr>
          <w:rFonts w:ascii="Times New Roman" w:hAnsi="Times New Roman" w:cs="Times New Roman"/>
          <w:b/>
          <w:sz w:val="20"/>
        </w:rPr>
        <w:t>Reddy R</w:t>
      </w:r>
      <w:r>
        <w:rPr>
          <w:rFonts w:ascii="Times New Roman" w:hAnsi="Times New Roman" w:cs="Times New Roman"/>
          <w:sz w:val="20"/>
        </w:rPr>
        <w:t xml:space="preserve">, Wittenberg A, Branigan D, Winters-Stone K, Castle JR, El Youssef J, </w:t>
      </w:r>
      <w:r w:rsidRPr="00954559">
        <w:rPr>
          <w:rFonts w:ascii="Times New Roman" w:hAnsi="Times New Roman" w:cs="Times New Roman"/>
          <w:b/>
          <w:sz w:val="20"/>
          <w:u w:val="single"/>
        </w:rPr>
        <w:t>Jacobs PG</w:t>
      </w:r>
      <w:r>
        <w:rPr>
          <w:rFonts w:ascii="Times New Roman" w:hAnsi="Times New Roman" w:cs="Times New Roman"/>
          <w:sz w:val="20"/>
        </w:rPr>
        <w:t>, “Effect of exercise on glycemic control in type 1 diabetes, American Diabetes Association 2018, 67(Supplement 1), 756-P.</w:t>
      </w:r>
    </w:p>
    <w:p w14:paraId="56F21ABB" w14:textId="0AD8C346" w:rsidR="00954559" w:rsidRDefault="0017184E" w:rsidP="002F2017">
      <w:pPr>
        <w:pStyle w:val="ListParagraph"/>
        <w:numPr>
          <w:ilvl w:val="0"/>
          <w:numId w:val="6"/>
        </w:numPr>
        <w:spacing w:line="240" w:lineRule="auto"/>
        <w:rPr>
          <w:rFonts w:ascii="Times New Roman" w:hAnsi="Times New Roman" w:cs="Times New Roman"/>
          <w:sz w:val="20"/>
        </w:rPr>
      </w:pPr>
      <w:r>
        <w:rPr>
          <w:rFonts w:ascii="Times New Roman" w:hAnsi="Times New Roman" w:cs="Times New Roman"/>
          <w:sz w:val="20"/>
        </w:rPr>
        <w:t>Wilson LM, Gabo V, Tyler NS, Reddy R, Jacobs PG, Castle JR, “Patient input for design of a type 1 diabetes (T1D) decision support smartphone application”, American Diabetes Association, 2018, 67(Supplement 1), 991-P.</w:t>
      </w:r>
    </w:p>
    <w:p w14:paraId="199F2EF2" w14:textId="76162DE0" w:rsidR="0017184E" w:rsidRDefault="0017184E" w:rsidP="002F2017">
      <w:pPr>
        <w:pStyle w:val="ListParagraph"/>
        <w:numPr>
          <w:ilvl w:val="0"/>
          <w:numId w:val="6"/>
        </w:numPr>
        <w:spacing w:line="240" w:lineRule="auto"/>
        <w:rPr>
          <w:rFonts w:ascii="Times New Roman" w:hAnsi="Times New Roman" w:cs="Times New Roman"/>
          <w:sz w:val="20"/>
        </w:rPr>
      </w:pPr>
      <w:r>
        <w:rPr>
          <w:rFonts w:ascii="Times New Roman" w:hAnsi="Times New Roman" w:cs="Times New Roman"/>
          <w:sz w:val="20"/>
        </w:rPr>
        <w:t xml:space="preserve">Tyler NS, Reddy R, El Youssef J, Castle JR, Jacobs PG, “Predicting exercise-related changes in glucose in people with type 1 diabetes using linear models and incorporating knowledge of prior exercise”, </w:t>
      </w:r>
      <w:r w:rsidR="009552B5" w:rsidRPr="00016FC1">
        <w:rPr>
          <w:rFonts w:ascii="Times New Roman" w:hAnsi="Times New Roman" w:cs="Times New Roman"/>
          <w:i/>
          <w:sz w:val="20"/>
        </w:rPr>
        <w:t>7</w:t>
      </w:r>
      <w:r w:rsidR="009552B5">
        <w:rPr>
          <w:rFonts w:ascii="Times New Roman" w:hAnsi="Times New Roman" w:cs="Times New Roman"/>
          <w:i/>
          <w:sz w:val="20"/>
        </w:rPr>
        <w:t>8</w:t>
      </w:r>
      <w:r w:rsidR="009552B5" w:rsidRPr="00016FC1">
        <w:rPr>
          <w:rFonts w:ascii="Times New Roman" w:hAnsi="Times New Roman" w:cs="Times New Roman"/>
          <w:i/>
          <w:sz w:val="20"/>
          <w:vertAlign w:val="superscript"/>
        </w:rPr>
        <w:t>th</w:t>
      </w:r>
      <w:r w:rsidR="009552B5" w:rsidRPr="00016FC1">
        <w:rPr>
          <w:rFonts w:ascii="Times New Roman" w:hAnsi="Times New Roman" w:cs="Times New Roman"/>
          <w:i/>
          <w:sz w:val="20"/>
        </w:rPr>
        <w:t xml:space="preserve"> Sessions of the American Diabetes Association</w:t>
      </w:r>
      <w:r>
        <w:rPr>
          <w:rFonts w:ascii="Times New Roman" w:hAnsi="Times New Roman" w:cs="Times New Roman"/>
          <w:sz w:val="20"/>
        </w:rPr>
        <w:t>, 2018, 67 (Supplement 1), 751-P.</w:t>
      </w:r>
    </w:p>
    <w:p w14:paraId="400992E3" w14:textId="2D63AFF4" w:rsidR="00800E09" w:rsidRDefault="00800E09" w:rsidP="00800E09">
      <w:pPr>
        <w:pStyle w:val="ListParagraph"/>
        <w:numPr>
          <w:ilvl w:val="0"/>
          <w:numId w:val="6"/>
        </w:numPr>
        <w:spacing w:line="240" w:lineRule="auto"/>
        <w:rPr>
          <w:rFonts w:ascii="Times New Roman" w:hAnsi="Times New Roman" w:cs="Times New Roman"/>
          <w:sz w:val="20"/>
          <w:szCs w:val="20"/>
        </w:rPr>
      </w:pPr>
      <w:r>
        <w:rPr>
          <w:rFonts w:ascii="Times New Roman" w:hAnsi="Times New Roman" w:cs="Times New Roman"/>
          <w:b/>
          <w:sz w:val="20"/>
          <w:szCs w:val="20"/>
        </w:rPr>
        <w:t xml:space="preserve">Tyler NS, Mosquera-Lopez C, Wilson L, Resalat N, </w:t>
      </w:r>
      <w:r>
        <w:rPr>
          <w:rFonts w:ascii="Times New Roman" w:hAnsi="Times New Roman" w:cs="Times New Roman"/>
          <w:sz w:val="20"/>
          <w:szCs w:val="20"/>
        </w:rPr>
        <w:t xml:space="preserve">Dodier R, Branigan D, Gabo V, El Youssef J, Castle JR, </w:t>
      </w:r>
      <w:r w:rsidRPr="000E5C5F">
        <w:rPr>
          <w:rFonts w:ascii="Times New Roman" w:hAnsi="Times New Roman" w:cs="Times New Roman"/>
          <w:b/>
          <w:sz w:val="20"/>
          <w:szCs w:val="20"/>
          <w:u w:val="single"/>
        </w:rPr>
        <w:t>Jacobs PG</w:t>
      </w:r>
      <w:r>
        <w:rPr>
          <w:rFonts w:ascii="Times New Roman" w:hAnsi="Times New Roman" w:cs="Times New Roman"/>
          <w:sz w:val="20"/>
          <w:szCs w:val="20"/>
        </w:rPr>
        <w:t xml:space="preserve">, “Improving glycemic outcomes in T1D using an automated decision support recommender system: evaluation in silico and compared with physician recommendations”, </w:t>
      </w:r>
      <w:r w:rsidR="009552B5" w:rsidRPr="00016FC1">
        <w:rPr>
          <w:rFonts w:ascii="Times New Roman" w:hAnsi="Times New Roman" w:cs="Times New Roman"/>
          <w:i/>
          <w:sz w:val="20"/>
        </w:rPr>
        <w:t>7</w:t>
      </w:r>
      <w:r w:rsidR="009552B5">
        <w:rPr>
          <w:rFonts w:ascii="Times New Roman" w:hAnsi="Times New Roman" w:cs="Times New Roman"/>
          <w:i/>
          <w:sz w:val="20"/>
        </w:rPr>
        <w:t>9</w:t>
      </w:r>
      <w:r w:rsidR="009552B5" w:rsidRPr="00016FC1">
        <w:rPr>
          <w:rFonts w:ascii="Times New Roman" w:hAnsi="Times New Roman" w:cs="Times New Roman"/>
          <w:i/>
          <w:sz w:val="20"/>
          <w:vertAlign w:val="superscript"/>
        </w:rPr>
        <w:t>th</w:t>
      </w:r>
      <w:r w:rsidR="009552B5" w:rsidRPr="00016FC1">
        <w:rPr>
          <w:rFonts w:ascii="Times New Roman" w:hAnsi="Times New Roman" w:cs="Times New Roman"/>
          <w:i/>
          <w:sz w:val="20"/>
        </w:rPr>
        <w:t xml:space="preserve"> Sessions of the American Diabetes Association</w:t>
      </w:r>
      <w:r>
        <w:rPr>
          <w:rFonts w:ascii="Times New Roman" w:hAnsi="Times New Roman" w:cs="Times New Roman"/>
          <w:sz w:val="20"/>
          <w:szCs w:val="20"/>
        </w:rPr>
        <w:t xml:space="preserve">, 68 (Supplement 1), </w:t>
      </w:r>
      <w:r w:rsidR="00832BDC">
        <w:rPr>
          <w:rFonts w:ascii="Times New Roman" w:hAnsi="Times New Roman" w:cs="Times New Roman"/>
          <w:sz w:val="20"/>
          <w:szCs w:val="20"/>
        </w:rPr>
        <w:t xml:space="preserve">1051-P, </w:t>
      </w:r>
      <w:r>
        <w:rPr>
          <w:rFonts w:ascii="Times New Roman" w:hAnsi="Times New Roman" w:cs="Times New Roman"/>
          <w:sz w:val="20"/>
          <w:szCs w:val="20"/>
        </w:rPr>
        <w:t>San Francisco, CA, June 2019.</w:t>
      </w:r>
    </w:p>
    <w:p w14:paraId="38A2B791" w14:textId="6C069E1A" w:rsidR="0017184E" w:rsidRDefault="00800E09" w:rsidP="00800E09">
      <w:pPr>
        <w:pStyle w:val="ListParagraph"/>
        <w:numPr>
          <w:ilvl w:val="0"/>
          <w:numId w:val="6"/>
        </w:numPr>
        <w:spacing w:line="240" w:lineRule="auto"/>
        <w:rPr>
          <w:rFonts w:ascii="Times New Roman" w:hAnsi="Times New Roman" w:cs="Times New Roman"/>
          <w:sz w:val="20"/>
        </w:rPr>
      </w:pPr>
      <w:r>
        <w:rPr>
          <w:rFonts w:ascii="Times New Roman" w:hAnsi="Times New Roman" w:cs="Times New Roman"/>
          <w:sz w:val="20"/>
        </w:rPr>
        <w:t xml:space="preserve">Riddell M, Li Z, Beck R, Gal RL, </w:t>
      </w:r>
      <w:r w:rsidRPr="00832BDC">
        <w:rPr>
          <w:rFonts w:ascii="Times New Roman" w:hAnsi="Times New Roman" w:cs="Times New Roman"/>
          <w:b/>
          <w:sz w:val="20"/>
          <w:u w:val="single"/>
        </w:rPr>
        <w:t>Jacobs PG</w:t>
      </w:r>
      <w:r>
        <w:rPr>
          <w:rFonts w:ascii="Times New Roman" w:hAnsi="Times New Roman" w:cs="Times New Roman"/>
          <w:sz w:val="20"/>
        </w:rPr>
        <w:t>, Castle JR, Gillingham MB, Clements MA, Patton SR, Dassau E, Doyle FJ, Martin CK, Calhoun P, Rickels MR, “</w:t>
      </w:r>
      <w:r w:rsidRPr="00800E09">
        <w:rPr>
          <w:rFonts w:ascii="Times New Roman" w:hAnsi="Times New Roman" w:cs="Times New Roman"/>
          <w:sz w:val="20"/>
        </w:rPr>
        <w:t>More Time-in-Range during Days with Structured Exercise vs. Sedentary Days in Adults with Type 1 Diabetes</w:t>
      </w:r>
      <w:r>
        <w:rPr>
          <w:rFonts w:ascii="Times New Roman" w:hAnsi="Times New Roman" w:cs="Times New Roman"/>
          <w:sz w:val="20"/>
        </w:rPr>
        <w:t xml:space="preserve">”, </w:t>
      </w:r>
      <w:r w:rsidR="009552B5" w:rsidRPr="00016FC1">
        <w:rPr>
          <w:rFonts w:ascii="Times New Roman" w:hAnsi="Times New Roman" w:cs="Times New Roman"/>
          <w:i/>
          <w:sz w:val="20"/>
        </w:rPr>
        <w:t>79</w:t>
      </w:r>
      <w:r w:rsidR="009552B5" w:rsidRPr="00016FC1">
        <w:rPr>
          <w:rFonts w:ascii="Times New Roman" w:hAnsi="Times New Roman" w:cs="Times New Roman"/>
          <w:i/>
          <w:sz w:val="20"/>
          <w:vertAlign w:val="superscript"/>
        </w:rPr>
        <w:t>th</w:t>
      </w:r>
      <w:r w:rsidR="009552B5" w:rsidRPr="00016FC1">
        <w:rPr>
          <w:rFonts w:ascii="Times New Roman" w:hAnsi="Times New Roman" w:cs="Times New Roman"/>
          <w:i/>
          <w:sz w:val="20"/>
        </w:rPr>
        <w:t xml:space="preserve"> Sessions of the American Diabetes Association</w:t>
      </w:r>
      <w:r>
        <w:rPr>
          <w:rFonts w:ascii="Times New Roman" w:hAnsi="Times New Roman" w:cs="Times New Roman"/>
          <w:sz w:val="20"/>
        </w:rPr>
        <w:t xml:space="preserve">, 68 (Supplement 1), </w:t>
      </w:r>
      <w:r w:rsidR="00326C20">
        <w:rPr>
          <w:rFonts w:ascii="Times New Roman" w:hAnsi="Times New Roman" w:cs="Times New Roman"/>
          <w:sz w:val="20"/>
        </w:rPr>
        <w:t>741-P, San Francisco, CA, June 2019.</w:t>
      </w:r>
    </w:p>
    <w:p w14:paraId="6AB85101" w14:textId="1481E226" w:rsidR="00832BDC" w:rsidRDefault="00832BDC" w:rsidP="00832BDC">
      <w:pPr>
        <w:pStyle w:val="ListParagraph"/>
        <w:numPr>
          <w:ilvl w:val="0"/>
          <w:numId w:val="6"/>
        </w:numPr>
        <w:spacing w:line="240" w:lineRule="auto"/>
        <w:rPr>
          <w:rFonts w:ascii="Times New Roman" w:hAnsi="Times New Roman" w:cs="Times New Roman"/>
          <w:sz w:val="20"/>
        </w:rPr>
      </w:pPr>
      <w:r w:rsidRPr="008E31DC">
        <w:rPr>
          <w:rFonts w:ascii="Times New Roman" w:hAnsi="Times New Roman" w:cs="Times New Roman"/>
          <w:b/>
          <w:sz w:val="20"/>
        </w:rPr>
        <w:t xml:space="preserve">Nguyen TP, </w:t>
      </w:r>
      <w:r w:rsidRPr="008E31DC">
        <w:rPr>
          <w:rFonts w:ascii="Times New Roman" w:hAnsi="Times New Roman" w:cs="Times New Roman"/>
          <w:b/>
          <w:sz w:val="20"/>
          <w:u w:val="single"/>
        </w:rPr>
        <w:t>Jacobs PG</w:t>
      </w:r>
      <w:r>
        <w:rPr>
          <w:rFonts w:ascii="Times New Roman" w:hAnsi="Times New Roman" w:cs="Times New Roman"/>
          <w:sz w:val="20"/>
        </w:rPr>
        <w:t>, Castle JR, Wilson LM, Branigan D, Gabo V, Senf B, Guillot FH, El Youssef J, “</w:t>
      </w:r>
      <w:r w:rsidRPr="00832BDC">
        <w:rPr>
          <w:rFonts w:ascii="Times New Roman" w:hAnsi="Times New Roman" w:cs="Times New Roman"/>
          <w:sz w:val="20"/>
        </w:rPr>
        <w:t>Quantifying Insulin-Mediated and Noninsulin Mediated Glucose Disposal during Exercise in Patients with Type 1 Diabetes</w:t>
      </w:r>
      <w:r>
        <w:rPr>
          <w:rFonts w:ascii="Times New Roman" w:hAnsi="Times New Roman" w:cs="Times New Roman"/>
          <w:sz w:val="20"/>
        </w:rPr>
        <w:t xml:space="preserve">”, </w:t>
      </w:r>
      <w:r w:rsidR="00016FC1" w:rsidRPr="00016FC1">
        <w:rPr>
          <w:rFonts w:ascii="Times New Roman" w:hAnsi="Times New Roman" w:cs="Times New Roman"/>
          <w:i/>
          <w:sz w:val="20"/>
        </w:rPr>
        <w:t>79</w:t>
      </w:r>
      <w:r w:rsidR="00016FC1" w:rsidRPr="00016FC1">
        <w:rPr>
          <w:rFonts w:ascii="Times New Roman" w:hAnsi="Times New Roman" w:cs="Times New Roman"/>
          <w:i/>
          <w:sz w:val="20"/>
          <w:vertAlign w:val="superscript"/>
        </w:rPr>
        <w:t>th</w:t>
      </w:r>
      <w:r w:rsidR="00016FC1" w:rsidRPr="00016FC1">
        <w:rPr>
          <w:rFonts w:ascii="Times New Roman" w:hAnsi="Times New Roman" w:cs="Times New Roman"/>
          <w:i/>
          <w:sz w:val="20"/>
        </w:rPr>
        <w:t xml:space="preserve"> Sessions of the American Diabetes Association</w:t>
      </w:r>
      <w:r>
        <w:rPr>
          <w:rFonts w:ascii="Times New Roman" w:hAnsi="Times New Roman" w:cs="Times New Roman"/>
          <w:sz w:val="20"/>
        </w:rPr>
        <w:t>,</w:t>
      </w:r>
      <w:r w:rsidRPr="00832BDC">
        <w:rPr>
          <w:rFonts w:ascii="Times New Roman" w:hAnsi="Times New Roman" w:cs="Times New Roman"/>
          <w:sz w:val="20"/>
        </w:rPr>
        <w:t xml:space="preserve"> </w:t>
      </w:r>
      <w:r>
        <w:rPr>
          <w:rFonts w:ascii="Times New Roman" w:hAnsi="Times New Roman" w:cs="Times New Roman"/>
          <w:sz w:val="20"/>
        </w:rPr>
        <w:t>68(Supplement 1), 62-LB,  San Francisco, CA, June 2019.</w:t>
      </w:r>
    </w:p>
    <w:p w14:paraId="56073700" w14:textId="212BA356" w:rsidR="003E54AA" w:rsidRDefault="003E54AA" w:rsidP="003E54AA">
      <w:pPr>
        <w:pStyle w:val="ListParagraph"/>
        <w:numPr>
          <w:ilvl w:val="0"/>
          <w:numId w:val="6"/>
        </w:numPr>
        <w:spacing w:line="240" w:lineRule="auto"/>
        <w:rPr>
          <w:rFonts w:ascii="Times New Roman" w:hAnsi="Times New Roman" w:cs="Times New Roman"/>
          <w:sz w:val="20"/>
        </w:rPr>
      </w:pPr>
      <w:r>
        <w:rPr>
          <w:rFonts w:ascii="Times New Roman" w:hAnsi="Times New Roman" w:cs="Times New Roman"/>
          <w:b/>
          <w:sz w:val="20"/>
        </w:rPr>
        <w:t xml:space="preserve">Wilson LM, </w:t>
      </w:r>
      <w:r w:rsidRPr="003E54AA">
        <w:rPr>
          <w:rFonts w:ascii="Times New Roman" w:hAnsi="Times New Roman" w:cs="Times New Roman"/>
          <w:b/>
          <w:sz w:val="20"/>
          <w:u w:val="single"/>
        </w:rPr>
        <w:t>Jacobs PG</w:t>
      </w:r>
      <w:r>
        <w:rPr>
          <w:rFonts w:ascii="Times New Roman" w:hAnsi="Times New Roman" w:cs="Times New Roman"/>
          <w:b/>
          <w:sz w:val="20"/>
        </w:rPr>
        <w:t xml:space="preserve">, Resalat N, Reddy R, </w:t>
      </w:r>
      <w:r>
        <w:rPr>
          <w:rFonts w:ascii="Times New Roman" w:hAnsi="Times New Roman" w:cs="Times New Roman"/>
          <w:sz w:val="20"/>
        </w:rPr>
        <w:t xml:space="preserve">El Youssef J, Branigan D, Leitschuh JA, Senf B, Gabo V, Castle JR, </w:t>
      </w:r>
      <w:r w:rsidR="000E5C5F">
        <w:rPr>
          <w:rFonts w:ascii="Times New Roman" w:hAnsi="Times New Roman" w:cs="Times New Roman"/>
          <w:sz w:val="20"/>
        </w:rPr>
        <w:t>“</w:t>
      </w:r>
      <w:r w:rsidRPr="003E54AA">
        <w:rPr>
          <w:rFonts w:ascii="Times New Roman" w:hAnsi="Times New Roman" w:cs="Times New Roman"/>
          <w:sz w:val="20"/>
        </w:rPr>
        <w:t xml:space="preserve">Results of Interim Analysis of a Randomized Crossover Study in Type 1 Diabetes (T1D) of a Dual-Hormone Closed-Loop System with </w:t>
      </w:r>
      <w:proofErr w:type="spellStart"/>
      <w:r w:rsidRPr="003E54AA">
        <w:rPr>
          <w:rFonts w:ascii="Times New Roman" w:hAnsi="Times New Roman" w:cs="Times New Roman"/>
          <w:sz w:val="20"/>
        </w:rPr>
        <w:t>Xerisol</w:t>
      </w:r>
      <w:proofErr w:type="spellEnd"/>
      <w:r w:rsidRPr="003E54AA">
        <w:rPr>
          <w:rFonts w:ascii="Times New Roman" w:hAnsi="Times New Roman" w:cs="Times New Roman"/>
          <w:sz w:val="20"/>
        </w:rPr>
        <w:t>™ Glucagon vs. Insulin-Only Closed-Loop System vs. a Predictive Low Glucose Suspend System</w:t>
      </w:r>
      <w:r>
        <w:rPr>
          <w:rFonts w:ascii="Times New Roman" w:hAnsi="Times New Roman" w:cs="Times New Roman"/>
          <w:sz w:val="20"/>
        </w:rPr>
        <w:t>”</w:t>
      </w:r>
      <w:r w:rsidRPr="003E54AA">
        <w:rPr>
          <w:rFonts w:ascii="Times New Roman" w:hAnsi="Times New Roman" w:cs="Times New Roman"/>
          <w:sz w:val="20"/>
        </w:rPr>
        <w:t xml:space="preserve"> </w:t>
      </w:r>
      <w:r>
        <w:rPr>
          <w:rFonts w:ascii="Times New Roman" w:hAnsi="Times New Roman" w:cs="Times New Roman"/>
          <w:sz w:val="20"/>
        </w:rPr>
        <w:t xml:space="preserve">, </w:t>
      </w:r>
      <w:r w:rsidR="00016FC1" w:rsidRPr="00016FC1">
        <w:rPr>
          <w:rFonts w:ascii="Times New Roman" w:hAnsi="Times New Roman" w:cs="Times New Roman"/>
          <w:i/>
          <w:sz w:val="20"/>
        </w:rPr>
        <w:t>79</w:t>
      </w:r>
      <w:r w:rsidR="00016FC1" w:rsidRPr="00016FC1">
        <w:rPr>
          <w:rFonts w:ascii="Times New Roman" w:hAnsi="Times New Roman" w:cs="Times New Roman"/>
          <w:i/>
          <w:sz w:val="20"/>
          <w:vertAlign w:val="superscript"/>
        </w:rPr>
        <w:t>th</w:t>
      </w:r>
      <w:r w:rsidR="00016FC1" w:rsidRPr="00016FC1">
        <w:rPr>
          <w:rFonts w:ascii="Times New Roman" w:hAnsi="Times New Roman" w:cs="Times New Roman"/>
          <w:i/>
          <w:sz w:val="20"/>
        </w:rPr>
        <w:t xml:space="preserve"> Sessions of the </w:t>
      </w:r>
      <w:r w:rsidRPr="00016FC1">
        <w:rPr>
          <w:rFonts w:ascii="Times New Roman" w:hAnsi="Times New Roman" w:cs="Times New Roman"/>
          <w:i/>
          <w:sz w:val="20"/>
        </w:rPr>
        <w:t>American Diabetes Association</w:t>
      </w:r>
      <w:r>
        <w:rPr>
          <w:rFonts w:ascii="Times New Roman" w:hAnsi="Times New Roman" w:cs="Times New Roman"/>
          <w:sz w:val="20"/>
        </w:rPr>
        <w:t>,</w:t>
      </w:r>
      <w:r w:rsidRPr="00832BDC">
        <w:rPr>
          <w:rFonts w:ascii="Times New Roman" w:hAnsi="Times New Roman" w:cs="Times New Roman"/>
          <w:sz w:val="20"/>
        </w:rPr>
        <w:t xml:space="preserve"> </w:t>
      </w:r>
      <w:r>
        <w:rPr>
          <w:rFonts w:ascii="Times New Roman" w:hAnsi="Times New Roman" w:cs="Times New Roman"/>
          <w:sz w:val="20"/>
        </w:rPr>
        <w:t>68(Supplement 1), 1038-P,  San Francisco, CA, June 2019.</w:t>
      </w:r>
    </w:p>
    <w:p w14:paraId="4F1F616D" w14:textId="7D7F027E" w:rsidR="00AF795A" w:rsidRDefault="00016FC1" w:rsidP="003E54AA">
      <w:pPr>
        <w:pStyle w:val="ListParagraph"/>
        <w:numPr>
          <w:ilvl w:val="0"/>
          <w:numId w:val="6"/>
        </w:numPr>
        <w:spacing w:line="240" w:lineRule="auto"/>
        <w:rPr>
          <w:rFonts w:ascii="Times New Roman" w:hAnsi="Times New Roman" w:cs="Times New Roman"/>
          <w:sz w:val="20"/>
        </w:rPr>
      </w:pPr>
      <w:r w:rsidRPr="00016FC1">
        <w:rPr>
          <w:rFonts w:ascii="Times New Roman" w:hAnsi="Times New Roman" w:cs="Times New Roman"/>
          <w:b/>
          <w:sz w:val="20"/>
        </w:rPr>
        <w:t>Young G</w:t>
      </w:r>
      <w:r>
        <w:rPr>
          <w:rFonts w:ascii="Times New Roman" w:hAnsi="Times New Roman" w:cs="Times New Roman"/>
          <w:sz w:val="20"/>
        </w:rPr>
        <w:t xml:space="preserve">, Li Z, Calhoun P, Gal RL, Beck R, Castle JR, Clements MA, Dassau E, Doyle FJ, Gillingham MB, Martin CK, Rickels MR, Patton SR, Riddell M, </w:t>
      </w:r>
      <w:r w:rsidRPr="00016FC1">
        <w:rPr>
          <w:rFonts w:ascii="Times New Roman" w:hAnsi="Times New Roman" w:cs="Times New Roman"/>
          <w:b/>
          <w:sz w:val="20"/>
          <w:u w:val="single"/>
        </w:rPr>
        <w:t>Jacobs PG</w:t>
      </w:r>
      <w:r>
        <w:rPr>
          <w:rFonts w:ascii="Times New Roman" w:hAnsi="Times New Roman" w:cs="Times New Roman"/>
          <w:sz w:val="20"/>
        </w:rPr>
        <w:t xml:space="preserve">, Support vector regression model predicts glucose changes during exercise in type 1 diabetes, </w:t>
      </w:r>
      <w:r w:rsidRPr="00016FC1">
        <w:rPr>
          <w:rFonts w:ascii="Times New Roman" w:hAnsi="Times New Roman" w:cs="Times New Roman"/>
          <w:i/>
          <w:sz w:val="20"/>
        </w:rPr>
        <w:t>80</w:t>
      </w:r>
      <w:r w:rsidRPr="00016FC1">
        <w:rPr>
          <w:rFonts w:ascii="Times New Roman" w:hAnsi="Times New Roman" w:cs="Times New Roman"/>
          <w:i/>
          <w:sz w:val="20"/>
          <w:vertAlign w:val="superscript"/>
        </w:rPr>
        <w:t>th</w:t>
      </w:r>
      <w:r w:rsidRPr="00016FC1">
        <w:rPr>
          <w:rFonts w:ascii="Times New Roman" w:hAnsi="Times New Roman" w:cs="Times New Roman"/>
          <w:i/>
          <w:sz w:val="20"/>
        </w:rPr>
        <w:t xml:space="preserve"> Sessions of the American Diabetes Association</w:t>
      </w:r>
      <w:r>
        <w:rPr>
          <w:rFonts w:ascii="Times New Roman" w:hAnsi="Times New Roman" w:cs="Times New Roman"/>
          <w:sz w:val="20"/>
        </w:rPr>
        <w:t>, June 69(</w:t>
      </w:r>
      <w:proofErr w:type="spellStart"/>
      <w:r>
        <w:rPr>
          <w:rFonts w:ascii="Times New Roman" w:hAnsi="Times New Roman" w:cs="Times New Roman"/>
          <w:sz w:val="20"/>
        </w:rPr>
        <w:t>Supplment</w:t>
      </w:r>
      <w:proofErr w:type="spellEnd"/>
      <w:r>
        <w:rPr>
          <w:rFonts w:ascii="Times New Roman" w:hAnsi="Times New Roman" w:cs="Times New Roman"/>
          <w:sz w:val="20"/>
        </w:rPr>
        <w:t xml:space="preserve"> 1) 2020</w:t>
      </w:r>
      <w:r w:rsidR="009552B5">
        <w:rPr>
          <w:rFonts w:ascii="Times New Roman" w:hAnsi="Times New Roman" w:cs="Times New Roman"/>
          <w:sz w:val="20"/>
        </w:rPr>
        <w:t>, 687-P</w:t>
      </w:r>
      <w:r>
        <w:rPr>
          <w:rFonts w:ascii="Times New Roman" w:hAnsi="Times New Roman" w:cs="Times New Roman"/>
          <w:sz w:val="20"/>
        </w:rPr>
        <w:t xml:space="preserve">. </w:t>
      </w:r>
    </w:p>
    <w:p w14:paraId="0C8F8A5F" w14:textId="77FE53C2" w:rsidR="0009295D" w:rsidRDefault="0009295D" w:rsidP="003E54AA">
      <w:pPr>
        <w:pStyle w:val="ListParagraph"/>
        <w:numPr>
          <w:ilvl w:val="0"/>
          <w:numId w:val="6"/>
        </w:numPr>
        <w:spacing w:line="240" w:lineRule="auto"/>
        <w:rPr>
          <w:rFonts w:ascii="Times New Roman" w:hAnsi="Times New Roman" w:cs="Times New Roman"/>
          <w:sz w:val="20"/>
        </w:rPr>
      </w:pPr>
      <w:r>
        <w:rPr>
          <w:rFonts w:ascii="Times New Roman" w:hAnsi="Times New Roman" w:cs="Times New Roman"/>
          <w:b/>
          <w:sz w:val="20"/>
        </w:rPr>
        <w:t>Tyler NS</w:t>
      </w:r>
      <w:r w:rsidRPr="0009295D">
        <w:rPr>
          <w:rFonts w:ascii="Times New Roman" w:hAnsi="Times New Roman" w:cs="Times New Roman"/>
          <w:sz w:val="20"/>
        </w:rPr>
        <w:t xml:space="preserve">, Hilts W, Mosquera-Lopez CM, Wilson LM, Dodier R, El Youssef J, Castle JR, </w:t>
      </w:r>
      <w:r w:rsidRPr="0009295D">
        <w:rPr>
          <w:rFonts w:ascii="Times New Roman" w:hAnsi="Times New Roman" w:cs="Times New Roman"/>
          <w:b/>
          <w:sz w:val="20"/>
          <w:u w:val="single"/>
        </w:rPr>
        <w:t>Jacobs PG</w:t>
      </w:r>
      <w:r w:rsidRPr="0009295D">
        <w:rPr>
          <w:rFonts w:ascii="Times New Roman" w:hAnsi="Times New Roman" w:cs="Times New Roman"/>
          <w:sz w:val="20"/>
        </w:rPr>
        <w:t xml:space="preserve">, Comparison of artificial-intelligence decision support for multiple daily injection therapy with automated insulin delivery after 3 months of use in silico, </w:t>
      </w:r>
      <w:r w:rsidRPr="00451671">
        <w:rPr>
          <w:rFonts w:ascii="Times New Roman" w:hAnsi="Times New Roman" w:cs="Times New Roman"/>
          <w:i/>
          <w:sz w:val="20"/>
        </w:rPr>
        <w:t>80</w:t>
      </w:r>
      <w:r w:rsidRPr="00451671">
        <w:rPr>
          <w:rFonts w:ascii="Times New Roman" w:hAnsi="Times New Roman" w:cs="Times New Roman"/>
          <w:i/>
          <w:sz w:val="20"/>
          <w:vertAlign w:val="superscript"/>
        </w:rPr>
        <w:t>th</w:t>
      </w:r>
      <w:r w:rsidRPr="00451671">
        <w:rPr>
          <w:rFonts w:ascii="Times New Roman" w:hAnsi="Times New Roman" w:cs="Times New Roman"/>
          <w:i/>
          <w:sz w:val="20"/>
        </w:rPr>
        <w:t xml:space="preserve"> Sessions of the </w:t>
      </w:r>
      <w:proofErr w:type="spellStart"/>
      <w:r w:rsidRPr="00451671">
        <w:rPr>
          <w:rFonts w:ascii="Times New Roman" w:hAnsi="Times New Roman" w:cs="Times New Roman"/>
          <w:i/>
          <w:sz w:val="20"/>
        </w:rPr>
        <w:t>Americal</w:t>
      </w:r>
      <w:proofErr w:type="spellEnd"/>
      <w:r w:rsidRPr="00451671">
        <w:rPr>
          <w:rFonts w:ascii="Times New Roman" w:hAnsi="Times New Roman" w:cs="Times New Roman"/>
          <w:i/>
          <w:sz w:val="20"/>
        </w:rPr>
        <w:t xml:space="preserve"> Diabetes Association</w:t>
      </w:r>
      <w:r w:rsidRPr="0009295D">
        <w:rPr>
          <w:rFonts w:ascii="Times New Roman" w:hAnsi="Times New Roman" w:cs="Times New Roman"/>
          <w:sz w:val="20"/>
        </w:rPr>
        <w:t>, June 1, 2020 (Supplement 1) 2020, 993-P.</w:t>
      </w:r>
    </w:p>
    <w:p w14:paraId="72E02884" w14:textId="11FB029A" w:rsidR="000A1A1D" w:rsidRDefault="000A1A1D" w:rsidP="000C6AD0">
      <w:pPr>
        <w:pStyle w:val="ListParagraph"/>
        <w:numPr>
          <w:ilvl w:val="0"/>
          <w:numId w:val="6"/>
        </w:numPr>
        <w:spacing w:line="240" w:lineRule="auto"/>
        <w:rPr>
          <w:rFonts w:ascii="Times New Roman" w:hAnsi="Times New Roman" w:cs="Times New Roman"/>
          <w:sz w:val="20"/>
        </w:rPr>
      </w:pPr>
      <w:r w:rsidRPr="000A1A1D">
        <w:rPr>
          <w:rFonts w:ascii="Times New Roman" w:hAnsi="Times New Roman" w:cs="Times New Roman"/>
          <w:b/>
          <w:sz w:val="20"/>
          <w:u w:val="single"/>
        </w:rPr>
        <w:t>Jacobs PG</w:t>
      </w:r>
      <w:r w:rsidRPr="000A1A1D">
        <w:rPr>
          <w:rFonts w:ascii="Times New Roman" w:hAnsi="Times New Roman" w:cs="Times New Roman"/>
          <w:sz w:val="20"/>
        </w:rPr>
        <w:t xml:space="preserve">, Li Z, Calhoun P, Gal RL, Beck R, Castle JR, Clements MA, Dassau E, Doyle FJ, Gillingham MB, Martin CK, Rickels MR, Patton SR, Riddell M. Effect of exercise on sleep and nocturnal glucose in type 1 diabetes (T1D), </w:t>
      </w:r>
      <w:r w:rsidRPr="00451671">
        <w:rPr>
          <w:rFonts w:ascii="Times New Roman" w:hAnsi="Times New Roman" w:cs="Times New Roman"/>
          <w:i/>
          <w:sz w:val="20"/>
        </w:rPr>
        <w:t>80</w:t>
      </w:r>
      <w:r w:rsidRPr="00451671">
        <w:rPr>
          <w:rFonts w:ascii="Times New Roman" w:hAnsi="Times New Roman" w:cs="Times New Roman"/>
          <w:i/>
          <w:sz w:val="20"/>
          <w:vertAlign w:val="superscript"/>
        </w:rPr>
        <w:t>th</w:t>
      </w:r>
      <w:r w:rsidRPr="00451671">
        <w:rPr>
          <w:rFonts w:ascii="Times New Roman" w:hAnsi="Times New Roman" w:cs="Times New Roman"/>
          <w:i/>
          <w:sz w:val="20"/>
        </w:rPr>
        <w:t xml:space="preserve"> Sessions of the American Diabetes Association</w:t>
      </w:r>
      <w:r w:rsidRPr="000A1A1D">
        <w:rPr>
          <w:rFonts w:ascii="Times New Roman" w:hAnsi="Times New Roman" w:cs="Times New Roman"/>
          <w:sz w:val="20"/>
        </w:rPr>
        <w:t>, June 1, 2020 (Supplement 1) 694-P.</w:t>
      </w:r>
    </w:p>
    <w:p w14:paraId="64DC21E1" w14:textId="5873128A" w:rsidR="005246D9" w:rsidRPr="000C6AD0" w:rsidRDefault="005246D9" w:rsidP="000C6AD0">
      <w:pPr>
        <w:pStyle w:val="ListParagraph"/>
        <w:numPr>
          <w:ilvl w:val="0"/>
          <w:numId w:val="6"/>
        </w:numPr>
        <w:spacing w:line="240" w:lineRule="auto"/>
        <w:rPr>
          <w:rFonts w:ascii="Times New Roman" w:hAnsi="Times New Roman" w:cs="Times New Roman"/>
          <w:smallCaps/>
          <w:sz w:val="20"/>
        </w:rPr>
      </w:pPr>
      <w:r w:rsidRPr="000C6AD0">
        <w:rPr>
          <w:rFonts w:ascii="Times New Roman" w:hAnsi="Times New Roman" w:cs="Times New Roman"/>
          <w:sz w:val="20"/>
        </w:rPr>
        <w:t>Young</w:t>
      </w:r>
      <w:r w:rsidR="000C6AD0">
        <w:rPr>
          <w:rFonts w:ascii="Times New Roman" w:hAnsi="Times New Roman" w:cs="Times New Roman"/>
          <w:sz w:val="20"/>
        </w:rPr>
        <w:t xml:space="preserve"> G</w:t>
      </w:r>
      <w:r w:rsidRPr="000C6AD0">
        <w:rPr>
          <w:rFonts w:ascii="Times New Roman" w:hAnsi="Times New Roman" w:cs="Times New Roman"/>
          <w:sz w:val="20"/>
        </w:rPr>
        <w:t xml:space="preserve">, </w:t>
      </w:r>
      <w:r w:rsidR="000C6AD0">
        <w:rPr>
          <w:rFonts w:ascii="Times New Roman" w:hAnsi="Times New Roman" w:cs="Times New Roman"/>
          <w:sz w:val="20"/>
        </w:rPr>
        <w:t>T</w:t>
      </w:r>
      <w:r w:rsidRPr="000C6AD0">
        <w:rPr>
          <w:rFonts w:ascii="Times New Roman" w:hAnsi="Times New Roman" w:cs="Times New Roman"/>
          <w:sz w:val="20"/>
        </w:rPr>
        <w:t>yler</w:t>
      </w:r>
      <w:r w:rsidR="000C6AD0">
        <w:rPr>
          <w:rFonts w:ascii="Times New Roman" w:hAnsi="Times New Roman" w:cs="Times New Roman"/>
          <w:sz w:val="20"/>
        </w:rPr>
        <w:t xml:space="preserve"> N</w:t>
      </w:r>
      <w:r w:rsidRPr="000C6AD0">
        <w:rPr>
          <w:rFonts w:ascii="Times New Roman" w:hAnsi="Times New Roman" w:cs="Times New Roman"/>
          <w:sz w:val="20"/>
        </w:rPr>
        <w:t>, Hilts</w:t>
      </w:r>
      <w:r w:rsidR="000C6AD0">
        <w:rPr>
          <w:rFonts w:ascii="Times New Roman" w:hAnsi="Times New Roman" w:cs="Times New Roman"/>
          <w:sz w:val="20"/>
        </w:rPr>
        <w:t xml:space="preserve"> W</w:t>
      </w:r>
      <w:r w:rsidRPr="000C6AD0">
        <w:rPr>
          <w:rFonts w:ascii="Times New Roman" w:hAnsi="Times New Roman" w:cs="Times New Roman"/>
          <w:sz w:val="20"/>
        </w:rPr>
        <w:t>, Li</w:t>
      </w:r>
      <w:r w:rsidR="000C6AD0">
        <w:rPr>
          <w:rFonts w:ascii="Times New Roman" w:hAnsi="Times New Roman" w:cs="Times New Roman"/>
          <w:sz w:val="20"/>
        </w:rPr>
        <w:t xml:space="preserve"> Z</w:t>
      </w:r>
      <w:r w:rsidRPr="000C6AD0">
        <w:rPr>
          <w:rFonts w:ascii="Times New Roman" w:hAnsi="Times New Roman" w:cs="Times New Roman"/>
          <w:sz w:val="20"/>
        </w:rPr>
        <w:t>, Calhoun</w:t>
      </w:r>
      <w:r w:rsidR="000C6AD0">
        <w:rPr>
          <w:rFonts w:ascii="Times New Roman" w:hAnsi="Times New Roman" w:cs="Times New Roman"/>
          <w:sz w:val="20"/>
        </w:rPr>
        <w:t xml:space="preserve"> P,</w:t>
      </w:r>
      <w:r w:rsidRPr="000C6AD0">
        <w:rPr>
          <w:rFonts w:ascii="Times New Roman" w:hAnsi="Times New Roman" w:cs="Times New Roman"/>
          <w:sz w:val="20"/>
        </w:rPr>
        <w:t xml:space="preserve"> Beck</w:t>
      </w:r>
      <w:r w:rsidR="000C6AD0">
        <w:rPr>
          <w:rFonts w:ascii="Times New Roman" w:hAnsi="Times New Roman" w:cs="Times New Roman"/>
          <w:sz w:val="20"/>
        </w:rPr>
        <w:t xml:space="preserve"> R, Castle J, Clements M, Doyle f, Martin C, Rickels M, Patton S, </w:t>
      </w:r>
      <w:proofErr w:type="spellStart"/>
      <w:r w:rsidR="000C6AD0">
        <w:rPr>
          <w:rFonts w:ascii="Times New Roman" w:hAnsi="Times New Roman" w:cs="Times New Roman"/>
          <w:sz w:val="20"/>
        </w:rPr>
        <w:t>Riddelll</w:t>
      </w:r>
      <w:proofErr w:type="spellEnd"/>
      <w:r w:rsidR="000C6AD0">
        <w:rPr>
          <w:rFonts w:ascii="Times New Roman" w:hAnsi="Times New Roman" w:cs="Times New Roman"/>
          <w:sz w:val="20"/>
        </w:rPr>
        <w:t xml:space="preserve"> M, Jacobs PG, Decision support system improves glucose control during and after aerobic exercise for users on multiple daily injection and closed-loop therapy, in silico, </w:t>
      </w:r>
      <w:r w:rsidR="000C6AD0" w:rsidRPr="000C6AD0">
        <w:rPr>
          <w:rFonts w:ascii="Times New Roman" w:hAnsi="Times New Roman" w:cs="Times New Roman"/>
          <w:i/>
          <w:sz w:val="20"/>
        </w:rPr>
        <w:t>Advanced Technologies and Treatments in Diabetes</w:t>
      </w:r>
      <w:r w:rsidR="000C6AD0">
        <w:rPr>
          <w:rFonts w:ascii="Times New Roman" w:hAnsi="Times New Roman" w:cs="Times New Roman"/>
          <w:sz w:val="20"/>
        </w:rPr>
        <w:t>, Barcelona, Spain, April 25 2022, A224-A225.</w:t>
      </w:r>
    </w:p>
    <w:p w14:paraId="5A39927D" w14:textId="1C4D80E0" w:rsidR="001A5D3D" w:rsidRDefault="001A5D3D" w:rsidP="000C6AD0">
      <w:pPr>
        <w:pStyle w:val="ListParagraph"/>
        <w:numPr>
          <w:ilvl w:val="0"/>
          <w:numId w:val="6"/>
        </w:numPr>
        <w:spacing w:line="240" w:lineRule="auto"/>
        <w:rPr>
          <w:rFonts w:ascii="Times New Roman" w:hAnsi="Times New Roman" w:cs="Times New Roman"/>
          <w:sz w:val="20"/>
        </w:rPr>
      </w:pPr>
      <w:r w:rsidRPr="001A5D3D">
        <w:rPr>
          <w:rFonts w:ascii="Times New Roman" w:hAnsi="Times New Roman" w:cs="Times New Roman"/>
          <w:sz w:val="20"/>
        </w:rPr>
        <w:t xml:space="preserve">Castle JR, </w:t>
      </w:r>
      <w:r w:rsidRPr="001A5D3D">
        <w:rPr>
          <w:rFonts w:ascii="Times New Roman" w:hAnsi="Times New Roman" w:cs="Times New Roman"/>
          <w:b/>
          <w:sz w:val="20"/>
        </w:rPr>
        <w:t>Espinoza AZ, Tyler NS</w:t>
      </w:r>
      <w:r w:rsidRPr="001A5D3D">
        <w:rPr>
          <w:rFonts w:ascii="Times New Roman" w:hAnsi="Times New Roman" w:cs="Times New Roman"/>
          <w:sz w:val="20"/>
        </w:rPr>
        <w:t xml:space="preserve">, Wilson LM, Mosquera-Lopez CM, Pinsonault J, Dodier R, Oganessian SM, Branigan D, Gabo V, Eom JH, El Youssef JE, Ramsey K, Kushner T, Winters-Stone K, Cafazzo JA, </w:t>
      </w:r>
      <w:r w:rsidRPr="001A5D3D">
        <w:rPr>
          <w:rFonts w:ascii="Times New Roman" w:hAnsi="Times New Roman" w:cs="Times New Roman"/>
          <w:b/>
          <w:sz w:val="20"/>
          <w:u w:val="single"/>
        </w:rPr>
        <w:t>Jacobs PG</w:t>
      </w:r>
      <w:r w:rsidRPr="001A5D3D">
        <w:rPr>
          <w:rFonts w:ascii="Times New Roman" w:hAnsi="Times New Roman" w:cs="Times New Roman"/>
          <w:sz w:val="20"/>
        </w:rPr>
        <w:t xml:space="preserve">, Acceptance of Decision Support Recommendations Improves Time in Range for People Living with Type 1 Diabetes on Multiple Daily Injections, </w:t>
      </w:r>
      <w:r w:rsidRPr="00451671">
        <w:rPr>
          <w:rFonts w:ascii="Times New Roman" w:hAnsi="Times New Roman" w:cs="Times New Roman"/>
          <w:i/>
          <w:sz w:val="20"/>
        </w:rPr>
        <w:t>8</w:t>
      </w:r>
      <w:r>
        <w:rPr>
          <w:rFonts w:ascii="Times New Roman" w:hAnsi="Times New Roman" w:cs="Times New Roman"/>
          <w:i/>
          <w:sz w:val="20"/>
        </w:rPr>
        <w:t>2</w:t>
      </w:r>
      <w:r>
        <w:rPr>
          <w:rFonts w:ascii="Times New Roman" w:hAnsi="Times New Roman" w:cs="Times New Roman"/>
          <w:i/>
          <w:sz w:val="20"/>
          <w:vertAlign w:val="superscript"/>
        </w:rPr>
        <w:t>nd</w:t>
      </w:r>
      <w:r w:rsidRPr="00451671">
        <w:rPr>
          <w:rFonts w:ascii="Times New Roman" w:hAnsi="Times New Roman" w:cs="Times New Roman"/>
          <w:i/>
          <w:sz w:val="20"/>
        </w:rPr>
        <w:t xml:space="preserve"> Sessions of the American Diabetes Association</w:t>
      </w:r>
      <w:r>
        <w:rPr>
          <w:rFonts w:ascii="Times New Roman" w:hAnsi="Times New Roman" w:cs="Times New Roman"/>
          <w:sz w:val="20"/>
        </w:rPr>
        <w:t>, June</w:t>
      </w:r>
      <w:r w:rsidRPr="000A1A1D">
        <w:rPr>
          <w:rFonts w:ascii="Times New Roman" w:hAnsi="Times New Roman" w:cs="Times New Roman"/>
          <w:sz w:val="20"/>
        </w:rPr>
        <w:t>, 202</w:t>
      </w:r>
      <w:r>
        <w:rPr>
          <w:rFonts w:ascii="Times New Roman" w:hAnsi="Times New Roman" w:cs="Times New Roman"/>
          <w:sz w:val="20"/>
        </w:rPr>
        <w:t>2</w:t>
      </w:r>
      <w:r w:rsidRPr="000A1A1D">
        <w:rPr>
          <w:rFonts w:ascii="Times New Roman" w:hAnsi="Times New Roman" w:cs="Times New Roman"/>
          <w:sz w:val="20"/>
        </w:rPr>
        <w:t xml:space="preserve"> (Supplement 1) </w:t>
      </w:r>
      <w:r>
        <w:rPr>
          <w:rFonts w:ascii="Times New Roman" w:hAnsi="Times New Roman" w:cs="Times New Roman"/>
          <w:sz w:val="20"/>
        </w:rPr>
        <w:t>771</w:t>
      </w:r>
      <w:r w:rsidRPr="000A1A1D">
        <w:rPr>
          <w:rFonts w:ascii="Times New Roman" w:hAnsi="Times New Roman" w:cs="Times New Roman"/>
          <w:sz w:val="20"/>
        </w:rPr>
        <w:t>-P.</w:t>
      </w:r>
    </w:p>
    <w:p w14:paraId="5BADD0F9" w14:textId="76AC3AE8" w:rsidR="00715BAE" w:rsidRDefault="00715BAE" w:rsidP="002A021E">
      <w:pPr>
        <w:pStyle w:val="ListParagraph"/>
        <w:numPr>
          <w:ilvl w:val="0"/>
          <w:numId w:val="6"/>
        </w:numPr>
        <w:spacing w:line="240" w:lineRule="auto"/>
        <w:rPr>
          <w:rFonts w:ascii="Times New Roman" w:hAnsi="Times New Roman" w:cs="Times New Roman"/>
          <w:sz w:val="20"/>
        </w:rPr>
      </w:pPr>
      <w:r>
        <w:rPr>
          <w:rFonts w:ascii="Times New Roman" w:hAnsi="Times New Roman" w:cs="Times New Roman"/>
          <w:sz w:val="20"/>
        </w:rPr>
        <w:t xml:space="preserve">Li Z, Riddell M, Rickels MR, Beck R, Castle JR, Clements MA, Doyle, FJ, Gal RL, Gillingham MB, </w:t>
      </w:r>
      <w:r w:rsidRPr="005246D9">
        <w:rPr>
          <w:rFonts w:ascii="Times New Roman" w:hAnsi="Times New Roman" w:cs="Times New Roman"/>
          <w:b/>
          <w:sz w:val="20"/>
          <w:u w:val="single"/>
        </w:rPr>
        <w:t>Jacobs PG</w:t>
      </w:r>
      <w:r>
        <w:rPr>
          <w:rFonts w:ascii="Times New Roman" w:hAnsi="Times New Roman" w:cs="Times New Roman"/>
          <w:sz w:val="20"/>
        </w:rPr>
        <w:t>, Martin CK, Patton SR, Calhoun P</w:t>
      </w:r>
      <w:r w:rsidR="002A021E">
        <w:rPr>
          <w:rFonts w:ascii="Times New Roman" w:hAnsi="Times New Roman" w:cs="Times New Roman"/>
          <w:sz w:val="20"/>
        </w:rPr>
        <w:t xml:space="preserve">, </w:t>
      </w:r>
      <w:r w:rsidR="002A021E" w:rsidRPr="002A021E">
        <w:rPr>
          <w:rFonts w:ascii="Times New Roman" w:hAnsi="Times New Roman" w:cs="Times New Roman"/>
          <w:sz w:val="20"/>
        </w:rPr>
        <w:t>Increased Time in Range on Days with Structured Aerobic, Interval, or Resistance Exercise as Compared with Sedentary Days, in Adults with Type 1 Diabetes (T1D)</w:t>
      </w:r>
      <w:r w:rsidR="002A021E">
        <w:rPr>
          <w:rFonts w:ascii="Times New Roman" w:hAnsi="Times New Roman" w:cs="Times New Roman"/>
          <w:sz w:val="20"/>
        </w:rPr>
        <w:t xml:space="preserve">, </w:t>
      </w:r>
      <w:r w:rsidR="002A021E" w:rsidRPr="00451671">
        <w:rPr>
          <w:rFonts w:ascii="Times New Roman" w:hAnsi="Times New Roman" w:cs="Times New Roman"/>
          <w:i/>
          <w:sz w:val="20"/>
        </w:rPr>
        <w:t>8</w:t>
      </w:r>
      <w:r w:rsidR="002A021E">
        <w:rPr>
          <w:rFonts w:ascii="Times New Roman" w:hAnsi="Times New Roman" w:cs="Times New Roman"/>
          <w:i/>
          <w:sz w:val="20"/>
        </w:rPr>
        <w:t>2</w:t>
      </w:r>
      <w:r w:rsidR="002A021E">
        <w:rPr>
          <w:rFonts w:ascii="Times New Roman" w:hAnsi="Times New Roman" w:cs="Times New Roman"/>
          <w:i/>
          <w:sz w:val="20"/>
          <w:vertAlign w:val="superscript"/>
        </w:rPr>
        <w:t>nd</w:t>
      </w:r>
      <w:r w:rsidR="002A021E" w:rsidRPr="00451671">
        <w:rPr>
          <w:rFonts w:ascii="Times New Roman" w:hAnsi="Times New Roman" w:cs="Times New Roman"/>
          <w:i/>
          <w:sz w:val="20"/>
        </w:rPr>
        <w:t xml:space="preserve"> Sessions of the American Diabetes Association</w:t>
      </w:r>
      <w:r w:rsidR="002A021E">
        <w:rPr>
          <w:rFonts w:ascii="Times New Roman" w:hAnsi="Times New Roman" w:cs="Times New Roman"/>
          <w:sz w:val="20"/>
        </w:rPr>
        <w:t>, June</w:t>
      </w:r>
      <w:r w:rsidR="002A021E" w:rsidRPr="000A1A1D">
        <w:rPr>
          <w:rFonts w:ascii="Times New Roman" w:hAnsi="Times New Roman" w:cs="Times New Roman"/>
          <w:sz w:val="20"/>
        </w:rPr>
        <w:t>, 202</w:t>
      </w:r>
      <w:r w:rsidR="002A021E">
        <w:rPr>
          <w:rFonts w:ascii="Times New Roman" w:hAnsi="Times New Roman" w:cs="Times New Roman"/>
          <w:sz w:val="20"/>
        </w:rPr>
        <w:t>2</w:t>
      </w:r>
      <w:r w:rsidR="002A021E" w:rsidRPr="000A1A1D">
        <w:rPr>
          <w:rFonts w:ascii="Times New Roman" w:hAnsi="Times New Roman" w:cs="Times New Roman"/>
          <w:sz w:val="20"/>
        </w:rPr>
        <w:t xml:space="preserve"> (Supplement 1)</w:t>
      </w:r>
      <w:r w:rsidR="002A021E">
        <w:rPr>
          <w:rFonts w:ascii="Times New Roman" w:hAnsi="Times New Roman" w:cs="Times New Roman"/>
          <w:sz w:val="20"/>
        </w:rPr>
        <w:t xml:space="preserve"> </w:t>
      </w:r>
      <w:r w:rsidR="0090020C">
        <w:rPr>
          <w:rFonts w:ascii="Times New Roman" w:hAnsi="Times New Roman" w:cs="Times New Roman"/>
          <w:sz w:val="20"/>
        </w:rPr>
        <w:t>241-OR.</w:t>
      </w:r>
    </w:p>
    <w:p w14:paraId="29B366B2" w14:textId="3BB71380" w:rsidR="007326D9" w:rsidRPr="00FD2335" w:rsidRDefault="007326D9" w:rsidP="007326D9">
      <w:pPr>
        <w:pStyle w:val="ListParagraph"/>
        <w:numPr>
          <w:ilvl w:val="0"/>
          <w:numId w:val="6"/>
        </w:numPr>
        <w:spacing w:line="240" w:lineRule="auto"/>
        <w:rPr>
          <w:rFonts w:ascii="Times New Roman" w:hAnsi="Times New Roman" w:cs="Times New Roman"/>
          <w:sz w:val="20"/>
          <w:szCs w:val="20"/>
        </w:rPr>
      </w:pPr>
      <w:r w:rsidRPr="00FD2335">
        <w:rPr>
          <w:rFonts w:ascii="Times New Roman" w:hAnsi="Times New Roman" w:cs="Times New Roman"/>
          <w:sz w:val="20"/>
          <w:szCs w:val="20"/>
        </w:rPr>
        <w:t xml:space="preserve">Huang J, Yeung AM, DuBord AY, Wolpert H, </w:t>
      </w:r>
      <w:r w:rsidRPr="00BD18C7">
        <w:rPr>
          <w:rFonts w:ascii="Times New Roman" w:hAnsi="Times New Roman" w:cs="Times New Roman"/>
          <w:b/>
          <w:sz w:val="20"/>
          <w:szCs w:val="20"/>
          <w:u w:val="single"/>
        </w:rPr>
        <w:t>Jacobs PG</w:t>
      </w:r>
      <w:r w:rsidRPr="00FD2335">
        <w:rPr>
          <w:rFonts w:ascii="Times New Roman" w:hAnsi="Times New Roman" w:cs="Times New Roman"/>
          <w:sz w:val="20"/>
          <w:szCs w:val="20"/>
        </w:rPr>
        <w:t xml:space="preserve">, Lee W, </w:t>
      </w:r>
      <w:proofErr w:type="spellStart"/>
      <w:r w:rsidRPr="00FD2335">
        <w:rPr>
          <w:rFonts w:ascii="Times New Roman" w:hAnsi="Times New Roman" w:cs="Times New Roman"/>
          <w:sz w:val="20"/>
          <w:szCs w:val="20"/>
        </w:rPr>
        <w:t>Drincic</w:t>
      </w:r>
      <w:proofErr w:type="spellEnd"/>
      <w:r w:rsidRPr="00FD2335">
        <w:rPr>
          <w:rFonts w:ascii="Times New Roman" w:hAnsi="Times New Roman" w:cs="Times New Roman"/>
          <w:sz w:val="20"/>
          <w:szCs w:val="20"/>
        </w:rPr>
        <w:t xml:space="preserve"> A, </w:t>
      </w:r>
      <w:proofErr w:type="spellStart"/>
      <w:r w:rsidRPr="00FD2335">
        <w:rPr>
          <w:rFonts w:ascii="Times New Roman" w:hAnsi="Times New Roman" w:cs="Times New Roman"/>
          <w:sz w:val="20"/>
          <w:szCs w:val="20"/>
        </w:rPr>
        <w:t>Spanakis</w:t>
      </w:r>
      <w:proofErr w:type="spellEnd"/>
      <w:r w:rsidRPr="00FD2335">
        <w:rPr>
          <w:rFonts w:ascii="Times New Roman" w:hAnsi="Times New Roman" w:cs="Times New Roman"/>
          <w:sz w:val="20"/>
          <w:szCs w:val="20"/>
        </w:rPr>
        <w:t xml:space="preserve"> EK, Sherr JL, Prahalad P, Fleming A, Hsiao VC, </w:t>
      </w:r>
      <w:proofErr w:type="spellStart"/>
      <w:r w:rsidRPr="00FD2335">
        <w:rPr>
          <w:rFonts w:ascii="Times New Roman" w:hAnsi="Times New Roman" w:cs="Times New Roman"/>
          <w:sz w:val="20"/>
          <w:szCs w:val="20"/>
        </w:rPr>
        <w:t>Kompala</w:t>
      </w:r>
      <w:proofErr w:type="spellEnd"/>
      <w:r w:rsidRPr="00FD2335">
        <w:rPr>
          <w:rFonts w:ascii="Times New Roman" w:hAnsi="Times New Roman" w:cs="Times New Roman"/>
          <w:sz w:val="20"/>
          <w:szCs w:val="20"/>
        </w:rPr>
        <w:t xml:space="preserve"> T, Lal RA, Fayman M, Ginsberg BH, Galindo RJ, Stuhr A, Chase JG, Najafi B, </w:t>
      </w:r>
      <w:proofErr w:type="spellStart"/>
      <w:r w:rsidRPr="00FD2335">
        <w:rPr>
          <w:rFonts w:ascii="Times New Roman" w:hAnsi="Times New Roman" w:cs="Times New Roman"/>
          <w:sz w:val="20"/>
          <w:szCs w:val="20"/>
        </w:rPr>
        <w:t>Masharani</w:t>
      </w:r>
      <w:proofErr w:type="spellEnd"/>
      <w:r w:rsidRPr="00FD2335">
        <w:rPr>
          <w:rFonts w:ascii="Times New Roman" w:hAnsi="Times New Roman" w:cs="Times New Roman"/>
          <w:sz w:val="20"/>
          <w:szCs w:val="20"/>
        </w:rPr>
        <w:t xml:space="preserve"> U, Seley JJ, Klonoff DC, </w:t>
      </w:r>
      <w:r>
        <w:rPr>
          <w:rFonts w:ascii="Times New Roman" w:hAnsi="Times New Roman" w:cs="Times New Roman"/>
          <w:sz w:val="20"/>
          <w:szCs w:val="20"/>
        </w:rPr>
        <w:t xml:space="preserve">Diabetes Technology Meeting 2022, </w:t>
      </w:r>
      <w:r w:rsidRPr="00FD2335">
        <w:rPr>
          <w:rFonts w:ascii="Times New Roman" w:hAnsi="Times New Roman" w:cs="Times New Roman"/>
          <w:i/>
          <w:sz w:val="20"/>
          <w:szCs w:val="20"/>
        </w:rPr>
        <w:t>Journal of Diabetes Science and Technology</w:t>
      </w:r>
      <w:r>
        <w:rPr>
          <w:rFonts w:ascii="Times New Roman" w:hAnsi="Times New Roman" w:cs="Times New Roman"/>
          <w:sz w:val="20"/>
          <w:szCs w:val="20"/>
        </w:rPr>
        <w:t xml:space="preserve">, </w:t>
      </w:r>
      <w:r w:rsidRPr="006645A5">
        <w:rPr>
          <w:rFonts w:ascii="Times New Roman" w:hAnsi="Times New Roman" w:cs="Times New Roman"/>
          <w:sz w:val="20"/>
          <w:szCs w:val="20"/>
        </w:rPr>
        <w:t>https://doi.org/10.1177/19322968221148743</w:t>
      </w:r>
      <w:r>
        <w:rPr>
          <w:rFonts w:ascii="Times New Roman" w:hAnsi="Times New Roman" w:cs="Times New Roman"/>
          <w:sz w:val="20"/>
          <w:szCs w:val="20"/>
        </w:rPr>
        <w:t xml:space="preserve"> </w:t>
      </w:r>
    </w:p>
    <w:p w14:paraId="502B56F2" w14:textId="77777777" w:rsidR="007326D9" w:rsidRPr="00954559" w:rsidRDefault="007326D9" w:rsidP="007326D9">
      <w:pPr>
        <w:pStyle w:val="ListParagraph"/>
        <w:spacing w:line="240" w:lineRule="auto"/>
        <w:ind w:left="450"/>
        <w:rPr>
          <w:rFonts w:ascii="Times New Roman" w:hAnsi="Times New Roman" w:cs="Times New Roman"/>
          <w:sz w:val="20"/>
        </w:rPr>
      </w:pPr>
    </w:p>
    <w:p w14:paraId="0A984590" w14:textId="34CA8CC3" w:rsidR="007918E5" w:rsidRDefault="007918E5" w:rsidP="00206A83">
      <w:pPr>
        <w:rPr>
          <w:b/>
          <w:sz w:val="20"/>
          <w:u w:val="single"/>
        </w:rPr>
      </w:pPr>
      <w:r>
        <w:rPr>
          <w:b/>
          <w:sz w:val="20"/>
          <w:u w:val="single"/>
        </w:rPr>
        <w:t>Invited presentations at</w:t>
      </w:r>
      <w:r w:rsidR="00003698">
        <w:rPr>
          <w:b/>
          <w:sz w:val="20"/>
          <w:u w:val="single"/>
        </w:rPr>
        <w:t xml:space="preserve"> local</w:t>
      </w:r>
      <w:r w:rsidR="00F54D23">
        <w:rPr>
          <w:b/>
          <w:sz w:val="20"/>
          <w:u w:val="single"/>
        </w:rPr>
        <w:t>, regional</w:t>
      </w:r>
      <w:r w:rsidR="00003698">
        <w:rPr>
          <w:b/>
          <w:sz w:val="20"/>
          <w:u w:val="single"/>
        </w:rPr>
        <w:t xml:space="preserve"> and</w:t>
      </w:r>
      <w:r>
        <w:rPr>
          <w:b/>
          <w:sz w:val="20"/>
          <w:u w:val="single"/>
        </w:rPr>
        <w:t xml:space="preserve"> international conferences</w:t>
      </w:r>
    </w:p>
    <w:p w14:paraId="0EB161A2" w14:textId="77777777" w:rsidR="00E7055E" w:rsidRDefault="00E7055E" w:rsidP="00E7055E">
      <w:pPr>
        <w:pStyle w:val="ListParagraph"/>
        <w:numPr>
          <w:ilvl w:val="0"/>
          <w:numId w:val="18"/>
        </w:numPr>
        <w:ind w:hanging="450"/>
        <w:rPr>
          <w:rFonts w:ascii="Times New Roman" w:hAnsi="Times New Roman" w:cs="Times New Roman"/>
          <w:sz w:val="20"/>
          <w:szCs w:val="20"/>
        </w:rPr>
      </w:pPr>
      <w:r w:rsidRPr="00F12E8D">
        <w:rPr>
          <w:rFonts w:ascii="Times New Roman" w:hAnsi="Times New Roman" w:cs="Times New Roman"/>
          <w:b/>
          <w:sz w:val="20"/>
          <w:szCs w:val="20"/>
          <w:u w:val="single"/>
        </w:rPr>
        <w:t>Jacobs, PG</w:t>
      </w:r>
      <w:r>
        <w:rPr>
          <w:rFonts w:ascii="Times New Roman" w:hAnsi="Times New Roman" w:cs="Times New Roman"/>
          <w:sz w:val="20"/>
          <w:szCs w:val="20"/>
        </w:rPr>
        <w:t xml:space="preserve">, “Automatic fall detection and in-home monitoring”, </w:t>
      </w:r>
      <w:r w:rsidRPr="0042204B">
        <w:rPr>
          <w:rFonts w:ascii="Times New Roman" w:hAnsi="Times New Roman" w:cs="Times New Roman"/>
          <w:i/>
          <w:sz w:val="20"/>
          <w:szCs w:val="20"/>
        </w:rPr>
        <w:t>Gait and Balance in Multiple Sclerosis: Fall Detection and Prevention</w:t>
      </w:r>
      <w:r>
        <w:rPr>
          <w:rFonts w:ascii="Times New Roman" w:hAnsi="Times New Roman" w:cs="Times New Roman"/>
          <w:i/>
          <w:sz w:val="20"/>
          <w:szCs w:val="20"/>
        </w:rPr>
        <w:t xml:space="preserve"> Conference</w:t>
      </w:r>
      <w:r>
        <w:rPr>
          <w:rFonts w:ascii="Times New Roman" w:hAnsi="Times New Roman" w:cs="Times New Roman"/>
          <w:sz w:val="20"/>
          <w:szCs w:val="20"/>
        </w:rPr>
        <w:t>, September 25-26, 2015, Portland Oregon</w:t>
      </w:r>
    </w:p>
    <w:p w14:paraId="45FB3FCB" w14:textId="77777777" w:rsidR="007918E5" w:rsidRDefault="00697534" w:rsidP="007918E5">
      <w:pPr>
        <w:pStyle w:val="ListParagraph"/>
        <w:numPr>
          <w:ilvl w:val="0"/>
          <w:numId w:val="18"/>
        </w:numPr>
        <w:ind w:hanging="450"/>
        <w:rPr>
          <w:rFonts w:ascii="Times New Roman" w:hAnsi="Times New Roman" w:cs="Times New Roman"/>
          <w:sz w:val="20"/>
          <w:szCs w:val="20"/>
        </w:rPr>
      </w:pPr>
      <w:proofErr w:type="spellStart"/>
      <w:r w:rsidRPr="00DC4987">
        <w:rPr>
          <w:rFonts w:ascii="Times New Roman" w:hAnsi="Times New Roman" w:cs="Times New Roman"/>
          <w:b/>
          <w:sz w:val="20"/>
          <w:szCs w:val="20"/>
        </w:rPr>
        <w:t>Schafermeyer</w:t>
      </w:r>
      <w:proofErr w:type="spellEnd"/>
      <w:r w:rsidRPr="00DC4987">
        <w:rPr>
          <w:rFonts w:ascii="Times New Roman" w:hAnsi="Times New Roman" w:cs="Times New Roman"/>
          <w:b/>
          <w:sz w:val="20"/>
          <w:szCs w:val="20"/>
        </w:rPr>
        <w:t xml:space="preserve"> E</w:t>
      </w:r>
      <w:r>
        <w:rPr>
          <w:rFonts w:ascii="Times New Roman" w:hAnsi="Times New Roman" w:cs="Times New Roman"/>
          <w:sz w:val="20"/>
          <w:szCs w:val="20"/>
        </w:rPr>
        <w:t xml:space="preserve">, Wan E, Samin S, </w:t>
      </w:r>
      <w:proofErr w:type="spellStart"/>
      <w:r>
        <w:rPr>
          <w:rFonts w:ascii="Times New Roman" w:hAnsi="Times New Roman" w:cs="Times New Roman"/>
          <w:sz w:val="20"/>
          <w:szCs w:val="20"/>
        </w:rPr>
        <w:t>Zentzis</w:t>
      </w:r>
      <w:proofErr w:type="spellEnd"/>
      <w:r>
        <w:rPr>
          <w:rFonts w:ascii="Times New Roman" w:hAnsi="Times New Roman" w:cs="Times New Roman"/>
          <w:sz w:val="20"/>
          <w:szCs w:val="20"/>
        </w:rPr>
        <w:t xml:space="preserve"> N</w:t>
      </w:r>
      <w:r w:rsidR="007918E5">
        <w:rPr>
          <w:rFonts w:ascii="Times New Roman" w:hAnsi="Times New Roman" w:cs="Times New Roman"/>
          <w:sz w:val="20"/>
          <w:szCs w:val="20"/>
        </w:rPr>
        <w:t xml:space="preserve">, </w:t>
      </w:r>
      <w:r>
        <w:rPr>
          <w:rFonts w:ascii="Times New Roman" w:hAnsi="Times New Roman" w:cs="Times New Roman"/>
          <w:sz w:val="20"/>
          <w:szCs w:val="20"/>
        </w:rPr>
        <w:t>Preiser N</w:t>
      </w:r>
      <w:r w:rsidR="007918E5">
        <w:rPr>
          <w:rFonts w:ascii="Times New Roman" w:hAnsi="Times New Roman" w:cs="Times New Roman"/>
          <w:sz w:val="20"/>
          <w:szCs w:val="20"/>
        </w:rPr>
        <w:t xml:space="preserve">, </w:t>
      </w:r>
      <w:r>
        <w:rPr>
          <w:rFonts w:ascii="Times New Roman" w:hAnsi="Times New Roman" w:cs="Times New Roman"/>
          <w:sz w:val="20"/>
          <w:szCs w:val="20"/>
        </w:rPr>
        <w:t>Condon JP., Folsom</w:t>
      </w:r>
      <w:r w:rsidR="007918E5">
        <w:rPr>
          <w:rFonts w:ascii="Times New Roman" w:hAnsi="Times New Roman" w:cs="Times New Roman"/>
          <w:sz w:val="20"/>
          <w:szCs w:val="20"/>
        </w:rPr>
        <w:t xml:space="preserve"> J, </w:t>
      </w:r>
      <w:r w:rsidR="00ED0892" w:rsidRPr="00F12E8D">
        <w:rPr>
          <w:rFonts w:ascii="Times New Roman" w:hAnsi="Times New Roman" w:cs="Times New Roman"/>
          <w:b/>
          <w:sz w:val="20"/>
          <w:szCs w:val="20"/>
          <w:u w:val="single"/>
        </w:rPr>
        <w:t>Jacobs PG</w:t>
      </w:r>
      <w:r w:rsidR="007918E5">
        <w:rPr>
          <w:rFonts w:ascii="Times New Roman" w:hAnsi="Times New Roman" w:cs="Times New Roman"/>
          <w:sz w:val="20"/>
          <w:szCs w:val="20"/>
        </w:rPr>
        <w:t xml:space="preserve">, “Multi-Resident Identification using Device-free IR and RF Fingerprinting”, </w:t>
      </w:r>
      <w:r w:rsidR="007918E5" w:rsidRPr="00D47777">
        <w:rPr>
          <w:rFonts w:ascii="Times New Roman" w:hAnsi="Times New Roman" w:cs="Times New Roman"/>
          <w:i/>
          <w:sz w:val="20"/>
          <w:szCs w:val="20"/>
        </w:rPr>
        <w:t>37</w:t>
      </w:r>
      <w:r w:rsidR="007918E5" w:rsidRPr="00D47777">
        <w:rPr>
          <w:rFonts w:ascii="Times New Roman" w:hAnsi="Times New Roman" w:cs="Times New Roman"/>
          <w:i/>
          <w:sz w:val="20"/>
          <w:szCs w:val="20"/>
          <w:vertAlign w:val="superscript"/>
        </w:rPr>
        <w:t>th</w:t>
      </w:r>
      <w:r w:rsidR="007918E5" w:rsidRPr="00D47777">
        <w:rPr>
          <w:rFonts w:ascii="Times New Roman" w:hAnsi="Times New Roman" w:cs="Times New Roman"/>
          <w:i/>
          <w:sz w:val="20"/>
          <w:szCs w:val="20"/>
        </w:rPr>
        <w:t xml:space="preserve"> Annual International Conference of the IEEE Engineering in Medicine and Biology Society in MiCo</w:t>
      </w:r>
      <w:r w:rsidR="007918E5">
        <w:rPr>
          <w:rFonts w:ascii="Times New Roman" w:hAnsi="Times New Roman" w:cs="Times New Roman"/>
          <w:sz w:val="20"/>
          <w:szCs w:val="20"/>
        </w:rPr>
        <w:t>, Milano Conference Center, Milano, Italy, August 25-29, 2015.</w:t>
      </w:r>
    </w:p>
    <w:p w14:paraId="52CB3493" w14:textId="2F6D139F" w:rsidR="007918E5" w:rsidRDefault="007918E5" w:rsidP="007918E5">
      <w:pPr>
        <w:pStyle w:val="ListParagraph"/>
        <w:numPr>
          <w:ilvl w:val="0"/>
          <w:numId w:val="18"/>
        </w:numPr>
        <w:ind w:hanging="450"/>
        <w:rPr>
          <w:rFonts w:ascii="Times New Roman" w:hAnsi="Times New Roman" w:cs="Times New Roman"/>
          <w:sz w:val="20"/>
          <w:szCs w:val="20"/>
        </w:rPr>
      </w:pPr>
      <w:r w:rsidRPr="00DC4987">
        <w:rPr>
          <w:rFonts w:ascii="Times New Roman" w:hAnsi="Times New Roman" w:cs="Times New Roman"/>
          <w:b/>
          <w:sz w:val="20"/>
          <w:szCs w:val="20"/>
        </w:rPr>
        <w:t>Sha</w:t>
      </w:r>
      <w:r w:rsidR="00697534" w:rsidRPr="00DC4987">
        <w:rPr>
          <w:rFonts w:ascii="Times New Roman" w:hAnsi="Times New Roman" w:cs="Times New Roman"/>
          <w:b/>
          <w:sz w:val="20"/>
          <w:szCs w:val="20"/>
        </w:rPr>
        <w:t>stry SC</w:t>
      </w:r>
      <w:r w:rsidR="00697534">
        <w:rPr>
          <w:rFonts w:ascii="Times New Roman" w:hAnsi="Times New Roman" w:cs="Times New Roman"/>
          <w:sz w:val="20"/>
          <w:szCs w:val="20"/>
        </w:rPr>
        <w:t>, Asgari M</w:t>
      </w:r>
      <w:r>
        <w:rPr>
          <w:rFonts w:ascii="Times New Roman" w:hAnsi="Times New Roman" w:cs="Times New Roman"/>
          <w:sz w:val="20"/>
          <w:szCs w:val="20"/>
        </w:rPr>
        <w:t xml:space="preserve">, </w:t>
      </w:r>
      <w:r w:rsidR="00697534">
        <w:rPr>
          <w:rFonts w:ascii="Times New Roman" w:hAnsi="Times New Roman" w:cs="Times New Roman"/>
          <w:sz w:val="20"/>
          <w:szCs w:val="20"/>
        </w:rPr>
        <w:t>Wan EA, Leitschuh J</w:t>
      </w:r>
      <w:r>
        <w:rPr>
          <w:rFonts w:ascii="Times New Roman" w:hAnsi="Times New Roman" w:cs="Times New Roman"/>
          <w:sz w:val="20"/>
          <w:szCs w:val="20"/>
        </w:rPr>
        <w:t xml:space="preserve">, </w:t>
      </w:r>
      <w:r w:rsidR="00697534">
        <w:rPr>
          <w:rFonts w:ascii="Times New Roman" w:hAnsi="Times New Roman" w:cs="Times New Roman"/>
          <w:sz w:val="20"/>
          <w:szCs w:val="20"/>
        </w:rPr>
        <w:t>Preiser N, Folsom J</w:t>
      </w:r>
      <w:r>
        <w:rPr>
          <w:rFonts w:ascii="Times New Roman" w:hAnsi="Times New Roman" w:cs="Times New Roman"/>
          <w:sz w:val="20"/>
          <w:szCs w:val="20"/>
        </w:rPr>
        <w:t xml:space="preserve">, </w:t>
      </w:r>
      <w:r w:rsidR="00697534">
        <w:rPr>
          <w:rFonts w:ascii="Times New Roman" w:hAnsi="Times New Roman" w:cs="Times New Roman"/>
          <w:sz w:val="20"/>
          <w:szCs w:val="20"/>
        </w:rPr>
        <w:t>Condon J</w:t>
      </w:r>
      <w:r w:rsidR="00670E95">
        <w:rPr>
          <w:rFonts w:ascii="Times New Roman" w:hAnsi="Times New Roman" w:cs="Times New Roman"/>
          <w:sz w:val="20"/>
          <w:szCs w:val="20"/>
        </w:rPr>
        <w:t>, Cameron</w:t>
      </w:r>
      <w:r>
        <w:rPr>
          <w:rFonts w:ascii="Times New Roman" w:hAnsi="Times New Roman" w:cs="Times New Roman"/>
          <w:sz w:val="20"/>
          <w:szCs w:val="20"/>
        </w:rPr>
        <w:t xml:space="preserve"> M., </w:t>
      </w:r>
      <w:r w:rsidR="00ED0892" w:rsidRPr="00F12E8D">
        <w:rPr>
          <w:rFonts w:ascii="Times New Roman" w:hAnsi="Times New Roman" w:cs="Times New Roman"/>
          <w:b/>
          <w:sz w:val="20"/>
          <w:szCs w:val="20"/>
          <w:u w:val="single"/>
        </w:rPr>
        <w:t>Jacobs PG</w:t>
      </w:r>
      <w:r>
        <w:rPr>
          <w:rFonts w:ascii="Times New Roman" w:hAnsi="Times New Roman" w:cs="Times New Roman"/>
          <w:sz w:val="20"/>
          <w:szCs w:val="20"/>
        </w:rPr>
        <w:t xml:space="preserve"> </w:t>
      </w:r>
      <w:r w:rsidRPr="00D82A76">
        <w:rPr>
          <w:rFonts w:ascii="Times New Roman" w:hAnsi="Times New Roman" w:cs="Times New Roman"/>
          <w:i/>
          <w:sz w:val="20"/>
          <w:szCs w:val="20"/>
        </w:rPr>
        <w:t>38</w:t>
      </w:r>
      <w:r w:rsidRPr="00D82A76">
        <w:rPr>
          <w:rFonts w:ascii="Times New Roman" w:hAnsi="Times New Roman" w:cs="Times New Roman"/>
          <w:i/>
          <w:sz w:val="20"/>
          <w:szCs w:val="20"/>
          <w:vertAlign w:val="superscript"/>
        </w:rPr>
        <w:t>th</w:t>
      </w:r>
      <w:r w:rsidRPr="00D82A76">
        <w:rPr>
          <w:rFonts w:ascii="Times New Roman" w:hAnsi="Times New Roman" w:cs="Times New Roman"/>
          <w:i/>
          <w:sz w:val="20"/>
          <w:szCs w:val="20"/>
        </w:rPr>
        <w:t xml:space="preserve"> </w:t>
      </w:r>
      <w:r>
        <w:rPr>
          <w:rFonts w:ascii="Times New Roman" w:hAnsi="Times New Roman" w:cs="Times New Roman"/>
          <w:sz w:val="20"/>
          <w:szCs w:val="20"/>
        </w:rPr>
        <w:t>“Con</w:t>
      </w:r>
      <w:r w:rsidR="00F12E8D">
        <w:rPr>
          <w:rFonts w:ascii="Times New Roman" w:hAnsi="Times New Roman" w:cs="Times New Roman"/>
          <w:sz w:val="20"/>
          <w:szCs w:val="20"/>
        </w:rPr>
        <w:t>t</w:t>
      </w:r>
      <w:r>
        <w:rPr>
          <w:rFonts w:ascii="Times New Roman" w:hAnsi="Times New Roman" w:cs="Times New Roman"/>
          <w:sz w:val="20"/>
          <w:szCs w:val="20"/>
        </w:rPr>
        <w:t xml:space="preserve">ext-aware fall detection using inertial sensors and time-of-flight transceivers”, </w:t>
      </w:r>
      <w:r w:rsidRPr="00D82A76">
        <w:rPr>
          <w:rFonts w:ascii="Times New Roman" w:hAnsi="Times New Roman" w:cs="Times New Roman"/>
          <w:i/>
          <w:sz w:val="20"/>
          <w:szCs w:val="20"/>
        </w:rPr>
        <w:t>Annual International Conference of the IEEE Engineering in Medicine and Biology Society in Orlando</w:t>
      </w:r>
      <w:r>
        <w:rPr>
          <w:rFonts w:ascii="Times New Roman" w:hAnsi="Times New Roman" w:cs="Times New Roman"/>
          <w:sz w:val="20"/>
          <w:szCs w:val="20"/>
        </w:rPr>
        <w:t>, 2016.</w:t>
      </w:r>
    </w:p>
    <w:p w14:paraId="58ACBF79" w14:textId="2E2FFBBB" w:rsidR="007918E5" w:rsidRDefault="007918E5" w:rsidP="007918E5">
      <w:pPr>
        <w:pStyle w:val="ListParagraph"/>
        <w:numPr>
          <w:ilvl w:val="0"/>
          <w:numId w:val="18"/>
        </w:numPr>
        <w:rPr>
          <w:rFonts w:ascii="Times New Roman" w:hAnsi="Times New Roman" w:cs="Times New Roman"/>
          <w:sz w:val="20"/>
          <w:szCs w:val="20"/>
        </w:rPr>
      </w:pPr>
      <w:r w:rsidRPr="00DC4987">
        <w:rPr>
          <w:rFonts w:ascii="Times New Roman" w:hAnsi="Times New Roman" w:cs="Times New Roman"/>
          <w:b/>
          <w:sz w:val="20"/>
          <w:szCs w:val="20"/>
        </w:rPr>
        <w:t>Resalat R</w:t>
      </w:r>
      <w:r>
        <w:rPr>
          <w:rFonts w:ascii="Times New Roman" w:hAnsi="Times New Roman" w:cs="Times New Roman"/>
          <w:sz w:val="20"/>
          <w:szCs w:val="20"/>
        </w:rPr>
        <w:t xml:space="preserve">, El Youssef J, Reddy R, </w:t>
      </w:r>
      <w:r w:rsidRPr="00F12E8D">
        <w:rPr>
          <w:rFonts w:ascii="Times New Roman" w:hAnsi="Times New Roman" w:cs="Times New Roman"/>
          <w:b/>
          <w:sz w:val="20"/>
          <w:szCs w:val="20"/>
          <w:u w:val="single"/>
        </w:rPr>
        <w:t>Jacobs PG</w:t>
      </w:r>
      <w:r>
        <w:rPr>
          <w:rFonts w:ascii="Times New Roman" w:hAnsi="Times New Roman" w:cs="Times New Roman"/>
          <w:sz w:val="20"/>
          <w:szCs w:val="20"/>
        </w:rPr>
        <w:t>, “</w:t>
      </w:r>
      <w:r w:rsidRPr="00914802">
        <w:rPr>
          <w:rFonts w:ascii="Times New Roman" w:hAnsi="Times New Roman" w:cs="Times New Roman"/>
          <w:sz w:val="20"/>
          <w:szCs w:val="20"/>
        </w:rPr>
        <w:t>Evaluation of model complexity in model predictive control within an exercise-enabled artificial pancreas</w:t>
      </w:r>
      <w:r>
        <w:rPr>
          <w:rFonts w:ascii="Times New Roman" w:hAnsi="Times New Roman" w:cs="Times New Roman"/>
          <w:sz w:val="20"/>
          <w:szCs w:val="20"/>
        </w:rPr>
        <w:t xml:space="preserve">” </w:t>
      </w:r>
      <w:r w:rsidR="003B5E22">
        <w:rPr>
          <w:rFonts w:ascii="Times New Roman" w:hAnsi="Times New Roman" w:cs="Times New Roman"/>
          <w:sz w:val="20"/>
          <w:szCs w:val="20"/>
        </w:rPr>
        <w:t xml:space="preserve">International conference, </w:t>
      </w:r>
      <w:r w:rsidRPr="00D52C93">
        <w:rPr>
          <w:rFonts w:ascii="Times New Roman" w:hAnsi="Times New Roman" w:cs="Times New Roman"/>
          <w:i/>
          <w:sz w:val="20"/>
          <w:szCs w:val="20"/>
        </w:rPr>
        <w:t>IFAC</w:t>
      </w:r>
      <w:r>
        <w:rPr>
          <w:rFonts w:ascii="Times New Roman" w:hAnsi="Times New Roman" w:cs="Times New Roman"/>
          <w:sz w:val="20"/>
          <w:szCs w:val="20"/>
        </w:rPr>
        <w:t>, 2017 Toulouse, France, July 8-13 2017.</w:t>
      </w:r>
    </w:p>
    <w:p w14:paraId="032F17E7" w14:textId="634FCBC1" w:rsidR="00EC3EA2" w:rsidRDefault="00EC3EA2" w:rsidP="00EC3EA2">
      <w:pPr>
        <w:pStyle w:val="ListParagraph"/>
        <w:numPr>
          <w:ilvl w:val="0"/>
          <w:numId w:val="18"/>
        </w:numPr>
        <w:rPr>
          <w:rFonts w:ascii="Times New Roman" w:hAnsi="Times New Roman" w:cs="Times New Roman"/>
          <w:sz w:val="20"/>
          <w:szCs w:val="20"/>
        </w:rPr>
      </w:pPr>
      <w:r w:rsidRPr="00EC3EA2">
        <w:rPr>
          <w:rFonts w:ascii="Times New Roman" w:hAnsi="Times New Roman" w:cs="Times New Roman"/>
          <w:b/>
          <w:sz w:val="20"/>
          <w:szCs w:val="20"/>
          <w:u w:val="single"/>
        </w:rPr>
        <w:t>Jacobs PG</w:t>
      </w:r>
      <w:r>
        <w:rPr>
          <w:rFonts w:ascii="Times New Roman" w:hAnsi="Times New Roman" w:cs="Times New Roman"/>
          <w:sz w:val="20"/>
          <w:szCs w:val="20"/>
        </w:rPr>
        <w:t xml:space="preserve">, </w:t>
      </w:r>
      <w:r w:rsidR="003B5E22">
        <w:rPr>
          <w:rFonts w:ascii="Times New Roman" w:hAnsi="Times New Roman" w:cs="Times New Roman"/>
          <w:sz w:val="20"/>
          <w:szCs w:val="20"/>
        </w:rPr>
        <w:t>Regional seminar series</w:t>
      </w:r>
      <w:r>
        <w:rPr>
          <w:rFonts w:ascii="Times New Roman" w:hAnsi="Times New Roman" w:cs="Times New Roman"/>
          <w:sz w:val="20"/>
          <w:szCs w:val="20"/>
        </w:rPr>
        <w:t>.  “Advanced treatments for type 1 diabetes – systems and algorithms for automated drug delivery and decision support”,  UVA Center for Di</w:t>
      </w:r>
      <w:r w:rsidR="003B5E22">
        <w:rPr>
          <w:rFonts w:ascii="Times New Roman" w:hAnsi="Times New Roman" w:cs="Times New Roman"/>
          <w:sz w:val="20"/>
          <w:szCs w:val="20"/>
        </w:rPr>
        <w:t>abetes Research seminar series</w:t>
      </w:r>
      <w:r>
        <w:rPr>
          <w:rFonts w:ascii="Times New Roman" w:hAnsi="Times New Roman" w:cs="Times New Roman"/>
          <w:sz w:val="20"/>
          <w:szCs w:val="20"/>
        </w:rPr>
        <w:t>, November 2018.</w:t>
      </w:r>
    </w:p>
    <w:p w14:paraId="5B6F65DA" w14:textId="05D1809D" w:rsidR="00003698" w:rsidRDefault="00003698" w:rsidP="00EC3EA2">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003698">
        <w:rPr>
          <w:rFonts w:ascii="Times New Roman" w:hAnsi="Times New Roman" w:cs="Times New Roman"/>
          <w:sz w:val="20"/>
          <w:szCs w:val="20"/>
        </w:rPr>
        <w:t xml:space="preserve">, </w:t>
      </w:r>
      <w:r>
        <w:rPr>
          <w:rFonts w:ascii="Times New Roman" w:hAnsi="Times New Roman" w:cs="Times New Roman"/>
          <w:sz w:val="20"/>
          <w:szCs w:val="20"/>
        </w:rPr>
        <w:t xml:space="preserve">Regional conference - </w:t>
      </w:r>
      <w:r w:rsidRPr="00003698">
        <w:rPr>
          <w:rFonts w:ascii="Times New Roman" w:hAnsi="Times New Roman" w:cs="Times New Roman"/>
          <w:sz w:val="20"/>
          <w:szCs w:val="20"/>
        </w:rPr>
        <w:t>Oregon Biosciences Symposium invited talk, “Precision drug delivery through AI and integrated sensing for use in type 1 diabetes”, Corvallis, OR November 19, 2019.</w:t>
      </w:r>
    </w:p>
    <w:p w14:paraId="513FAADA" w14:textId="00719068" w:rsidR="006F5459" w:rsidRDefault="006F5459" w:rsidP="00EC3EA2">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Pr>
          <w:rFonts w:ascii="Times New Roman" w:hAnsi="Times New Roman" w:cs="Times New Roman"/>
          <w:sz w:val="20"/>
          <w:szCs w:val="20"/>
        </w:rPr>
        <w:t xml:space="preserve">, International conference – European Association for the Study of Diabetes, </w:t>
      </w:r>
      <w:r w:rsidRPr="0033740C">
        <w:rPr>
          <w:rFonts w:ascii="Times New Roman" w:hAnsi="Times New Roman" w:cs="Times New Roman"/>
          <w:i/>
          <w:sz w:val="20"/>
          <w:szCs w:val="20"/>
        </w:rPr>
        <w:t>Accuracy of CGM during Exercise</w:t>
      </w:r>
      <w:r w:rsidR="0033740C">
        <w:rPr>
          <w:rFonts w:ascii="Times New Roman" w:hAnsi="Times New Roman" w:cs="Times New Roman"/>
          <w:sz w:val="20"/>
          <w:szCs w:val="20"/>
        </w:rPr>
        <w:t>, Barcelona, Spain, September 16, 2019.</w:t>
      </w:r>
    </w:p>
    <w:p w14:paraId="7C71B4B5" w14:textId="18C79581" w:rsidR="00EC3EA2" w:rsidRPr="00EC3EA2" w:rsidRDefault="00EC3EA2" w:rsidP="00EC3EA2">
      <w:pPr>
        <w:pStyle w:val="ListParagraph"/>
        <w:numPr>
          <w:ilvl w:val="0"/>
          <w:numId w:val="18"/>
        </w:numPr>
        <w:rPr>
          <w:rFonts w:ascii="Times New Roman" w:hAnsi="Times New Roman" w:cs="Times New Roman"/>
          <w:sz w:val="20"/>
          <w:szCs w:val="20"/>
        </w:rPr>
      </w:pPr>
      <w:r w:rsidRPr="00EC3EA2">
        <w:rPr>
          <w:rFonts w:ascii="Times New Roman" w:hAnsi="Times New Roman" w:cs="Times New Roman"/>
          <w:b/>
          <w:sz w:val="20"/>
          <w:szCs w:val="20"/>
          <w:u w:val="single"/>
        </w:rPr>
        <w:t>Jacobs PG</w:t>
      </w:r>
      <w:r>
        <w:rPr>
          <w:rFonts w:ascii="Times New Roman" w:hAnsi="Times New Roman" w:cs="Times New Roman"/>
          <w:sz w:val="20"/>
          <w:szCs w:val="20"/>
        </w:rPr>
        <w:t xml:space="preserve">, </w:t>
      </w:r>
      <w:r w:rsidR="00003698">
        <w:rPr>
          <w:rFonts w:ascii="Times New Roman" w:hAnsi="Times New Roman" w:cs="Times New Roman"/>
          <w:sz w:val="20"/>
          <w:szCs w:val="20"/>
        </w:rPr>
        <w:t xml:space="preserve"> International conference - </w:t>
      </w:r>
      <w:r w:rsidR="00003698" w:rsidRPr="00EC3EA2">
        <w:rPr>
          <w:rFonts w:ascii="Times New Roman" w:hAnsi="Times New Roman" w:cs="Times New Roman"/>
          <w:sz w:val="20"/>
          <w:szCs w:val="20"/>
        </w:rPr>
        <w:t>Cambridge Digital Health Conference</w:t>
      </w:r>
      <w:r w:rsidR="00003698">
        <w:rPr>
          <w:rFonts w:ascii="Times New Roman" w:hAnsi="Times New Roman" w:cs="Times New Roman"/>
          <w:sz w:val="20"/>
          <w:szCs w:val="20"/>
        </w:rPr>
        <w:t xml:space="preserve"> </w:t>
      </w:r>
      <w:r>
        <w:rPr>
          <w:rFonts w:ascii="Times New Roman" w:hAnsi="Times New Roman" w:cs="Times New Roman"/>
          <w:sz w:val="20"/>
          <w:szCs w:val="20"/>
        </w:rPr>
        <w:t>“</w:t>
      </w:r>
      <w:r w:rsidRPr="00D809F0">
        <w:rPr>
          <w:rFonts w:ascii="Times New Roman" w:hAnsi="Times New Roman" w:cs="Times New Roman"/>
          <w:i/>
          <w:sz w:val="20"/>
          <w:szCs w:val="20"/>
        </w:rPr>
        <w:t>Integrating wearable sensors and AI into automated drug delivery and decision support systems for people with type 1 diabetes</w:t>
      </w:r>
      <w:r w:rsidR="00003698">
        <w:rPr>
          <w:rFonts w:ascii="Times New Roman" w:hAnsi="Times New Roman" w:cs="Times New Roman"/>
          <w:sz w:val="20"/>
          <w:szCs w:val="20"/>
        </w:rPr>
        <w:t>”,</w:t>
      </w:r>
      <w:r w:rsidRPr="00EC3EA2">
        <w:rPr>
          <w:rFonts w:ascii="Times New Roman" w:hAnsi="Times New Roman" w:cs="Times New Roman"/>
          <w:sz w:val="20"/>
          <w:szCs w:val="20"/>
        </w:rPr>
        <w:t xml:space="preserve"> San Francisco, CA, March 2019, invited talk</w:t>
      </w:r>
    </w:p>
    <w:p w14:paraId="5835D7EB" w14:textId="5ADE79DE" w:rsidR="00EC3EA2" w:rsidRPr="00EC3EA2" w:rsidRDefault="00EC3EA2" w:rsidP="00E70C20">
      <w:pPr>
        <w:pStyle w:val="ListParagraph"/>
        <w:numPr>
          <w:ilvl w:val="0"/>
          <w:numId w:val="18"/>
        </w:numPr>
        <w:rPr>
          <w:rFonts w:ascii="Times New Roman" w:hAnsi="Times New Roman" w:cs="Times New Roman"/>
          <w:sz w:val="20"/>
          <w:szCs w:val="20"/>
        </w:rPr>
      </w:pPr>
      <w:r w:rsidRPr="00EC3EA2">
        <w:rPr>
          <w:rFonts w:ascii="Times New Roman" w:hAnsi="Times New Roman" w:cs="Times New Roman"/>
          <w:b/>
          <w:sz w:val="20"/>
          <w:szCs w:val="20"/>
          <w:u w:val="single"/>
        </w:rPr>
        <w:t>Jacobs PG</w:t>
      </w:r>
      <w:r w:rsidRPr="00EC3EA2">
        <w:rPr>
          <w:rFonts w:ascii="Times New Roman" w:hAnsi="Times New Roman" w:cs="Times New Roman"/>
          <w:sz w:val="20"/>
          <w:szCs w:val="20"/>
        </w:rPr>
        <w:t xml:space="preserve">, </w:t>
      </w:r>
      <w:r w:rsidR="003B5E22">
        <w:rPr>
          <w:rFonts w:ascii="Times New Roman" w:hAnsi="Times New Roman" w:cs="Times New Roman"/>
          <w:sz w:val="20"/>
          <w:szCs w:val="20"/>
        </w:rPr>
        <w:t xml:space="preserve">International conference - </w:t>
      </w:r>
      <w:r w:rsidRPr="00EC3EA2">
        <w:rPr>
          <w:rFonts w:ascii="Times New Roman" w:hAnsi="Times New Roman" w:cs="Times New Roman"/>
          <w:sz w:val="20"/>
          <w:szCs w:val="20"/>
        </w:rPr>
        <w:t xml:space="preserve">Diabetes Technology Meeting, Invited oral presentation, </w:t>
      </w:r>
      <w:r w:rsidR="00E70C20" w:rsidRPr="00E70C20">
        <w:rPr>
          <w:rFonts w:ascii="Times New Roman" w:hAnsi="Times New Roman" w:cs="Times New Roman"/>
          <w:i/>
          <w:sz w:val="20"/>
          <w:szCs w:val="20"/>
        </w:rPr>
        <w:t>Optimizing glycemic outcomes through new biosensors, machine learning, and adaptive control</w:t>
      </w:r>
      <w:r w:rsidR="00E70C20">
        <w:rPr>
          <w:rFonts w:ascii="Times New Roman" w:hAnsi="Times New Roman" w:cs="Times New Roman"/>
          <w:sz w:val="20"/>
          <w:szCs w:val="20"/>
        </w:rPr>
        <w:t xml:space="preserve">, Bethesda, MD, </w:t>
      </w:r>
      <w:r w:rsidRPr="00EC3EA2">
        <w:rPr>
          <w:rFonts w:ascii="Times New Roman" w:hAnsi="Times New Roman" w:cs="Times New Roman"/>
          <w:sz w:val="20"/>
          <w:szCs w:val="20"/>
        </w:rPr>
        <w:t>November</w:t>
      </w:r>
      <w:r w:rsidR="00E70C20">
        <w:rPr>
          <w:rFonts w:ascii="Times New Roman" w:hAnsi="Times New Roman" w:cs="Times New Roman"/>
          <w:sz w:val="20"/>
          <w:szCs w:val="20"/>
        </w:rPr>
        <w:t xml:space="preserve"> 15,</w:t>
      </w:r>
      <w:r w:rsidRPr="00EC3EA2">
        <w:rPr>
          <w:rFonts w:ascii="Times New Roman" w:hAnsi="Times New Roman" w:cs="Times New Roman"/>
          <w:sz w:val="20"/>
          <w:szCs w:val="20"/>
        </w:rPr>
        <w:t xml:space="preserve"> 2019.</w:t>
      </w:r>
    </w:p>
    <w:p w14:paraId="776982C3" w14:textId="7E3322F6" w:rsidR="00EC3EA2" w:rsidRDefault="00EC3EA2" w:rsidP="007918E5">
      <w:pPr>
        <w:pStyle w:val="ListParagraph"/>
        <w:numPr>
          <w:ilvl w:val="0"/>
          <w:numId w:val="18"/>
        </w:numPr>
        <w:rPr>
          <w:rFonts w:ascii="Times New Roman" w:hAnsi="Times New Roman" w:cs="Times New Roman"/>
          <w:sz w:val="20"/>
          <w:szCs w:val="20"/>
        </w:rPr>
      </w:pPr>
      <w:r w:rsidRPr="00EC3EA2">
        <w:rPr>
          <w:rFonts w:ascii="Times New Roman" w:hAnsi="Times New Roman" w:cs="Times New Roman"/>
          <w:b/>
          <w:sz w:val="20"/>
          <w:szCs w:val="20"/>
          <w:u w:val="single"/>
        </w:rPr>
        <w:t>Jacobs PG</w:t>
      </w:r>
      <w:r>
        <w:rPr>
          <w:rFonts w:ascii="Times New Roman" w:hAnsi="Times New Roman" w:cs="Times New Roman"/>
          <w:sz w:val="20"/>
          <w:szCs w:val="20"/>
        </w:rPr>
        <w:t xml:space="preserve">, </w:t>
      </w:r>
      <w:r w:rsidR="00003698">
        <w:rPr>
          <w:rFonts w:ascii="Times New Roman" w:hAnsi="Times New Roman" w:cs="Times New Roman"/>
          <w:sz w:val="20"/>
          <w:szCs w:val="20"/>
        </w:rPr>
        <w:t xml:space="preserve">International Conference </w:t>
      </w:r>
      <w:r w:rsidR="003B5E22">
        <w:rPr>
          <w:rFonts w:ascii="Times New Roman" w:hAnsi="Times New Roman" w:cs="Times New Roman"/>
          <w:sz w:val="20"/>
          <w:szCs w:val="20"/>
        </w:rPr>
        <w:t xml:space="preserve">- </w:t>
      </w:r>
      <w:r>
        <w:rPr>
          <w:rFonts w:ascii="Times New Roman" w:hAnsi="Times New Roman" w:cs="Times New Roman"/>
          <w:sz w:val="20"/>
          <w:szCs w:val="20"/>
        </w:rPr>
        <w:t>Advanced Technologies and Therapeutics in Diabetes (ATTD), invited oral presentation,</w:t>
      </w:r>
      <w:r w:rsidR="000F5E28">
        <w:rPr>
          <w:rFonts w:ascii="Times New Roman" w:hAnsi="Times New Roman" w:cs="Times New Roman"/>
          <w:sz w:val="20"/>
          <w:szCs w:val="20"/>
        </w:rPr>
        <w:t xml:space="preserve"> </w:t>
      </w:r>
      <w:r w:rsidR="000F5E28" w:rsidRPr="000F5E28">
        <w:rPr>
          <w:rFonts w:ascii="Times New Roman" w:hAnsi="Times New Roman" w:cs="Times New Roman"/>
          <w:i/>
          <w:sz w:val="20"/>
          <w:szCs w:val="20"/>
        </w:rPr>
        <w:t>Using machine learning to predict glucose changes during aerobic, anaerobic, and mixed forms of exercise in patients with type 1 diabetes.</w:t>
      </w:r>
      <w:r w:rsidR="000F5E28">
        <w:rPr>
          <w:rFonts w:ascii="Times New Roman" w:hAnsi="Times New Roman" w:cs="Times New Roman"/>
          <w:sz w:val="20"/>
          <w:szCs w:val="20"/>
        </w:rPr>
        <w:t xml:space="preserve"> Madrid, Spain</w:t>
      </w:r>
      <w:r>
        <w:rPr>
          <w:rFonts w:ascii="Times New Roman" w:hAnsi="Times New Roman" w:cs="Times New Roman"/>
          <w:sz w:val="20"/>
          <w:szCs w:val="20"/>
        </w:rPr>
        <w:t xml:space="preserve"> February</w:t>
      </w:r>
      <w:r w:rsidR="00E70C20">
        <w:rPr>
          <w:rFonts w:ascii="Times New Roman" w:hAnsi="Times New Roman" w:cs="Times New Roman"/>
          <w:sz w:val="20"/>
          <w:szCs w:val="20"/>
        </w:rPr>
        <w:t xml:space="preserve"> 21,</w:t>
      </w:r>
      <w:r>
        <w:rPr>
          <w:rFonts w:ascii="Times New Roman" w:hAnsi="Times New Roman" w:cs="Times New Roman"/>
          <w:sz w:val="20"/>
          <w:szCs w:val="20"/>
        </w:rPr>
        <w:t xml:space="preserve"> 2020.</w:t>
      </w:r>
    </w:p>
    <w:p w14:paraId="3E067E22" w14:textId="0F28D62D" w:rsidR="000F5E28" w:rsidRDefault="000F5E28" w:rsidP="00E70C20">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0F5E28">
        <w:rPr>
          <w:rFonts w:ascii="Times New Roman" w:hAnsi="Times New Roman" w:cs="Times New Roman"/>
          <w:sz w:val="20"/>
          <w:szCs w:val="20"/>
        </w:rPr>
        <w:t>, Diabetes Technology Meeting, Invited oral presentation</w:t>
      </w:r>
      <w:r w:rsidR="00BC6073">
        <w:rPr>
          <w:rFonts w:ascii="Times New Roman" w:hAnsi="Times New Roman" w:cs="Times New Roman"/>
          <w:sz w:val="20"/>
          <w:szCs w:val="20"/>
        </w:rPr>
        <w:t xml:space="preserve"> at Workshop on Artificial Intelligence</w:t>
      </w:r>
      <w:r w:rsidRPr="000F5E28">
        <w:rPr>
          <w:rFonts w:ascii="Times New Roman" w:hAnsi="Times New Roman" w:cs="Times New Roman"/>
          <w:sz w:val="20"/>
          <w:szCs w:val="20"/>
        </w:rPr>
        <w:t>,</w:t>
      </w:r>
      <w:r w:rsidR="00E70C20">
        <w:rPr>
          <w:rFonts w:ascii="Times New Roman" w:hAnsi="Times New Roman" w:cs="Times New Roman"/>
          <w:sz w:val="20"/>
          <w:szCs w:val="20"/>
        </w:rPr>
        <w:t xml:space="preserve"> </w:t>
      </w:r>
      <w:r w:rsidR="00E70C20" w:rsidRPr="00E70C20">
        <w:rPr>
          <w:rFonts w:ascii="Times New Roman" w:hAnsi="Times New Roman" w:cs="Times New Roman"/>
          <w:i/>
          <w:sz w:val="20"/>
          <w:szCs w:val="20"/>
        </w:rPr>
        <w:t>Use of artificial intelligence in the design of decision support systems</w:t>
      </w:r>
      <w:r w:rsidR="00E70C20">
        <w:rPr>
          <w:rFonts w:ascii="Times New Roman" w:hAnsi="Times New Roman" w:cs="Times New Roman"/>
          <w:sz w:val="20"/>
          <w:szCs w:val="20"/>
        </w:rPr>
        <w:t>,</w:t>
      </w:r>
      <w:r w:rsidRPr="000F5E28">
        <w:rPr>
          <w:rFonts w:ascii="Times New Roman" w:hAnsi="Times New Roman" w:cs="Times New Roman"/>
          <w:sz w:val="20"/>
          <w:szCs w:val="20"/>
        </w:rPr>
        <w:t xml:space="preserve"> </w:t>
      </w:r>
      <w:r w:rsidR="00BC6073">
        <w:rPr>
          <w:rFonts w:ascii="Times New Roman" w:hAnsi="Times New Roman" w:cs="Times New Roman"/>
          <w:sz w:val="20"/>
          <w:szCs w:val="20"/>
        </w:rPr>
        <w:t xml:space="preserve">originally Bethesda, MD, virtual because of covid-19, </w:t>
      </w:r>
      <w:r w:rsidRPr="000F5E28">
        <w:rPr>
          <w:rFonts w:ascii="Times New Roman" w:hAnsi="Times New Roman" w:cs="Times New Roman"/>
          <w:sz w:val="20"/>
          <w:szCs w:val="20"/>
        </w:rPr>
        <w:t>November</w:t>
      </w:r>
      <w:r w:rsidR="00BC6073">
        <w:rPr>
          <w:rFonts w:ascii="Times New Roman" w:hAnsi="Times New Roman" w:cs="Times New Roman"/>
          <w:sz w:val="20"/>
          <w:szCs w:val="20"/>
        </w:rPr>
        <w:t xml:space="preserve"> 12,</w:t>
      </w:r>
      <w:r w:rsidRPr="000F5E28">
        <w:rPr>
          <w:rFonts w:ascii="Times New Roman" w:hAnsi="Times New Roman" w:cs="Times New Roman"/>
          <w:sz w:val="20"/>
          <w:szCs w:val="20"/>
        </w:rPr>
        <w:t xml:space="preserve"> 2020</w:t>
      </w:r>
      <w:r w:rsidR="00E70C20">
        <w:rPr>
          <w:rFonts w:ascii="Times New Roman" w:hAnsi="Times New Roman" w:cs="Times New Roman"/>
          <w:sz w:val="20"/>
          <w:szCs w:val="20"/>
        </w:rPr>
        <w:t>.</w:t>
      </w:r>
    </w:p>
    <w:p w14:paraId="2CAD2808" w14:textId="20D6138A" w:rsidR="00F54D23" w:rsidRPr="000F5E28" w:rsidRDefault="00F54D23" w:rsidP="00E70C20">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Pr>
          <w:rFonts w:ascii="Times New Roman" w:hAnsi="Times New Roman" w:cs="Times New Roman"/>
          <w:sz w:val="20"/>
          <w:szCs w:val="20"/>
        </w:rPr>
        <w:t>, OHSU MD/PhD Journal Club, “</w:t>
      </w:r>
      <w:r w:rsidRPr="00F54D23">
        <w:rPr>
          <w:rFonts w:ascii="Times New Roman" w:hAnsi="Times New Roman" w:cs="Times New Roman"/>
          <w:i/>
          <w:sz w:val="20"/>
          <w:szCs w:val="20"/>
        </w:rPr>
        <w:t>Using physiologic and data-driven models to design and evaluate new drug delivery systems</w:t>
      </w:r>
      <w:r>
        <w:rPr>
          <w:rFonts w:ascii="Times New Roman" w:hAnsi="Times New Roman" w:cs="Times New Roman"/>
          <w:sz w:val="20"/>
          <w:szCs w:val="20"/>
        </w:rPr>
        <w:t>”, Portland OR, Sept 2 2020.</w:t>
      </w:r>
    </w:p>
    <w:p w14:paraId="5AC83762" w14:textId="24DD851B" w:rsidR="000F5E28" w:rsidRDefault="000F5E28" w:rsidP="00E70C20">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0F5E28">
        <w:rPr>
          <w:rFonts w:ascii="Times New Roman" w:hAnsi="Times New Roman" w:cs="Times New Roman"/>
          <w:sz w:val="20"/>
          <w:szCs w:val="20"/>
        </w:rPr>
        <w:t>, Advanced Technologies</w:t>
      </w:r>
      <w:r w:rsidR="001A5D3D">
        <w:rPr>
          <w:rFonts w:ascii="Times New Roman" w:hAnsi="Times New Roman" w:cs="Times New Roman"/>
          <w:sz w:val="20"/>
          <w:szCs w:val="20"/>
        </w:rPr>
        <w:t xml:space="preserve"> and Treatments</w:t>
      </w:r>
      <w:r w:rsidRPr="000F5E28">
        <w:rPr>
          <w:rFonts w:ascii="Times New Roman" w:hAnsi="Times New Roman" w:cs="Times New Roman"/>
          <w:sz w:val="20"/>
          <w:szCs w:val="20"/>
        </w:rPr>
        <w:t xml:space="preserve"> in Diabetes (ATTD), invited oral presentation,</w:t>
      </w:r>
      <w:r w:rsidR="00E70C20">
        <w:rPr>
          <w:rFonts w:ascii="Times New Roman" w:hAnsi="Times New Roman" w:cs="Times New Roman"/>
          <w:sz w:val="20"/>
          <w:szCs w:val="20"/>
        </w:rPr>
        <w:t xml:space="preserve"> </w:t>
      </w:r>
      <w:r w:rsidR="00E70C20" w:rsidRPr="00E70C20">
        <w:rPr>
          <w:rFonts w:ascii="Times New Roman" w:hAnsi="Times New Roman" w:cs="Times New Roman"/>
          <w:i/>
          <w:sz w:val="20"/>
          <w:szCs w:val="20"/>
        </w:rPr>
        <w:t>Decision support and closed loop control during exercise: new findings from clinical studies and larger data sets,</w:t>
      </w:r>
      <w:r w:rsidR="00E70C20">
        <w:rPr>
          <w:rFonts w:ascii="Times New Roman" w:hAnsi="Times New Roman" w:cs="Times New Roman"/>
          <w:sz w:val="20"/>
          <w:szCs w:val="20"/>
        </w:rPr>
        <w:t xml:space="preserve"> original in Paris France, virtual because of covid-19.</w:t>
      </w:r>
      <w:r w:rsidRPr="000F5E28">
        <w:rPr>
          <w:rFonts w:ascii="Times New Roman" w:hAnsi="Times New Roman" w:cs="Times New Roman"/>
          <w:sz w:val="20"/>
          <w:szCs w:val="20"/>
        </w:rPr>
        <w:t xml:space="preserve"> June</w:t>
      </w:r>
      <w:r w:rsidR="00E70C20">
        <w:rPr>
          <w:rFonts w:ascii="Times New Roman" w:hAnsi="Times New Roman" w:cs="Times New Roman"/>
          <w:sz w:val="20"/>
          <w:szCs w:val="20"/>
        </w:rPr>
        <w:t xml:space="preserve"> 2</w:t>
      </w:r>
      <w:r w:rsidRPr="000F5E28">
        <w:rPr>
          <w:rFonts w:ascii="Times New Roman" w:hAnsi="Times New Roman" w:cs="Times New Roman"/>
          <w:sz w:val="20"/>
          <w:szCs w:val="20"/>
        </w:rPr>
        <w:t xml:space="preserve"> 2021</w:t>
      </w:r>
      <w:r w:rsidR="00E70C20">
        <w:rPr>
          <w:rFonts w:ascii="Times New Roman" w:hAnsi="Times New Roman" w:cs="Times New Roman"/>
          <w:sz w:val="20"/>
          <w:szCs w:val="20"/>
        </w:rPr>
        <w:t>.</w:t>
      </w:r>
    </w:p>
    <w:p w14:paraId="386A5C7B" w14:textId="11E5EB70" w:rsidR="00027457" w:rsidRDefault="00027457" w:rsidP="00027457">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027457">
        <w:rPr>
          <w:rFonts w:ascii="Times New Roman" w:hAnsi="Times New Roman" w:cs="Times New Roman"/>
          <w:sz w:val="20"/>
          <w:szCs w:val="20"/>
        </w:rPr>
        <w:t>,</w:t>
      </w:r>
      <w:r w:rsidR="005470DC" w:rsidRPr="000F5E28">
        <w:rPr>
          <w:rFonts w:ascii="Times New Roman" w:hAnsi="Times New Roman" w:cs="Times New Roman"/>
          <w:sz w:val="20"/>
          <w:szCs w:val="20"/>
        </w:rPr>
        <w:t xml:space="preserve"> Advanced Technologies</w:t>
      </w:r>
      <w:r w:rsidR="001A5D3D">
        <w:rPr>
          <w:rFonts w:ascii="Times New Roman" w:hAnsi="Times New Roman" w:cs="Times New Roman"/>
          <w:sz w:val="20"/>
          <w:szCs w:val="20"/>
        </w:rPr>
        <w:t xml:space="preserve"> and Treatments</w:t>
      </w:r>
      <w:r w:rsidR="005470DC" w:rsidRPr="000F5E28">
        <w:rPr>
          <w:rFonts w:ascii="Times New Roman" w:hAnsi="Times New Roman" w:cs="Times New Roman"/>
          <w:sz w:val="20"/>
          <w:szCs w:val="20"/>
        </w:rPr>
        <w:t xml:space="preserve"> in Diabetes (ATTD), invited oral presentation,</w:t>
      </w:r>
      <w:r w:rsidR="005470DC">
        <w:rPr>
          <w:rFonts w:ascii="Times New Roman" w:hAnsi="Times New Roman" w:cs="Times New Roman"/>
          <w:sz w:val="20"/>
          <w:szCs w:val="20"/>
        </w:rPr>
        <w:t xml:space="preserve"> </w:t>
      </w:r>
      <w:r w:rsidRPr="00027457">
        <w:rPr>
          <w:rFonts w:ascii="Times New Roman" w:hAnsi="Times New Roman" w:cs="Times New Roman"/>
          <w:sz w:val="20"/>
          <w:szCs w:val="20"/>
        </w:rPr>
        <w:t xml:space="preserve"> </w:t>
      </w:r>
      <w:r w:rsidRPr="005470DC">
        <w:rPr>
          <w:rFonts w:ascii="Times New Roman" w:hAnsi="Times New Roman" w:cs="Times New Roman"/>
          <w:i/>
          <w:sz w:val="20"/>
          <w:szCs w:val="20"/>
        </w:rPr>
        <w:t>Integrating metabolic expenditure data from wearable sensors into an automated insulin delivery system: clinical study results</w:t>
      </w:r>
      <w:r w:rsidR="005470DC">
        <w:rPr>
          <w:rFonts w:ascii="Times New Roman" w:hAnsi="Times New Roman" w:cs="Times New Roman"/>
          <w:sz w:val="20"/>
          <w:szCs w:val="20"/>
        </w:rPr>
        <w:t xml:space="preserve">, </w:t>
      </w:r>
      <w:r w:rsidR="00077A1A">
        <w:rPr>
          <w:rFonts w:ascii="Times New Roman" w:hAnsi="Times New Roman" w:cs="Times New Roman"/>
          <w:sz w:val="20"/>
          <w:szCs w:val="20"/>
        </w:rPr>
        <w:t>Barcelona, Spain</w:t>
      </w:r>
      <w:r w:rsidR="005470DC">
        <w:rPr>
          <w:rFonts w:ascii="Times New Roman" w:hAnsi="Times New Roman" w:cs="Times New Roman"/>
          <w:sz w:val="20"/>
          <w:szCs w:val="20"/>
        </w:rPr>
        <w:t>, 2022.</w:t>
      </w:r>
    </w:p>
    <w:p w14:paraId="3C85DBB0" w14:textId="37D588F7" w:rsidR="000470F6" w:rsidRPr="000470F6" w:rsidRDefault="000470F6" w:rsidP="000470F6">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Pr>
          <w:rFonts w:ascii="Times New Roman" w:hAnsi="Times New Roman" w:cs="Times New Roman"/>
          <w:sz w:val="20"/>
          <w:szCs w:val="20"/>
        </w:rPr>
        <w:t>, OHSU MD/PhD Journal Club, “</w:t>
      </w:r>
      <w:r>
        <w:rPr>
          <w:rFonts w:ascii="Times New Roman" w:hAnsi="Times New Roman" w:cs="Times New Roman"/>
          <w:i/>
          <w:sz w:val="20"/>
          <w:szCs w:val="20"/>
        </w:rPr>
        <w:t>The metabolic digital twin: theory and applications in improving drug delivery in type 1 diabetes</w:t>
      </w:r>
      <w:r>
        <w:rPr>
          <w:rFonts w:ascii="Times New Roman" w:hAnsi="Times New Roman" w:cs="Times New Roman"/>
          <w:sz w:val="20"/>
          <w:szCs w:val="20"/>
        </w:rPr>
        <w:t xml:space="preserve">”, Portland OR, February 9 2023.  </w:t>
      </w:r>
    </w:p>
    <w:p w14:paraId="1B20E9E5" w14:textId="5849CB05" w:rsidR="001A5D3D" w:rsidRDefault="001A5D3D" w:rsidP="001A5D3D">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 xml:space="preserve">Jacobs PG, </w:t>
      </w:r>
      <w:r>
        <w:rPr>
          <w:rFonts w:ascii="Times New Roman" w:hAnsi="Times New Roman" w:cs="Times New Roman"/>
          <w:sz w:val="20"/>
          <w:szCs w:val="20"/>
        </w:rPr>
        <w:t xml:space="preserve">Advanced Technologies and Treatments in Diabetes (ATTD), invited oral presentation, </w:t>
      </w:r>
      <w:r w:rsidRPr="001A5D3D">
        <w:rPr>
          <w:rFonts w:ascii="Times New Roman" w:hAnsi="Times New Roman" w:cs="Times New Roman"/>
          <w:i/>
          <w:sz w:val="20"/>
          <w:szCs w:val="20"/>
        </w:rPr>
        <w:t>Decision support, incorporating explainability and interpretability</w:t>
      </w:r>
      <w:r>
        <w:rPr>
          <w:rFonts w:ascii="Times New Roman" w:hAnsi="Times New Roman" w:cs="Times New Roman"/>
          <w:sz w:val="20"/>
          <w:szCs w:val="20"/>
        </w:rPr>
        <w:t>, Berlin, Germany, February 2023.</w:t>
      </w:r>
    </w:p>
    <w:p w14:paraId="689967EC" w14:textId="1B46F966" w:rsidR="00F40E07" w:rsidRDefault="00F40E07" w:rsidP="001A5D3D">
      <w:pPr>
        <w:pStyle w:val="ListParagraph"/>
        <w:numPr>
          <w:ilvl w:val="0"/>
          <w:numId w:val="18"/>
        </w:numPr>
        <w:rPr>
          <w:rFonts w:ascii="Times New Roman" w:hAnsi="Times New Roman" w:cs="Times New Roman"/>
          <w:sz w:val="20"/>
          <w:szCs w:val="20"/>
        </w:rPr>
      </w:pPr>
      <w:r w:rsidRPr="00D368CD">
        <w:rPr>
          <w:rFonts w:ascii="Times New Roman" w:hAnsi="Times New Roman" w:cs="Times New Roman"/>
          <w:b/>
          <w:sz w:val="20"/>
          <w:szCs w:val="20"/>
          <w:u w:val="single"/>
        </w:rPr>
        <w:t>Jacobs PG</w:t>
      </w:r>
      <w:r>
        <w:rPr>
          <w:rFonts w:ascii="Times New Roman" w:hAnsi="Times New Roman" w:cs="Times New Roman"/>
          <w:sz w:val="20"/>
          <w:szCs w:val="20"/>
        </w:rPr>
        <w:t xml:space="preserve">, </w:t>
      </w:r>
      <w:r w:rsidR="00A75B74">
        <w:rPr>
          <w:rFonts w:ascii="Times New Roman" w:hAnsi="Times New Roman" w:cs="Times New Roman"/>
          <w:sz w:val="20"/>
          <w:szCs w:val="20"/>
        </w:rPr>
        <w:t xml:space="preserve">Keynote </w:t>
      </w:r>
      <w:r w:rsidR="00D368CD">
        <w:rPr>
          <w:rFonts w:ascii="Times New Roman" w:hAnsi="Times New Roman" w:cs="Times New Roman"/>
          <w:sz w:val="20"/>
          <w:szCs w:val="20"/>
        </w:rPr>
        <w:t xml:space="preserve">Opening Address, The Spanish Endocrinology and Nutrition Society (SEEN), </w:t>
      </w:r>
      <w:r w:rsidR="00D368CD" w:rsidRPr="00D368CD">
        <w:rPr>
          <w:rFonts w:ascii="Times New Roman" w:hAnsi="Times New Roman" w:cs="Times New Roman"/>
          <w:i/>
          <w:sz w:val="20"/>
          <w:szCs w:val="20"/>
        </w:rPr>
        <w:t>Decision Support and Closed Loop Control during Exercise</w:t>
      </w:r>
      <w:r w:rsidR="00D368CD">
        <w:rPr>
          <w:rFonts w:ascii="Times New Roman" w:hAnsi="Times New Roman" w:cs="Times New Roman"/>
          <w:sz w:val="20"/>
          <w:szCs w:val="20"/>
        </w:rPr>
        <w:t>, May 10, 2023, Madrid Spain.</w:t>
      </w:r>
    </w:p>
    <w:p w14:paraId="7DF86309" w14:textId="63AA4E22" w:rsidR="00D368CD" w:rsidRDefault="00D368CD" w:rsidP="001A5D3D">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0470F6">
        <w:rPr>
          <w:rFonts w:ascii="Times New Roman" w:hAnsi="Times New Roman" w:cs="Times New Roman"/>
          <w:sz w:val="20"/>
          <w:szCs w:val="20"/>
        </w:rPr>
        <w:t xml:space="preserve">, </w:t>
      </w:r>
      <w:r w:rsidR="000470F6" w:rsidRPr="000470F6">
        <w:rPr>
          <w:rFonts w:ascii="Times New Roman" w:hAnsi="Times New Roman" w:cs="Times New Roman"/>
          <w:sz w:val="20"/>
          <w:szCs w:val="20"/>
        </w:rPr>
        <w:t>Endocrine Soci</w:t>
      </w:r>
      <w:r w:rsidR="004E4F3B">
        <w:rPr>
          <w:rFonts w:ascii="Times New Roman" w:hAnsi="Times New Roman" w:cs="Times New Roman"/>
          <w:sz w:val="20"/>
          <w:szCs w:val="20"/>
        </w:rPr>
        <w:t>e</w:t>
      </w:r>
      <w:r w:rsidR="000470F6" w:rsidRPr="000470F6">
        <w:rPr>
          <w:rFonts w:ascii="Times New Roman" w:hAnsi="Times New Roman" w:cs="Times New Roman"/>
          <w:sz w:val="20"/>
          <w:szCs w:val="20"/>
        </w:rPr>
        <w:t xml:space="preserve">ty, </w:t>
      </w:r>
      <w:r w:rsidRPr="000470F6">
        <w:rPr>
          <w:rFonts w:ascii="Times New Roman" w:hAnsi="Times New Roman" w:cs="Times New Roman"/>
          <w:sz w:val="20"/>
          <w:szCs w:val="20"/>
        </w:rPr>
        <w:t xml:space="preserve">Integrating artificial intelligence into automated insulin delivery,  multi-hormone delivery, and decision support, </w:t>
      </w:r>
      <w:r w:rsidR="000470F6" w:rsidRPr="000470F6">
        <w:rPr>
          <w:rFonts w:ascii="Times New Roman" w:hAnsi="Times New Roman" w:cs="Times New Roman"/>
          <w:sz w:val="20"/>
          <w:szCs w:val="20"/>
        </w:rPr>
        <w:t>June 16, Chicago IL, 2023.</w:t>
      </w:r>
    </w:p>
    <w:p w14:paraId="1CCBF5EA" w14:textId="308E8543" w:rsidR="004E4F3B" w:rsidRPr="004E4F3B" w:rsidRDefault="004E4F3B" w:rsidP="001A5D3D">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4E4F3B">
        <w:rPr>
          <w:rFonts w:ascii="Times New Roman" w:hAnsi="Times New Roman" w:cs="Times New Roman"/>
          <w:sz w:val="20"/>
          <w:szCs w:val="20"/>
        </w:rPr>
        <w:t xml:space="preserve">, Spanish Endocrinology and Nutrition Society (SEEN), </w:t>
      </w:r>
      <w:r>
        <w:rPr>
          <w:rFonts w:ascii="Times New Roman" w:hAnsi="Times New Roman" w:cs="Times New Roman"/>
          <w:sz w:val="20"/>
          <w:szCs w:val="20"/>
        </w:rPr>
        <w:t>TBD, October 20-22, 2023.</w:t>
      </w:r>
    </w:p>
    <w:p w14:paraId="4EED51A9" w14:textId="3DCC2756" w:rsidR="00F40E07" w:rsidRDefault="00F40E07" w:rsidP="004E4F3B">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F40E07">
        <w:rPr>
          <w:rFonts w:ascii="Times New Roman" w:hAnsi="Times New Roman" w:cs="Times New Roman"/>
          <w:sz w:val="20"/>
          <w:szCs w:val="20"/>
        </w:rPr>
        <w:t xml:space="preserve">, Diabetes Technology Meeting (DTM), invited oral presentation, </w:t>
      </w:r>
      <w:r w:rsidRPr="00F40E07">
        <w:rPr>
          <w:rFonts w:ascii="Times New Roman" w:hAnsi="Times New Roman" w:cs="Times New Roman"/>
          <w:i/>
          <w:sz w:val="20"/>
          <w:szCs w:val="20"/>
        </w:rPr>
        <w:t>Consensus guidelines for improving glycemic control in diabetes: best practices, pitfalls and opportunities</w:t>
      </w:r>
      <w:r w:rsidRPr="00F40E07">
        <w:rPr>
          <w:rFonts w:ascii="Times New Roman" w:hAnsi="Times New Roman" w:cs="Times New Roman"/>
          <w:sz w:val="20"/>
          <w:szCs w:val="20"/>
        </w:rPr>
        <w:t>.  Online conference</w:t>
      </w:r>
      <w:r>
        <w:rPr>
          <w:rFonts w:ascii="Times New Roman" w:hAnsi="Times New Roman" w:cs="Times New Roman"/>
          <w:sz w:val="20"/>
          <w:szCs w:val="20"/>
        </w:rPr>
        <w:t>, November 202</w:t>
      </w:r>
      <w:r w:rsidR="00D368CD">
        <w:rPr>
          <w:rFonts w:ascii="Times New Roman" w:hAnsi="Times New Roman" w:cs="Times New Roman"/>
          <w:sz w:val="20"/>
          <w:szCs w:val="20"/>
        </w:rPr>
        <w:t>3</w:t>
      </w:r>
      <w:r>
        <w:rPr>
          <w:rFonts w:ascii="Times New Roman" w:hAnsi="Times New Roman" w:cs="Times New Roman"/>
          <w:sz w:val="20"/>
          <w:szCs w:val="20"/>
        </w:rPr>
        <w:t>.</w:t>
      </w:r>
    </w:p>
    <w:p w14:paraId="5C0DF0EC" w14:textId="2AD02F49" w:rsidR="00915ECA" w:rsidRDefault="00915ECA" w:rsidP="00937A1C">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915ECA">
        <w:rPr>
          <w:rFonts w:ascii="Times New Roman" w:hAnsi="Times New Roman" w:cs="Times New Roman"/>
          <w:sz w:val="20"/>
          <w:szCs w:val="20"/>
        </w:rPr>
        <w:t xml:space="preserve">, </w:t>
      </w:r>
      <w:r w:rsidR="00937A1C">
        <w:rPr>
          <w:rFonts w:ascii="Times New Roman" w:hAnsi="Times New Roman" w:cs="Times New Roman"/>
          <w:sz w:val="20"/>
          <w:szCs w:val="20"/>
        </w:rPr>
        <w:t xml:space="preserve">Invited talk at </w:t>
      </w:r>
      <w:r w:rsidRPr="00915ECA">
        <w:rPr>
          <w:rFonts w:ascii="Times New Roman" w:hAnsi="Times New Roman" w:cs="Times New Roman"/>
          <w:sz w:val="20"/>
          <w:szCs w:val="20"/>
        </w:rPr>
        <w:t>A</w:t>
      </w:r>
      <w:r w:rsidR="00937A1C">
        <w:rPr>
          <w:rFonts w:ascii="Times New Roman" w:hAnsi="Times New Roman" w:cs="Times New Roman"/>
          <w:sz w:val="20"/>
          <w:szCs w:val="20"/>
        </w:rPr>
        <w:t>d</w:t>
      </w:r>
      <w:r w:rsidRPr="00915ECA">
        <w:rPr>
          <w:rFonts w:ascii="Times New Roman" w:hAnsi="Times New Roman" w:cs="Times New Roman"/>
          <w:sz w:val="20"/>
          <w:szCs w:val="20"/>
        </w:rPr>
        <w:t>vanced Technologies and Treatments in Diabetes (ATTD), invited oral presentation, March 2024</w:t>
      </w:r>
      <w:r w:rsidR="00937A1C">
        <w:rPr>
          <w:rFonts w:ascii="Times New Roman" w:hAnsi="Times New Roman" w:cs="Times New Roman"/>
          <w:sz w:val="20"/>
          <w:szCs w:val="20"/>
        </w:rPr>
        <w:t xml:space="preserve">, </w:t>
      </w:r>
      <w:r w:rsidR="00937A1C" w:rsidRPr="00937A1C">
        <w:rPr>
          <w:rFonts w:ascii="Times New Roman" w:hAnsi="Times New Roman" w:cs="Times New Roman"/>
          <w:i/>
          <w:sz w:val="20"/>
          <w:szCs w:val="20"/>
        </w:rPr>
        <w:t>Unannounced meal detection algorithms: Can we eliminate manual meal boluses?</w:t>
      </w:r>
    </w:p>
    <w:p w14:paraId="54DF29E3" w14:textId="31FC2C4E" w:rsidR="00E24EAC" w:rsidRDefault="00E24EAC" w:rsidP="00937A1C">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 xml:space="preserve">Jacobs PG, </w:t>
      </w:r>
      <w:r>
        <w:rPr>
          <w:rFonts w:ascii="Times New Roman" w:hAnsi="Times New Roman" w:cs="Times New Roman"/>
          <w:sz w:val="20"/>
          <w:szCs w:val="20"/>
        </w:rPr>
        <w:t>Invited grand rounds talk, January 2023, Brown University</w:t>
      </w:r>
      <w:r w:rsidR="00937A1C">
        <w:rPr>
          <w:rFonts w:ascii="Times New Roman" w:hAnsi="Times New Roman" w:cs="Times New Roman"/>
          <w:sz w:val="20"/>
          <w:szCs w:val="20"/>
        </w:rPr>
        <w:t xml:space="preserve">, </w:t>
      </w:r>
      <w:r w:rsidR="00937A1C" w:rsidRPr="00937A1C">
        <w:rPr>
          <w:rFonts w:ascii="Times New Roman" w:hAnsi="Times New Roman" w:cs="Times New Roman"/>
          <w:i/>
          <w:sz w:val="20"/>
          <w:szCs w:val="20"/>
        </w:rPr>
        <w:t>How large data sets, digital twins, and machine learning can be used to improve therapy in type 1 diabetes</w:t>
      </w:r>
    </w:p>
    <w:p w14:paraId="404E0695" w14:textId="3132E690" w:rsidR="00E24EAC" w:rsidRDefault="00E24EAC" w:rsidP="002356EE">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Pr>
          <w:rFonts w:ascii="Times New Roman" w:hAnsi="Times New Roman" w:cs="Times New Roman"/>
          <w:sz w:val="20"/>
          <w:szCs w:val="20"/>
        </w:rPr>
        <w:t xml:space="preserve"> Invited grand rounds talk, April 2023, Rochester University</w:t>
      </w:r>
      <w:r w:rsidR="002356EE">
        <w:rPr>
          <w:rFonts w:ascii="Times New Roman" w:hAnsi="Times New Roman" w:cs="Times New Roman"/>
          <w:sz w:val="20"/>
          <w:szCs w:val="20"/>
        </w:rPr>
        <w:t xml:space="preserve">, </w:t>
      </w:r>
      <w:r w:rsidR="002356EE" w:rsidRPr="002356EE">
        <w:rPr>
          <w:rFonts w:ascii="Times New Roman" w:hAnsi="Times New Roman" w:cs="Times New Roman"/>
          <w:i/>
          <w:sz w:val="20"/>
          <w:szCs w:val="20"/>
        </w:rPr>
        <w:t>How large data sets, digital twins, and machine learning can be used to improve therapy in type 1 diabetes</w:t>
      </w:r>
    </w:p>
    <w:p w14:paraId="52ED44DA" w14:textId="1A191711" w:rsidR="000E1539" w:rsidRDefault="000E1539" w:rsidP="00224900">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224900">
        <w:rPr>
          <w:rFonts w:ascii="Times New Roman" w:hAnsi="Times New Roman" w:cs="Times New Roman"/>
          <w:sz w:val="20"/>
          <w:szCs w:val="20"/>
        </w:rPr>
        <w:t xml:space="preserve"> Invited </w:t>
      </w:r>
      <w:r w:rsidR="00224900" w:rsidRPr="00224900">
        <w:rPr>
          <w:rFonts w:ascii="Times New Roman" w:hAnsi="Times New Roman" w:cs="Times New Roman"/>
          <w:sz w:val="20"/>
          <w:szCs w:val="20"/>
        </w:rPr>
        <w:t>oral presentation</w:t>
      </w:r>
      <w:r w:rsidRPr="00224900">
        <w:rPr>
          <w:rFonts w:ascii="Times New Roman" w:hAnsi="Times New Roman" w:cs="Times New Roman"/>
          <w:sz w:val="20"/>
          <w:szCs w:val="20"/>
        </w:rPr>
        <w:t xml:space="preserve"> at American Diabetes Association annual international meeting,</w:t>
      </w:r>
      <w:r w:rsidR="00937A1C">
        <w:rPr>
          <w:rFonts w:ascii="Times New Roman" w:hAnsi="Times New Roman" w:cs="Times New Roman"/>
          <w:sz w:val="20"/>
          <w:szCs w:val="20"/>
        </w:rPr>
        <w:t xml:space="preserve"> June 2024, Orlando FL,</w:t>
      </w:r>
      <w:r w:rsidRPr="00224900">
        <w:rPr>
          <w:rFonts w:ascii="Times New Roman" w:hAnsi="Times New Roman" w:cs="Times New Roman"/>
          <w:sz w:val="20"/>
          <w:szCs w:val="20"/>
        </w:rPr>
        <w:t xml:space="preserve"> </w:t>
      </w:r>
      <w:r w:rsidR="00224900" w:rsidRPr="00937A1C">
        <w:rPr>
          <w:rFonts w:ascii="Times New Roman" w:hAnsi="Times New Roman" w:cs="Times New Roman"/>
          <w:i/>
          <w:sz w:val="20"/>
          <w:szCs w:val="20"/>
        </w:rPr>
        <w:t>Artificial Intelligence and the Future of Diabetes Devices</w:t>
      </w:r>
    </w:p>
    <w:p w14:paraId="67663D55" w14:textId="7473461A" w:rsidR="00937A1C" w:rsidRPr="005F3994" w:rsidRDefault="00937A1C" w:rsidP="00937A1C">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 xml:space="preserve">Jacobs PG, </w:t>
      </w:r>
      <w:r>
        <w:rPr>
          <w:rFonts w:ascii="Times New Roman" w:hAnsi="Times New Roman" w:cs="Times New Roman"/>
          <w:sz w:val="20"/>
          <w:szCs w:val="20"/>
        </w:rPr>
        <w:t xml:space="preserve">Invited oral presentation to NIH / CDC </w:t>
      </w:r>
      <w:r w:rsidRPr="00937A1C">
        <w:rPr>
          <w:rFonts w:ascii="Times New Roman" w:hAnsi="Times New Roman" w:cs="Times New Roman"/>
          <w:sz w:val="20"/>
          <w:szCs w:val="20"/>
        </w:rPr>
        <w:t>DMICC Virtual Meetin</w:t>
      </w:r>
      <w:r>
        <w:rPr>
          <w:rFonts w:ascii="Times New Roman" w:hAnsi="Times New Roman" w:cs="Times New Roman"/>
          <w:sz w:val="20"/>
          <w:szCs w:val="20"/>
        </w:rPr>
        <w:t xml:space="preserve">g, 2024, </w:t>
      </w:r>
      <w:r w:rsidRPr="00937A1C">
        <w:rPr>
          <w:rFonts w:ascii="Times New Roman" w:hAnsi="Times New Roman" w:cs="Times New Roman"/>
          <w:i/>
          <w:sz w:val="20"/>
          <w:szCs w:val="20"/>
        </w:rPr>
        <w:t>AI/ML in support systems for patient self-management and for clinical decision making</w:t>
      </w:r>
    </w:p>
    <w:p w14:paraId="516A3150" w14:textId="55980988" w:rsidR="005F3994" w:rsidRPr="009C27D6" w:rsidRDefault="005F3994" w:rsidP="00937A1C">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 xml:space="preserve">Jacobs PG, </w:t>
      </w:r>
      <w:r>
        <w:rPr>
          <w:rFonts w:ascii="Times New Roman" w:hAnsi="Times New Roman" w:cs="Times New Roman"/>
          <w:bCs/>
          <w:sz w:val="20"/>
          <w:szCs w:val="20"/>
        </w:rPr>
        <w:t xml:space="preserve">Invited oral </w:t>
      </w:r>
      <w:r w:rsidR="009C27D6">
        <w:rPr>
          <w:rFonts w:ascii="Times New Roman" w:hAnsi="Times New Roman" w:cs="Times New Roman"/>
          <w:bCs/>
          <w:sz w:val="20"/>
          <w:szCs w:val="20"/>
        </w:rPr>
        <w:t xml:space="preserve">workshop </w:t>
      </w:r>
      <w:r>
        <w:rPr>
          <w:rFonts w:ascii="Times New Roman" w:hAnsi="Times New Roman" w:cs="Times New Roman"/>
          <w:bCs/>
          <w:sz w:val="20"/>
          <w:szCs w:val="20"/>
        </w:rPr>
        <w:t xml:space="preserve">presentation to Diabetes Technology Meeting, </w:t>
      </w:r>
      <w:r w:rsidR="009C27D6">
        <w:rPr>
          <w:rFonts w:ascii="Times New Roman" w:hAnsi="Times New Roman" w:cs="Times New Roman"/>
          <w:bCs/>
          <w:sz w:val="20"/>
          <w:szCs w:val="20"/>
        </w:rPr>
        <w:t xml:space="preserve">San Francisco, CA, October 15 </w:t>
      </w:r>
      <w:r>
        <w:rPr>
          <w:rFonts w:ascii="Times New Roman" w:hAnsi="Times New Roman" w:cs="Times New Roman"/>
          <w:bCs/>
          <w:sz w:val="20"/>
          <w:szCs w:val="20"/>
        </w:rPr>
        <w:t xml:space="preserve">2024, </w:t>
      </w:r>
      <w:r w:rsidR="009C27D6" w:rsidRPr="009C27D6">
        <w:rPr>
          <w:rFonts w:ascii="Times New Roman" w:hAnsi="Times New Roman" w:cs="Times New Roman"/>
          <w:bCs/>
          <w:sz w:val="20"/>
          <w:szCs w:val="20"/>
        </w:rPr>
        <w:t>AI-enabled dual-hormone pramlintide and insulin MPC control algorithm and in silico results</w:t>
      </w:r>
    </w:p>
    <w:p w14:paraId="509CD8DC" w14:textId="74352AAA" w:rsidR="009C27D6" w:rsidRPr="004E4F3B" w:rsidRDefault="009C27D6" w:rsidP="00937A1C">
      <w:pPr>
        <w:pStyle w:val="ListParagraph"/>
        <w:numPr>
          <w:ilvl w:val="0"/>
          <w:numId w:val="18"/>
        </w:numPr>
        <w:rPr>
          <w:rFonts w:ascii="Times New Roman" w:hAnsi="Times New Roman" w:cs="Times New Roman"/>
          <w:sz w:val="20"/>
          <w:szCs w:val="20"/>
        </w:rPr>
      </w:pPr>
      <w:r>
        <w:rPr>
          <w:rFonts w:ascii="Times New Roman" w:hAnsi="Times New Roman" w:cs="Times New Roman"/>
          <w:b/>
          <w:sz w:val="20"/>
          <w:szCs w:val="20"/>
          <w:u w:val="single"/>
        </w:rPr>
        <w:t>Jacobs PG</w:t>
      </w:r>
      <w:r w:rsidRPr="009C27D6">
        <w:rPr>
          <w:rFonts w:ascii="Times New Roman" w:hAnsi="Times New Roman" w:cs="Times New Roman"/>
          <w:bCs/>
          <w:sz w:val="20"/>
          <w:szCs w:val="20"/>
        </w:rPr>
        <w:t xml:space="preserve">, Invited oral presentation to Diabetes Technology Meeting, San Francisco, CA, October 16, 2024, </w:t>
      </w:r>
      <w:r w:rsidRPr="009C27D6">
        <w:rPr>
          <w:rFonts w:ascii="Times New Roman" w:hAnsi="Times New Roman" w:cs="Times New Roman"/>
          <w:bCs/>
          <w:i/>
          <w:iCs/>
          <w:sz w:val="20"/>
          <w:szCs w:val="20"/>
        </w:rPr>
        <w:t>Incorporating exercise into closed-loop algorithms</w:t>
      </w:r>
    </w:p>
    <w:p w14:paraId="763A5726" w14:textId="77777777" w:rsidR="007918E5" w:rsidRDefault="007918E5" w:rsidP="00206A83">
      <w:pPr>
        <w:rPr>
          <w:b/>
          <w:sz w:val="20"/>
          <w:u w:val="single"/>
        </w:rPr>
      </w:pPr>
    </w:p>
    <w:p w14:paraId="372E56F9" w14:textId="77777777" w:rsidR="00206A83" w:rsidRPr="00DC0DFF" w:rsidRDefault="007918E5" w:rsidP="00206A83">
      <w:pPr>
        <w:rPr>
          <w:b/>
          <w:sz w:val="20"/>
          <w:u w:val="single"/>
        </w:rPr>
      </w:pPr>
      <w:r>
        <w:rPr>
          <w:b/>
          <w:sz w:val="20"/>
          <w:u w:val="single"/>
        </w:rPr>
        <w:t>Other p</w:t>
      </w:r>
      <w:r w:rsidR="00206A83" w:rsidRPr="00DC0DFF">
        <w:rPr>
          <w:b/>
          <w:sz w:val="20"/>
          <w:u w:val="single"/>
        </w:rPr>
        <w:t>odium presentations</w:t>
      </w:r>
      <w:r>
        <w:rPr>
          <w:b/>
          <w:sz w:val="20"/>
          <w:u w:val="single"/>
        </w:rPr>
        <w:t xml:space="preserve"> at international conferences</w:t>
      </w:r>
    </w:p>
    <w:p w14:paraId="07CB6634" w14:textId="77777777" w:rsidR="00DC0DFF" w:rsidRPr="00DC0DFF" w:rsidRDefault="00DC0DFF" w:rsidP="00DC0DFF">
      <w:pPr>
        <w:pStyle w:val="DataField11pt"/>
        <w:numPr>
          <w:ilvl w:val="0"/>
          <w:numId w:val="18"/>
        </w:numPr>
        <w:spacing w:line="240" w:lineRule="auto"/>
        <w:ind w:hanging="450"/>
        <w:jc w:val="both"/>
        <w:rPr>
          <w:rFonts w:ascii="Times New Roman" w:hAnsi="Times New Roman" w:cs="Times New Roman"/>
          <w:sz w:val="20"/>
        </w:rPr>
      </w:pPr>
      <w:r w:rsidRPr="008E2DCC">
        <w:rPr>
          <w:rFonts w:ascii="Times New Roman" w:hAnsi="Times New Roman" w:cs="Times New Roman"/>
          <w:sz w:val="20"/>
        </w:rPr>
        <w:t xml:space="preserve">Konrad-Martin D, McMillan G, Wilmington D, </w:t>
      </w:r>
      <w:r w:rsidRPr="00F12E8D">
        <w:rPr>
          <w:rFonts w:ascii="Times New Roman" w:hAnsi="Times New Roman" w:cs="Times New Roman"/>
          <w:b/>
          <w:sz w:val="20"/>
          <w:u w:val="single"/>
        </w:rPr>
        <w:t>Jacobs PG</w:t>
      </w:r>
      <w:r w:rsidRPr="008E2DCC">
        <w:rPr>
          <w:rFonts w:ascii="Times New Roman" w:hAnsi="Times New Roman" w:cs="Times New Roman"/>
          <w:sz w:val="20"/>
        </w:rPr>
        <w:t xml:space="preserve">, Dille MF. Sensitive and Sensible Measures for Identifying Ototoxicity. </w:t>
      </w:r>
      <w:r w:rsidRPr="008E2DCC">
        <w:rPr>
          <w:rFonts w:ascii="Times New Roman" w:hAnsi="Times New Roman" w:cs="Times New Roman"/>
          <w:i/>
          <w:sz w:val="20"/>
        </w:rPr>
        <w:t>Podium presentation at the Joint Department of Defense Veterans Affairs Audiology Meeting</w:t>
      </w:r>
      <w:r w:rsidRPr="008E2DCC">
        <w:rPr>
          <w:rFonts w:ascii="Times New Roman" w:hAnsi="Times New Roman" w:cs="Times New Roman"/>
          <w:sz w:val="20"/>
        </w:rPr>
        <w:t>, San Diego, March 7-8, 2011.</w:t>
      </w:r>
    </w:p>
    <w:p w14:paraId="211C80E8" w14:textId="77777777" w:rsidR="00206A83" w:rsidRDefault="00DC0DFF" w:rsidP="00DC0DFF">
      <w:pPr>
        <w:pStyle w:val="ListParagraph"/>
        <w:numPr>
          <w:ilvl w:val="0"/>
          <w:numId w:val="18"/>
        </w:numPr>
        <w:spacing w:line="240" w:lineRule="auto"/>
        <w:ind w:hanging="450"/>
        <w:rPr>
          <w:rFonts w:ascii="Times New Roman" w:hAnsi="Times New Roman" w:cs="Times New Roman"/>
          <w:sz w:val="20"/>
        </w:rPr>
      </w:pPr>
      <w:r w:rsidRPr="00F12E8D">
        <w:rPr>
          <w:rFonts w:ascii="Times New Roman" w:hAnsi="Times New Roman" w:cs="Times New Roman"/>
          <w:b/>
          <w:sz w:val="20"/>
          <w:u w:val="single"/>
        </w:rPr>
        <w:t>Jacobs, PG</w:t>
      </w:r>
      <w:r>
        <w:rPr>
          <w:rFonts w:ascii="Times New Roman" w:hAnsi="Times New Roman" w:cs="Times New Roman"/>
          <w:sz w:val="20"/>
        </w:rPr>
        <w:t xml:space="preserve">, Austin, D, “Predicting transitions to higher levels of care among elderly”, </w:t>
      </w:r>
      <w:r w:rsidRPr="00DC0DFF">
        <w:rPr>
          <w:rFonts w:ascii="Times New Roman" w:hAnsi="Times New Roman" w:cs="Times New Roman"/>
          <w:i/>
          <w:sz w:val="20"/>
        </w:rPr>
        <w:t>The 67</w:t>
      </w:r>
      <w:r w:rsidRPr="00DC0DFF">
        <w:rPr>
          <w:rFonts w:ascii="Times New Roman" w:hAnsi="Times New Roman" w:cs="Times New Roman"/>
          <w:i/>
          <w:sz w:val="20"/>
          <w:vertAlign w:val="superscript"/>
        </w:rPr>
        <w:t>th</w:t>
      </w:r>
      <w:r w:rsidRPr="00DC0DFF">
        <w:rPr>
          <w:rFonts w:ascii="Times New Roman" w:hAnsi="Times New Roman" w:cs="Times New Roman"/>
          <w:i/>
          <w:sz w:val="20"/>
        </w:rPr>
        <w:t xml:space="preserve"> Annual Scientific Meeting of the Geriatric Society of America</w:t>
      </w:r>
      <w:r>
        <w:rPr>
          <w:rFonts w:ascii="Times New Roman" w:hAnsi="Times New Roman" w:cs="Times New Roman"/>
          <w:sz w:val="20"/>
        </w:rPr>
        <w:t>, Bethesda, MD, November 2014.</w:t>
      </w:r>
    </w:p>
    <w:p w14:paraId="5D89F79B" w14:textId="77777777" w:rsidR="00DC0DFF" w:rsidRPr="00DC0DFF" w:rsidRDefault="00670E95" w:rsidP="00DC0DFF">
      <w:pPr>
        <w:pStyle w:val="ListParagraph"/>
        <w:numPr>
          <w:ilvl w:val="0"/>
          <w:numId w:val="18"/>
        </w:numPr>
        <w:spacing w:line="240" w:lineRule="auto"/>
        <w:ind w:hanging="450"/>
        <w:rPr>
          <w:rFonts w:ascii="Times New Roman" w:hAnsi="Times New Roman" w:cs="Times New Roman"/>
          <w:sz w:val="20"/>
        </w:rPr>
      </w:pPr>
      <w:r w:rsidRPr="00F12E8D">
        <w:rPr>
          <w:rFonts w:ascii="Times New Roman" w:hAnsi="Times New Roman" w:cs="Times New Roman"/>
          <w:b/>
          <w:sz w:val="20"/>
          <w:u w:val="single"/>
        </w:rPr>
        <w:t>Jacobs</w:t>
      </w:r>
      <w:r w:rsidR="00DC0DFF" w:rsidRPr="00F12E8D">
        <w:rPr>
          <w:rFonts w:ascii="Times New Roman" w:hAnsi="Times New Roman" w:cs="Times New Roman"/>
          <w:b/>
          <w:sz w:val="20"/>
          <w:u w:val="single"/>
        </w:rPr>
        <w:t xml:space="preserve"> PG</w:t>
      </w:r>
      <w:r w:rsidR="00DC0DFF">
        <w:rPr>
          <w:rFonts w:ascii="Times New Roman" w:hAnsi="Times New Roman" w:cs="Times New Roman"/>
          <w:sz w:val="20"/>
        </w:rPr>
        <w:t xml:space="preserve">, “Design of an ambient in-home monitoring platform for use in assessing transitions to higher levels of care”, </w:t>
      </w:r>
      <w:r w:rsidR="00DC0DFF" w:rsidRPr="00DC0DFF">
        <w:rPr>
          <w:rFonts w:ascii="Times New Roman" w:hAnsi="Times New Roman" w:cs="Times New Roman"/>
          <w:i/>
          <w:sz w:val="20"/>
        </w:rPr>
        <w:t>The 67</w:t>
      </w:r>
      <w:r w:rsidR="00DC0DFF" w:rsidRPr="00DC0DFF">
        <w:rPr>
          <w:rFonts w:ascii="Times New Roman" w:hAnsi="Times New Roman" w:cs="Times New Roman"/>
          <w:i/>
          <w:sz w:val="20"/>
          <w:vertAlign w:val="superscript"/>
        </w:rPr>
        <w:t>th</w:t>
      </w:r>
      <w:r w:rsidR="00DC0DFF" w:rsidRPr="00DC0DFF">
        <w:rPr>
          <w:rFonts w:ascii="Times New Roman" w:hAnsi="Times New Roman" w:cs="Times New Roman"/>
          <w:i/>
          <w:sz w:val="20"/>
        </w:rPr>
        <w:t xml:space="preserve"> Annual Scientific Meeting of the Geriatric Society of America</w:t>
      </w:r>
      <w:r w:rsidR="00DC0DFF">
        <w:rPr>
          <w:rFonts w:ascii="Times New Roman" w:hAnsi="Times New Roman" w:cs="Times New Roman"/>
          <w:sz w:val="20"/>
        </w:rPr>
        <w:t>, Bethesda, MD, November 2014.</w:t>
      </w:r>
    </w:p>
    <w:p w14:paraId="10ECDF69" w14:textId="77777777" w:rsidR="00DC0DFF" w:rsidRPr="00D47777" w:rsidRDefault="00ED0892" w:rsidP="00DC0DFF">
      <w:pPr>
        <w:pStyle w:val="ListParagraph"/>
        <w:numPr>
          <w:ilvl w:val="0"/>
          <w:numId w:val="18"/>
        </w:numPr>
        <w:ind w:hanging="450"/>
        <w:rPr>
          <w:rFonts w:ascii="Times New Roman" w:hAnsi="Times New Roman" w:cs="Times New Roman"/>
          <w:color w:val="000000"/>
          <w:sz w:val="20"/>
          <w:szCs w:val="20"/>
        </w:rPr>
      </w:pPr>
      <w:r w:rsidRPr="00F12E8D">
        <w:rPr>
          <w:rFonts w:ascii="Times New Roman" w:hAnsi="Times New Roman" w:cs="Times New Roman"/>
          <w:b/>
          <w:color w:val="000000"/>
          <w:sz w:val="20"/>
          <w:szCs w:val="20"/>
          <w:u w:val="single"/>
        </w:rPr>
        <w:t>Jacobs PG</w:t>
      </w:r>
      <w:r w:rsidR="00DC0DFF" w:rsidRPr="00D47777">
        <w:rPr>
          <w:rFonts w:ascii="Times New Roman" w:hAnsi="Times New Roman" w:cs="Times New Roman"/>
          <w:color w:val="000000"/>
          <w:sz w:val="20"/>
          <w:szCs w:val="20"/>
        </w:rPr>
        <w:t xml:space="preserve">, </w:t>
      </w:r>
      <w:r w:rsidR="00697534">
        <w:rPr>
          <w:rFonts w:ascii="Times New Roman" w:hAnsi="Times New Roman" w:cs="Times New Roman"/>
          <w:color w:val="000000"/>
          <w:sz w:val="20"/>
          <w:szCs w:val="20"/>
        </w:rPr>
        <w:t>Wan EA</w:t>
      </w:r>
      <w:r w:rsidR="00DC0DFF" w:rsidRPr="00D47777">
        <w:rPr>
          <w:rFonts w:ascii="Times New Roman" w:hAnsi="Times New Roman" w:cs="Times New Roman"/>
          <w:color w:val="000000"/>
          <w:sz w:val="20"/>
          <w:szCs w:val="20"/>
        </w:rPr>
        <w:t xml:space="preserve">, </w:t>
      </w:r>
      <w:proofErr w:type="spellStart"/>
      <w:r w:rsidR="00697534">
        <w:rPr>
          <w:rFonts w:ascii="Times New Roman" w:hAnsi="Times New Roman" w:cs="Times New Roman"/>
          <w:color w:val="000000"/>
          <w:sz w:val="20"/>
          <w:szCs w:val="20"/>
        </w:rPr>
        <w:t>Schafermeyer</w:t>
      </w:r>
      <w:proofErr w:type="spellEnd"/>
      <w:r w:rsidR="00697534">
        <w:rPr>
          <w:rFonts w:ascii="Times New Roman" w:hAnsi="Times New Roman" w:cs="Times New Roman"/>
          <w:color w:val="000000"/>
          <w:sz w:val="20"/>
          <w:szCs w:val="20"/>
        </w:rPr>
        <w:t xml:space="preserve"> E</w:t>
      </w:r>
      <w:r w:rsidR="00DC0DFF" w:rsidRPr="00D47777">
        <w:rPr>
          <w:rFonts w:ascii="Times New Roman" w:hAnsi="Times New Roman" w:cs="Times New Roman"/>
          <w:color w:val="000000"/>
          <w:sz w:val="20"/>
          <w:szCs w:val="20"/>
        </w:rPr>
        <w:t xml:space="preserve">, </w:t>
      </w:r>
      <w:proofErr w:type="spellStart"/>
      <w:r w:rsidR="00DC0DFF" w:rsidRPr="00D47777">
        <w:rPr>
          <w:rFonts w:ascii="Times New Roman" w:hAnsi="Times New Roman" w:cs="Times New Roman"/>
          <w:color w:val="000000"/>
          <w:sz w:val="20"/>
          <w:szCs w:val="20"/>
        </w:rPr>
        <w:t>Adenwala</w:t>
      </w:r>
      <w:proofErr w:type="spellEnd"/>
      <w:r w:rsidR="00DC0DFF" w:rsidRPr="00D47777">
        <w:rPr>
          <w:rFonts w:ascii="Times New Roman" w:hAnsi="Times New Roman" w:cs="Times New Roman"/>
          <w:color w:val="000000"/>
          <w:sz w:val="20"/>
          <w:szCs w:val="20"/>
        </w:rPr>
        <w:t xml:space="preserve">, F., </w:t>
      </w:r>
      <w:r w:rsidR="00697534">
        <w:rPr>
          <w:rFonts w:ascii="Times New Roman" w:hAnsi="Times New Roman" w:cs="Times New Roman"/>
          <w:color w:val="000000"/>
          <w:sz w:val="20"/>
          <w:szCs w:val="20"/>
        </w:rPr>
        <w:t>Paul AS</w:t>
      </w:r>
      <w:r w:rsidR="00DC0DFF" w:rsidRPr="00D47777">
        <w:rPr>
          <w:rFonts w:ascii="Times New Roman" w:hAnsi="Times New Roman" w:cs="Times New Roman"/>
          <w:color w:val="000000"/>
          <w:sz w:val="20"/>
          <w:szCs w:val="20"/>
        </w:rPr>
        <w:t xml:space="preserve">, Kaye, J. </w:t>
      </w:r>
      <w:r w:rsidR="00DC0DFF">
        <w:rPr>
          <w:rFonts w:ascii="Times New Roman" w:hAnsi="Times New Roman" w:cs="Times New Roman"/>
          <w:color w:val="000000"/>
          <w:sz w:val="20"/>
          <w:szCs w:val="20"/>
        </w:rPr>
        <w:t>“</w:t>
      </w:r>
      <w:r w:rsidR="00DC0DFF" w:rsidRPr="00D47777">
        <w:rPr>
          <w:rFonts w:ascii="Times New Roman" w:hAnsi="Times New Roman" w:cs="Times New Roman"/>
          <w:color w:val="000000"/>
          <w:sz w:val="20"/>
          <w:szCs w:val="20"/>
        </w:rPr>
        <w:t>Measuring in-home walking speed using wall-mounted RF transceiver arrays.</w:t>
      </w:r>
      <w:r w:rsidR="00DC0DFF">
        <w:rPr>
          <w:rFonts w:ascii="Times New Roman" w:hAnsi="Times New Roman" w:cs="Times New Roman"/>
          <w:color w:val="000000"/>
          <w:sz w:val="20"/>
          <w:szCs w:val="20"/>
        </w:rPr>
        <w:t>”</w:t>
      </w:r>
      <w:r w:rsidR="00DC0DFF" w:rsidRPr="00D47777">
        <w:rPr>
          <w:rFonts w:ascii="Times New Roman" w:hAnsi="Times New Roman" w:cs="Times New Roman"/>
          <w:color w:val="000000"/>
          <w:sz w:val="20"/>
          <w:szCs w:val="20"/>
        </w:rPr>
        <w:t xml:space="preserve"> </w:t>
      </w:r>
      <w:r w:rsidR="00DC0DFF" w:rsidRPr="00D47777">
        <w:rPr>
          <w:rFonts w:ascii="Times New Roman" w:hAnsi="Times New Roman" w:cs="Times New Roman"/>
          <w:i/>
          <w:color w:val="000000"/>
          <w:sz w:val="20"/>
          <w:szCs w:val="20"/>
        </w:rPr>
        <w:t>IEEE Engineering in Medicine and Biology Conference</w:t>
      </w:r>
      <w:r w:rsidR="00DC0DFF" w:rsidRPr="00D47777">
        <w:rPr>
          <w:rFonts w:ascii="Times New Roman" w:hAnsi="Times New Roman" w:cs="Times New Roman"/>
          <w:color w:val="000000"/>
          <w:sz w:val="20"/>
          <w:szCs w:val="20"/>
        </w:rPr>
        <w:t>, 2014, 914-917, PMID: 25334005</w:t>
      </w:r>
    </w:p>
    <w:p w14:paraId="6A437A69" w14:textId="77777777" w:rsidR="00DC0DFF" w:rsidRPr="00D47777" w:rsidRDefault="00697534" w:rsidP="00DC0DFF">
      <w:pPr>
        <w:pStyle w:val="ListParagraph"/>
        <w:numPr>
          <w:ilvl w:val="0"/>
          <w:numId w:val="18"/>
        </w:numPr>
        <w:ind w:hanging="450"/>
        <w:rPr>
          <w:rFonts w:ascii="Times New Roman" w:hAnsi="Times New Roman" w:cs="Times New Roman"/>
          <w:color w:val="000000"/>
          <w:sz w:val="20"/>
          <w:szCs w:val="20"/>
        </w:rPr>
      </w:pPr>
      <w:r>
        <w:rPr>
          <w:rFonts w:ascii="Times New Roman" w:hAnsi="Times New Roman" w:cs="Times New Roman"/>
          <w:color w:val="000000"/>
          <w:sz w:val="20"/>
          <w:szCs w:val="20"/>
        </w:rPr>
        <w:t>Paul AS</w:t>
      </w:r>
      <w:r w:rsidR="00DC0DFF" w:rsidRPr="00D47777">
        <w:rPr>
          <w:rFonts w:ascii="Times New Roman" w:hAnsi="Times New Roman" w:cs="Times New Roman"/>
          <w:color w:val="000000"/>
          <w:sz w:val="20"/>
          <w:szCs w:val="20"/>
        </w:rPr>
        <w:t xml:space="preserve">, </w:t>
      </w:r>
      <w:r>
        <w:rPr>
          <w:rFonts w:ascii="Times New Roman" w:hAnsi="Times New Roman" w:cs="Times New Roman"/>
          <w:color w:val="000000"/>
          <w:sz w:val="20"/>
          <w:szCs w:val="20"/>
        </w:rPr>
        <w:t>Wan EA</w:t>
      </w:r>
      <w:r w:rsidR="00DC0DFF" w:rsidRPr="00D47777">
        <w:rPr>
          <w:rFonts w:ascii="Times New Roman" w:hAnsi="Times New Roman" w:cs="Times New Roman"/>
          <w:color w:val="000000"/>
          <w:sz w:val="20"/>
          <w:szCs w:val="20"/>
        </w:rPr>
        <w:t xml:space="preserve">, </w:t>
      </w:r>
      <w:proofErr w:type="spellStart"/>
      <w:r w:rsidR="00DC0DFF" w:rsidRPr="00DC4987">
        <w:rPr>
          <w:rFonts w:ascii="Times New Roman" w:hAnsi="Times New Roman" w:cs="Times New Roman"/>
          <w:color w:val="000000"/>
          <w:sz w:val="20"/>
          <w:szCs w:val="20"/>
          <w:u w:val="single"/>
        </w:rPr>
        <w:t>Schafermeyer,E</w:t>
      </w:r>
      <w:proofErr w:type="spellEnd"/>
      <w:r w:rsidR="00DC0DFF" w:rsidRPr="00D47777">
        <w:rPr>
          <w:rFonts w:ascii="Times New Roman" w:hAnsi="Times New Roman" w:cs="Times New Roman"/>
          <w:color w:val="000000"/>
          <w:sz w:val="20"/>
          <w:szCs w:val="20"/>
        </w:rPr>
        <w:t xml:space="preserve">., </w:t>
      </w:r>
      <w:proofErr w:type="spellStart"/>
      <w:r w:rsidR="00DC0DFF" w:rsidRPr="00D47777">
        <w:rPr>
          <w:rFonts w:ascii="Times New Roman" w:hAnsi="Times New Roman" w:cs="Times New Roman"/>
          <w:color w:val="000000"/>
          <w:sz w:val="20"/>
          <w:szCs w:val="20"/>
        </w:rPr>
        <w:t>Adenwala</w:t>
      </w:r>
      <w:proofErr w:type="spellEnd"/>
      <w:r w:rsidR="00DC0DFF" w:rsidRPr="00D47777">
        <w:rPr>
          <w:rFonts w:ascii="Times New Roman" w:hAnsi="Times New Roman" w:cs="Times New Roman"/>
          <w:color w:val="000000"/>
          <w:sz w:val="20"/>
          <w:szCs w:val="20"/>
        </w:rPr>
        <w:t xml:space="preserve">, F., </w:t>
      </w:r>
      <w:r>
        <w:rPr>
          <w:rFonts w:ascii="Times New Roman" w:hAnsi="Times New Roman" w:cs="Times New Roman"/>
          <w:color w:val="000000"/>
          <w:sz w:val="20"/>
          <w:szCs w:val="20"/>
        </w:rPr>
        <w:t>Preiser N</w:t>
      </w:r>
      <w:r w:rsidR="00DC0DFF" w:rsidRPr="00D47777">
        <w:rPr>
          <w:rFonts w:ascii="Times New Roman" w:hAnsi="Times New Roman" w:cs="Times New Roman"/>
          <w:color w:val="000000"/>
          <w:sz w:val="20"/>
          <w:szCs w:val="20"/>
        </w:rPr>
        <w:t xml:space="preserve">, Kaye, J., </w:t>
      </w:r>
      <w:r w:rsidR="00ED0892" w:rsidRPr="00F12E8D">
        <w:rPr>
          <w:rFonts w:ascii="Times New Roman" w:hAnsi="Times New Roman" w:cs="Times New Roman"/>
          <w:b/>
          <w:color w:val="000000"/>
          <w:sz w:val="20"/>
          <w:szCs w:val="20"/>
          <w:u w:val="single"/>
        </w:rPr>
        <w:t>Jacobs PG</w:t>
      </w:r>
      <w:r w:rsidR="00DC0DFF" w:rsidRPr="00D47777">
        <w:rPr>
          <w:rFonts w:ascii="Times New Roman" w:hAnsi="Times New Roman" w:cs="Times New Roman"/>
          <w:color w:val="000000"/>
          <w:sz w:val="20"/>
          <w:szCs w:val="20"/>
        </w:rPr>
        <w:t xml:space="preserve"> </w:t>
      </w:r>
      <w:r w:rsidR="00DC0DFF">
        <w:rPr>
          <w:rFonts w:ascii="Times New Roman" w:hAnsi="Times New Roman" w:cs="Times New Roman"/>
          <w:color w:val="000000"/>
          <w:sz w:val="20"/>
          <w:szCs w:val="20"/>
        </w:rPr>
        <w:t>“</w:t>
      </w:r>
      <w:proofErr w:type="spellStart"/>
      <w:r w:rsidR="00DC0DFF" w:rsidRPr="00D47777">
        <w:rPr>
          <w:rFonts w:ascii="Times New Roman" w:hAnsi="Times New Roman" w:cs="Times New Roman"/>
          <w:color w:val="000000"/>
          <w:sz w:val="20"/>
          <w:szCs w:val="20"/>
        </w:rPr>
        <w:t>MobileRF</w:t>
      </w:r>
      <w:proofErr w:type="spellEnd"/>
      <w:r w:rsidR="00DC0DFF" w:rsidRPr="00D47777">
        <w:rPr>
          <w:rFonts w:ascii="Times New Roman" w:hAnsi="Times New Roman" w:cs="Times New Roman"/>
          <w:color w:val="000000"/>
          <w:sz w:val="20"/>
          <w:szCs w:val="20"/>
        </w:rPr>
        <w:t>: A robust device-free tracking system based on a hybrid neural network HMM classifier.</w:t>
      </w:r>
      <w:r w:rsidR="00DC0DFF">
        <w:rPr>
          <w:rFonts w:ascii="Times New Roman" w:hAnsi="Times New Roman" w:cs="Times New Roman"/>
          <w:color w:val="000000"/>
          <w:sz w:val="20"/>
          <w:szCs w:val="20"/>
        </w:rPr>
        <w:t>”</w:t>
      </w:r>
      <w:r w:rsidR="00DC0DFF" w:rsidRPr="00D47777">
        <w:rPr>
          <w:rFonts w:ascii="Times New Roman" w:hAnsi="Times New Roman" w:cs="Times New Roman"/>
          <w:color w:val="000000"/>
          <w:sz w:val="20"/>
          <w:szCs w:val="20"/>
        </w:rPr>
        <w:t xml:space="preserve"> </w:t>
      </w:r>
      <w:r w:rsidR="00DC0DFF" w:rsidRPr="00D47777">
        <w:rPr>
          <w:rFonts w:ascii="Times New Roman" w:hAnsi="Times New Roman" w:cs="Times New Roman"/>
          <w:i/>
          <w:color w:val="000000"/>
          <w:sz w:val="20"/>
          <w:szCs w:val="20"/>
        </w:rPr>
        <w:t>The 2014 ACM International Joint Conference on Pervasive and Ubiquitous Computing, 2014</w:t>
      </w:r>
      <w:r w:rsidR="00DC0DFF" w:rsidRPr="00D47777">
        <w:rPr>
          <w:rFonts w:ascii="Times New Roman" w:hAnsi="Times New Roman" w:cs="Times New Roman"/>
          <w:color w:val="000000"/>
          <w:sz w:val="20"/>
          <w:szCs w:val="20"/>
        </w:rPr>
        <w:t>, 159-170 (nominated best paper). doi:10.1145/2632048.2632097</w:t>
      </w:r>
    </w:p>
    <w:p w14:paraId="39BC01FC" w14:textId="77777777" w:rsidR="00914802" w:rsidRDefault="00D52C93" w:rsidP="00E7055E">
      <w:pPr>
        <w:pStyle w:val="ListParagraph"/>
        <w:numPr>
          <w:ilvl w:val="0"/>
          <w:numId w:val="18"/>
        </w:numPr>
        <w:spacing w:line="240" w:lineRule="auto"/>
        <w:ind w:hanging="450"/>
        <w:rPr>
          <w:rFonts w:ascii="Times New Roman" w:hAnsi="Times New Roman" w:cs="Times New Roman"/>
          <w:sz w:val="20"/>
        </w:rPr>
      </w:pPr>
      <w:r>
        <w:rPr>
          <w:rFonts w:ascii="Times New Roman" w:hAnsi="Times New Roman" w:cs="Times New Roman"/>
          <w:sz w:val="20"/>
        </w:rPr>
        <w:t xml:space="preserve">Castle JR, El Youssef J, </w:t>
      </w:r>
      <w:r w:rsidRPr="00DC4987">
        <w:rPr>
          <w:rFonts w:ascii="Times New Roman" w:hAnsi="Times New Roman" w:cs="Times New Roman"/>
          <w:sz w:val="20"/>
          <w:u w:val="single"/>
        </w:rPr>
        <w:t>Reddy R, Resalat N</w:t>
      </w:r>
      <w:r>
        <w:rPr>
          <w:rFonts w:ascii="Times New Roman" w:hAnsi="Times New Roman" w:cs="Times New Roman"/>
          <w:sz w:val="20"/>
        </w:rPr>
        <w:t xml:space="preserve">, Branigan D, Preiser N, Sugerman S, Leitschuh J, Senf B, </w:t>
      </w:r>
      <w:r w:rsidRPr="00F12E8D">
        <w:rPr>
          <w:rFonts w:ascii="Times New Roman" w:hAnsi="Times New Roman" w:cs="Times New Roman"/>
          <w:b/>
          <w:sz w:val="20"/>
          <w:u w:val="single"/>
        </w:rPr>
        <w:t>Jacobs PG</w:t>
      </w:r>
      <w:r>
        <w:rPr>
          <w:rFonts w:ascii="Times New Roman" w:hAnsi="Times New Roman" w:cs="Times New Roman"/>
          <w:sz w:val="20"/>
        </w:rPr>
        <w:t xml:space="preserve">, “Single and dual-hormone closed-loop glucose control with automated exercise detection to prevent hypoglycemia in type 1 diabetes”, </w:t>
      </w:r>
      <w:r w:rsidRPr="00C565D2">
        <w:rPr>
          <w:rFonts w:ascii="Times New Roman" w:hAnsi="Times New Roman" w:cs="Times New Roman"/>
          <w:i/>
          <w:sz w:val="20"/>
        </w:rPr>
        <w:t>7</w:t>
      </w:r>
      <w:r>
        <w:rPr>
          <w:rFonts w:ascii="Times New Roman" w:hAnsi="Times New Roman" w:cs="Times New Roman"/>
          <w:i/>
          <w:sz w:val="20"/>
        </w:rPr>
        <w:t>7</w:t>
      </w:r>
      <w:r w:rsidRPr="00C565D2">
        <w:rPr>
          <w:rFonts w:ascii="Times New Roman" w:hAnsi="Times New Roman" w:cs="Times New Roman"/>
          <w:i/>
          <w:sz w:val="20"/>
          <w:vertAlign w:val="superscript"/>
        </w:rPr>
        <w:t>th</w:t>
      </w:r>
      <w:r w:rsidRPr="00C565D2">
        <w:rPr>
          <w:rFonts w:ascii="Times New Roman" w:hAnsi="Times New Roman" w:cs="Times New Roman"/>
          <w:i/>
          <w:sz w:val="20"/>
        </w:rPr>
        <w:t xml:space="preserve"> Sessions of the American Diabetes Association</w:t>
      </w:r>
      <w:r>
        <w:rPr>
          <w:rFonts w:ascii="Times New Roman" w:hAnsi="Times New Roman" w:cs="Times New Roman"/>
          <w:sz w:val="20"/>
        </w:rPr>
        <w:t>, San Diego, CA, June 2017.</w:t>
      </w:r>
    </w:p>
    <w:p w14:paraId="7CA4F357" w14:textId="77777777" w:rsidR="00E7055E" w:rsidRDefault="00E7055E" w:rsidP="00E7055E">
      <w:pPr>
        <w:pStyle w:val="ListParagraph"/>
        <w:numPr>
          <w:ilvl w:val="0"/>
          <w:numId w:val="18"/>
        </w:numPr>
        <w:spacing w:line="240" w:lineRule="auto"/>
        <w:ind w:hanging="450"/>
        <w:rPr>
          <w:rFonts w:ascii="Times New Roman" w:hAnsi="Times New Roman" w:cs="Times New Roman"/>
          <w:sz w:val="20"/>
          <w:szCs w:val="20"/>
        </w:rPr>
      </w:pPr>
      <w:r w:rsidRPr="000F35C9">
        <w:rPr>
          <w:rFonts w:ascii="Times New Roman" w:hAnsi="Times New Roman" w:cs="Times New Roman"/>
          <w:b/>
          <w:sz w:val="20"/>
          <w:szCs w:val="20"/>
        </w:rPr>
        <w:t>Mosquera-Lopez C</w:t>
      </w:r>
      <w:r w:rsidRPr="0042204B">
        <w:rPr>
          <w:rFonts w:ascii="Times New Roman" w:hAnsi="Times New Roman" w:cs="Times New Roman"/>
          <w:sz w:val="20"/>
          <w:szCs w:val="20"/>
        </w:rPr>
        <w:t xml:space="preserve">, Leitschuh J, Condon J, Hagen CC, Hanks C, </w:t>
      </w:r>
      <w:r w:rsidRPr="00F12E8D">
        <w:rPr>
          <w:rFonts w:ascii="Times New Roman" w:hAnsi="Times New Roman" w:cs="Times New Roman"/>
          <w:b/>
          <w:sz w:val="20"/>
          <w:szCs w:val="20"/>
          <w:u w:val="single"/>
        </w:rPr>
        <w:t>Jacobs PG</w:t>
      </w:r>
      <w:r w:rsidRPr="0042204B">
        <w:rPr>
          <w:rFonts w:ascii="Times New Roman" w:hAnsi="Times New Roman" w:cs="Times New Roman"/>
          <w:sz w:val="20"/>
          <w:szCs w:val="20"/>
          <w:u w:val="single"/>
        </w:rPr>
        <w:t>.</w:t>
      </w:r>
      <w:r w:rsidRPr="0042204B">
        <w:rPr>
          <w:rFonts w:ascii="Times New Roman" w:hAnsi="Times New Roman" w:cs="Times New Roman"/>
          <w:sz w:val="20"/>
          <w:szCs w:val="20"/>
        </w:rPr>
        <w:t xml:space="preserve"> </w:t>
      </w:r>
      <w:r>
        <w:rPr>
          <w:rFonts w:ascii="Times New Roman" w:hAnsi="Times New Roman" w:cs="Times New Roman"/>
          <w:sz w:val="20"/>
          <w:szCs w:val="20"/>
        </w:rPr>
        <w:t xml:space="preserve">In-home sleep apnea severity classification using contact-free load cells and an </w:t>
      </w:r>
      <w:proofErr w:type="spellStart"/>
      <w:r>
        <w:rPr>
          <w:rFonts w:ascii="Times New Roman" w:hAnsi="Times New Roman" w:cs="Times New Roman"/>
          <w:sz w:val="20"/>
          <w:szCs w:val="20"/>
        </w:rPr>
        <w:t>AdaBoosted</w:t>
      </w:r>
      <w:proofErr w:type="spellEnd"/>
      <w:r>
        <w:rPr>
          <w:rFonts w:ascii="Times New Roman" w:hAnsi="Times New Roman" w:cs="Times New Roman"/>
          <w:sz w:val="20"/>
          <w:szCs w:val="20"/>
        </w:rPr>
        <w:t xml:space="preserve"> decision tree algorithm</w:t>
      </w:r>
      <w:r w:rsidRPr="0042204B">
        <w:rPr>
          <w:rFonts w:ascii="Times New Roman" w:hAnsi="Times New Roman" w:cs="Times New Roman"/>
          <w:sz w:val="20"/>
          <w:szCs w:val="20"/>
        </w:rPr>
        <w:t xml:space="preserve">. </w:t>
      </w:r>
      <w:r w:rsidRPr="006440F5">
        <w:rPr>
          <w:rFonts w:ascii="Times New Roman" w:hAnsi="Times New Roman" w:cs="Times New Roman"/>
          <w:i/>
          <w:sz w:val="20"/>
          <w:szCs w:val="20"/>
        </w:rPr>
        <w:t>40th Annual International Conference of the IEEE Engineering in Medicine and Biology Society</w:t>
      </w:r>
      <w:r w:rsidRPr="0042204B">
        <w:rPr>
          <w:rFonts w:ascii="Times New Roman" w:hAnsi="Times New Roman" w:cs="Times New Roman"/>
          <w:sz w:val="20"/>
          <w:szCs w:val="20"/>
        </w:rPr>
        <w:t xml:space="preserve">, </w:t>
      </w:r>
      <w:r>
        <w:rPr>
          <w:rFonts w:ascii="Times New Roman" w:hAnsi="Times New Roman" w:cs="Times New Roman"/>
          <w:sz w:val="20"/>
          <w:szCs w:val="20"/>
        </w:rPr>
        <w:t>July</w:t>
      </w:r>
      <w:r w:rsidRPr="0042204B">
        <w:rPr>
          <w:rFonts w:ascii="Times New Roman" w:hAnsi="Times New Roman" w:cs="Times New Roman"/>
          <w:sz w:val="20"/>
          <w:szCs w:val="20"/>
        </w:rPr>
        <w:t xml:space="preserve"> 2018.</w:t>
      </w:r>
    </w:p>
    <w:p w14:paraId="2EC5308D" w14:textId="56C4F1D3" w:rsidR="00954559" w:rsidRDefault="000F35C9" w:rsidP="00E7055E">
      <w:pPr>
        <w:pStyle w:val="ListParagraph"/>
        <w:numPr>
          <w:ilvl w:val="0"/>
          <w:numId w:val="18"/>
        </w:numPr>
        <w:spacing w:line="240" w:lineRule="auto"/>
        <w:ind w:hanging="450"/>
        <w:rPr>
          <w:rFonts w:ascii="Times New Roman" w:hAnsi="Times New Roman" w:cs="Times New Roman"/>
          <w:sz w:val="20"/>
          <w:szCs w:val="20"/>
        </w:rPr>
      </w:pPr>
      <w:r w:rsidRPr="000F35C9">
        <w:rPr>
          <w:rFonts w:ascii="Times New Roman" w:hAnsi="Times New Roman" w:cs="Times New Roman"/>
          <w:b/>
          <w:sz w:val="20"/>
          <w:szCs w:val="20"/>
        </w:rPr>
        <w:t>Mosquera-Lopez C</w:t>
      </w:r>
      <w:r>
        <w:rPr>
          <w:rFonts w:ascii="Times New Roman" w:hAnsi="Times New Roman" w:cs="Times New Roman"/>
          <w:sz w:val="20"/>
          <w:szCs w:val="20"/>
        </w:rPr>
        <w:t xml:space="preserve">, Dodier R, </w:t>
      </w:r>
      <w:r w:rsidRPr="000F35C9">
        <w:rPr>
          <w:rFonts w:ascii="Times New Roman" w:hAnsi="Times New Roman" w:cs="Times New Roman"/>
          <w:b/>
          <w:sz w:val="20"/>
          <w:szCs w:val="20"/>
        </w:rPr>
        <w:t>Tyler N, Resalat N</w:t>
      </w:r>
      <w:r>
        <w:rPr>
          <w:rFonts w:ascii="Times New Roman" w:hAnsi="Times New Roman" w:cs="Times New Roman"/>
          <w:sz w:val="20"/>
          <w:szCs w:val="20"/>
        </w:rPr>
        <w:t xml:space="preserve">, </w:t>
      </w:r>
      <w:r w:rsidRPr="000F35C9">
        <w:rPr>
          <w:rFonts w:ascii="Times New Roman" w:hAnsi="Times New Roman" w:cs="Times New Roman"/>
          <w:b/>
          <w:sz w:val="20"/>
          <w:szCs w:val="20"/>
          <w:u w:val="single"/>
        </w:rPr>
        <w:t>Jacobs PG</w:t>
      </w:r>
      <w:r>
        <w:rPr>
          <w:rFonts w:ascii="Times New Roman" w:hAnsi="Times New Roman" w:cs="Times New Roman"/>
          <w:sz w:val="20"/>
          <w:szCs w:val="20"/>
        </w:rPr>
        <w:t xml:space="preserve">, “Leveraging a big dataset to develop a recurrent neural network to predict adverse glycemic events in type 1 diabetes”, </w:t>
      </w:r>
      <w:r w:rsidRPr="000F35C9">
        <w:rPr>
          <w:rFonts w:ascii="Times New Roman" w:hAnsi="Times New Roman" w:cs="Times New Roman"/>
          <w:i/>
          <w:sz w:val="20"/>
          <w:szCs w:val="20"/>
        </w:rPr>
        <w:t>Diabetes Technology and Therapeutics</w:t>
      </w:r>
      <w:r>
        <w:rPr>
          <w:rFonts w:ascii="Times New Roman" w:hAnsi="Times New Roman" w:cs="Times New Roman"/>
          <w:sz w:val="20"/>
          <w:szCs w:val="20"/>
        </w:rPr>
        <w:t>, Berlin, Feb 2019, 21(A26-A27).</w:t>
      </w:r>
    </w:p>
    <w:p w14:paraId="45C92C85" w14:textId="6912EB0A" w:rsidR="000F35C9" w:rsidRDefault="000F35C9" w:rsidP="00E7055E">
      <w:pPr>
        <w:pStyle w:val="ListParagraph"/>
        <w:numPr>
          <w:ilvl w:val="0"/>
          <w:numId w:val="18"/>
        </w:numPr>
        <w:spacing w:line="240" w:lineRule="auto"/>
        <w:ind w:hanging="450"/>
        <w:rPr>
          <w:rFonts w:ascii="Times New Roman" w:hAnsi="Times New Roman" w:cs="Times New Roman"/>
          <w:sz w:val="20"/>
          <w:szCs w:val="20"/>
        </w:rPr>
      </w:pPr>
      <w:r w:rsidRPr="000F35C9">
        <w:rPr>
          <w:rFonts w:ascii="Times New Roman" w:hAnsi="Times New Roman" w:cs="Times New Roman"/>
          <w:b/>
          <w:sz w:val="20"/>
          <w:szCs w:val="20"/>
        </w:rPr>
        <w:t>Mosquera-Lopez C</w:t>
      </w:r>
      <w:r>
        <w:rPr>
          <w:rFonts w:ascii="Times New Roman" w:hAnsi="Times New Roman" w:cs="Times New Roman"/>
          <w:sz w:val="20"/>
          <w:szCs w:val="20"/>
        </w:rPr>
        <w:t xml:space="preserve">, Dodier R, </w:t>
      </w:r>
      <w:r w:rsidRPr="000F35C9">
        <w:rPr>
          <w:rFonts w:ascii="Times New Roman" w:hAnsi="Times New Roman" w:cs="Times New Roman"/>
          <w:b/>
          <w:sz w:val="20"/>
          <w:szCs w:val="20"/>
        </w:rPr>
        <w:t>Tyler N,</w:t>
      </w:r>
      <w:r>
        <w:rPr>
          <w:rFonts w:ascii="Times New Roman" w:hAnsi="Times New Roman" w:cs="Times New Roman"/>
          <w:sz w:val="20"/>
          <w:szCs w:val="20"/>
        </w:rPr>
        <w:t xml:space="preserve"> Wilson L, El Youssef J, Castle J, </w:t>
      </w:r>
      <w:r w:rsidRPr="000F35C9">
        <w:rPr>
          <w:rFonts w:ascii="Times New Roman" w:hAnsi="Times New Roman" w:cs="Times New Roman"/>
          <w:b/>
          <w:sz w:val="20"/>
          <w:szCs w:val="20"/>
          <w:u w:val="single"/>
        </w:rPr>
        <w:t>Jacobs PG</w:t>
      </w:r>
      <w:r>
        <w:rPr>
          <w:rFonts w:ascii="Times New Roman" w:hAnsi="Times New Roman" w:cs="Times New Roman"/>
          <w:sz w:val="20"/>
          <w:szCs w:val="20"/>
        </w:rPr>
        <w:t xml:space="preserve">, “Using a support vector regression model to predict nocturnal hypoglycemia in patients with type 1 diabetes”, </w:t>
      </w:r>
      <w:r w:rsidRPr="000F35C9">
        <w:rPr>
          <w:rFonts w:ascii="Times New Roman" w:hAnsi="Times New Roman" w:cs="Times New Roman"/>
          <w:i/>
          <w:sz w:val="20"/>
          <w:szCs w:val="20"/>
        </w:rPr>
        <w:t>Diabetes Technology and Therapeutics</w:t>
      </w:r>
      <w:r>
        <w:rPr>
          <w:rFonts w:ascii="Times New Roman" w:hAnsi="Times New Roman" w:cs="Times New Roman"/>
          <w:sz w:val="20"/>
          <w:szCs w:val="20"/>
        </w:rPr>
        <w:t>, Berlin, Feb 2019, 21(A27-28).</w:t>
      </w:r>
    </w:p>
    <w:p w14:paraId="111CFCAF" w14:textId="3B72C4C3" w:rsidR="00800E09" w:rsidRDefault="00800E09" w:rsidP="00E7055E">
      <w:pPr>
        <w:pStyle w:val="ListParagraph"/>
        <w:numPr>
          <w:ilvl w:val="0"/>
          <w:numId w:val="18"/>
        </w:numPr>
        <w:spacing w:line="240" w:lineRule="auto"/>
        <w:ind w:hanging="450"/>
        <w:rPr>
          <w:rFonts w:ascii="Times New Roman" w:hAnsi="Times New Roman" w:cs="Times New Roman"/>
          <w:sz w:val="20"/>
          <w:szCs w:val="20"/>
        </w:rPr>
      </w:pPr>
      <w:r>
        <w:rPr>
          <w:rFonts w:ascii="Times New Roman" w:hAnsi="Times New Roman" w:cs="Times New Roman"/>
          <w:sz w:val="20"/>
          <w:szCs w:val="20"/>
        </w:rPr>
        <w:t xml:space="preserve">Gillingham MB, Martin CK, Patton SR, Li Z, </w:t>
      </w:r>
      <w:r w:rsidRPr="00800E09">
        <w:rPr>
          <w:rFonts w:ascii="Times New Roman" w:hAnsi="Times New Roman" w:cs="Times New Roman"/>
          <w:b/>
          <w:sz w:val="20"/>
          <w:szCs w:val="20"/>
          <w:u w:val="single"/>
        </w:rPr>
        <w:t>Jacobs PG</w:t>
      </w:r>
      <w:r>
        <w:rPr>
          <w:rFonts w:ascii="Times New Roman" w:hAnsi="Times New Roman" w:cs="Times New Roman"/>
          <w:sz w:val="20"/>
          <w:szCs w:val="20"/>
        </w:rPr>
        <w:t>, Riddell M, Rickels MR, Castle JR, Clements MA, Dassau E, Doyle FJ, Calhoun P, Gal RL, Beck R. Assessing mealtime macronutrient content: patient perceptions vs. expert analysis via a novel phone app,” , American Diabetes Association, 68 (Supplement 1), 333-OR San Francisco, CA, June 2019.</w:t>
      </w:r>
    </w:p>
    <w:p w14:paraId="773468B3" w14:textId="77777777" w:rsidR="00640C2D" w:rsidRDefault="007750A3" w:rsidP="00640C2D">
      <w:pPr>
        <w:pStyle w:val="ListParagraph"/>
        <w:numPr>
          <w:ilvl w:val="0"/>
          <w:numId w:val="18"/>
        </w:numPr>
        <w:spacing w:line="240" w:lineRule="auto"/>
        <w:ind w:hanging="450"/>
        <w:rPr>
          <w:rFonts w:ascii="Times New Roman" w:hAnsi="Times New Roman" w:cs="Times New Roman"/>
          <w:sz w:val="20"/>
          <w:szCs w:val="20"/>
        </w:rPr>
      </w:pPr>
      <w:r>
        <w:rPr>
          <w:rFonts w:ascii="Times New Roman" w:hAnsi="Times New Roman" w:cs="Times New Roman"/>
          <w:sz w:val="20"/>
          <w:szCs w:val="20"/>
        </w:rPr>
        <w:t xml:space="preserve">Castle J, Gabo V, Branigan D, Tyler N, Riddell M, </w:t>
      </w:r>
      <w:r w:rsidRPr="007750A3">
        <w:rPr>
          <w:rFonts w:ascii="Times New Roman" w:hAnsi="Times New Roman" w:cs="Times New Roman"/>
          <w:b/>
          <w:sz w:val="20"/>
          <w:szCs w:val="20"/>
          <w:u w:val="single"/>
        </w:rPr>
        <w:t>Jacobs PG</w:t>
      </w:r>
      <w:r>
        <w:rPr>
          <w:rFonts w:ascii="Times New Roman" w:hAnsi="Times New Roman" w:cs="Times New Roman"/>
          <w:sz w:val="20"/>
          <w:szCs w:val="20"/>
        </w:rPr>
        <w:t>, Accuracy of the Dexcom G6 system during aerobic, resistance and interval exercise in adults with type 1 diabetes, Diabetes Technology and Therapeutics, Madrid, February 1, 2020.</w:t>
      </w:r>
    </w:p>
    <w:p w14:paraId="1216FF0C" w14:textId="77777777" w:rsidR="00640C2D" w:rsidRPr="00640C2D" w:rsidRDefault="003E037A" w:rsidP="00640C2D">
      <w:pPr>
        <w:pStyle w:val="ListParagraph"/>
        <w:numPr>
          <w:ilvl w:val="0"/>
          <w:numId w:val="18"/>
        </w:numPr>
        <w:spacing w:line="240" w:lineRule="auto"/>
        <w:ind w:hanging="450"/>
        <w:rPr>
          <w:rFonts w:ascii="Times New Roman" w:hAnsi="Times New Roman" w:cs="Times New Roman"/>
          <w:sz w:val="20"/>
          <w:szCs w:val="20"/>
        </w:rPr>
      </w:pPr>
      <w:r w:rsidRPr="00640C2D">
        <w:rPr>
          <w:rFonts w:ascii="Times New Roman" w:hAnsi="Times New Roman" w:cs="Times New Roman"/>
          <w:b/>
          <w:sz w:val="20"/>
          <w:szCs w:val="20"/>
        </w:rPr>
        <w:t>Tyler N</w:t>
      </w:r>
      <w:r w:rsidRPr="00640C2D">
        <w:rPr>
          <w:rFonts w:ascii="Times New Roman" w:hAnsi="Times New Roman" w:cs="Times New Roman"/>
          <w:sz w:val="20"/>
          <w:szCs w:val="20"/>
        </w:rPr>
        <w:t xml:space="preserve">, El Youssef J, Young G, Castle JR, </w:t>
      </w:r>
      <w:r w:rsidRPr="00640C2D">
        <w:rPr>
          <w:rFonts w:ascii="Times New Roman" w:hAnsi="Times New Roman" w:cs="Times New Roman"/>
          <w:b/>
          <w:sz w:val="20"/>
          <w:szCs w:val="20"/>
          <w:u w:val="single"/>
        </w:rPr>
        <w:t>Jacobs PG</w:t>
      </w:r>
      <w:r w:rsidRPr="00640C2D">
        <w:rPr>
          <w:rFonts w:ascii="Times New Roman" w:hAnsi="Times New Roman" w:cs="Times New Roman"/>
          <w:sz w:val="20"/>
          <w:szCs w:val="20"/>
        </w:rPr>
        <w:t>, New proposed physiology models that utilize metabolic expenditure data from activity sensors to forecast changes in glucose during aerobic exercise, Diabetes Technology and Therapeutics, originally Paris France, virtual due to covid, June 5, 2021.</w:t>
      </w:r>
      <w:r w:rsidR="00640C2D" w:rsidRPr="00640C2D">
        <w:rPr>
          <w:rFonts w:ascii="Times New Roman" w:hAnsi="Times New Roman" w:cs="Times New Roman"/>
          <w:sz w:val="20"/>
        </w:rPr>
        <w:t xml:space="preserve"> </w:t>
      </w:r>
    </w:p>
    <w:p w14:paraId="38F4300A" w14:textId="77777777" w:rsidR="00640C2D" w:rsidRPr="00640C2D" w:rsidRDefault="00640C2D" w:rsidP="00640C2D">
      <w:pPr>
        <w:pStyle w:val="ListParagraph"/>
        <w:numPr>
          <w:ilvl w:val="0"/>
          <w:numId w:val="18"/>
        </w:numPr>
        <w:spacing w:line="240" w:lineRule="auto"/>
        <w:ind w:hanging="450"/>
        <w:rPr>
          <w:rFonts w:ascii="Times New Roman" w:hAnsi="Times New Roman" w:cs="Times New Roman"/>
          <w:sz w:val="20"/>
          <w:szCs w:val="20"/>
        </w:rPr>
      </w:pPr>
      <w:r w:rsidRPr="00640C2D">
        <w:rPr>
          <w:rFonts w:ascii="Times New Roman" w:hAnsi="Times New Roman" w:cs="Times New Roman"/>
          <w:sz w:val="20"/>
        </w:rPr>
        <w:t xml:space="preserve">Young G, </w:t>
      </w:r>
      <w:r w:rsidRPr="00640C2D">
        <w:rPr>
          <w:rFonts w:ascii="Times New Roman" w:hAnsi="Times New Roman" w:cs="Times New Roman"/>
          <w:b/>
          <w:sz w:val="20"/>
          <w:u w:val="single"/>
        </w:rPr>
        <w:t>Jacobs PG</w:t>
      </w:r>
      <w:r w:rsidRPr="00640C2D">
        <w:rPr>
          <w:rFonts w:ascii="Times New Roman" w:hAnsi="Times New Roman" w:cs="Times New Roman"/>
          <w:sz w:val="20"/>
        </w:rPr>
        <w:t xml:space="preserve">, Tyler NS, Nguyen TP, Castle JR, Wilson LM, Branigan D, Gabo V, Guillot FH, Riddell M, El Youssef JE, Quantifying Glucose Utilization and Endogenous Glucose Production during Resistance Exercise in People with Type 1 Diabetes (T1D), </w:t>
      </w:r>
      <w:r w:rsidRPr="00640C2D">
        <w:rPr>
          <w:rFonts w:ascii="Times New Roman" w:hAnsi="Times New Roman" w:cs="Times New Roman"/>
          <w:i/>
          <w:sz w:val="20"/>
        </w:rPr>
        <w:t>82</w:t>
      </w:r>
      <w:r w:rsidRPr="00640C2D">
        <w:rPr>
          <w:rFonts w:ascii="Times New Roman" w:hAnsi="Times New Roman" w:cs="Times New Roman"/>
          <w:i/>
          <w:sz w:val="20"/>
          <w:vertAlign w:val="superscript"/>
        </w:rPr>
        <w:t>nd</w:t>
      </w:r>
      <w:r w:rsidRPr="00640C2D">
        <w:rPr>
          <w:rFonts w:ascii="Times New Roman" w:hAnsi="Times New Roman" w:cs="Times New Roman"/>
          <w:i/>
          <w:sz w:val="20"/>
        </w:rPr>
        <w:t xml:space="preserve"> Sessions of the American Diabetes Association</w:t>
      </w:r>
      <w:r w:rsidRPr="00640C2D">
        <w:rPr>
          <w:rFonts w:ascii="Times New Roman" w:hAnsi="Times New Roman" w:cs="Times New Roman"/>
          <w:sz w:val="20"/>
        </w:rPr>
        <w:t>, June, 2022 (Supplement 1) 240-OR.</w:t>
      </w:r>
    </w:p>
    <w:p w14:paraId="3BA27EA9" w14:textId="26B7F71A" w:rsidR="00640C2D" w:rsidRPr="006645A5" w:rsidRDefault="00640C2D" w:rsidP="006645A5">
      <w:pPr>
        <w:pStyle w:val="ListParagraph"/>
        <w:numPr>
          <w:ilvl w:val="0"/>
          <w:numId w:val="18"/>
        </w:numPr>
        <w:spacing w:line="240" w:lineRule="auto"/>
        <w:ind w:hanging="450"/>
        <w:rPr>
          <w:rFonts w:ascii="Times New Roman" w:hAnsi="Times New Roman" w:cs="Times New Roman"/>
          <w:sz w:val="20"/>
          <w:szCs w:val="20"/>
        </w:rPr>
      </w:pPr>
      <w:r w:rsidRPr="00640C2D">
        <w:rPr>
          <w:rFonts w:ascii="Times New Roman" w:hAnsi="Times New Roman" w:cs="Times New Roman"/>
          <w:sz w:val="20"/>
        </w:rPr>
        <w:t xml:space="preserve">Riddell M, Patton SR, Martin CK, Li Z, </w:t>
      </w:r>
      <w:r w:rsidRPr="00640C2D">
        <w:rPr>
          <w:rFonts w:ascii="Times New Roman" w:hAnsi="Times New Roman" w:cs="Times New Roman"/>
          <w:b/>
          <w:sz w:val="20"/>
          <w:u w:val="single"/>
        </w:rPr>
        <w:t>Jacobs PG</w:t>
      </w:r>
      <w:r w:rsidRPr="00640C2D">
        <w:rPr>
          <w:rFonts w:ascii="Times New Roman" w:hAnsi="Times New Roman" w:cs="Times New Roman"/>
          <w:sz w:val="20"/>
        </w:rPr>
        <w:t xml:space="preserve">, Gillingham MB, Gal RL, Doyle FJ, Clements MA, Calhoun P, Castle JR, Beck R, Rickels MR, Changes in Glycemia during Exercise Differ for Aerobic, Interval, and Resistance Workouts with No Impact of Insulin Delivery Modality for Adults with Type 1 Diabetes (T1D), </w:t>
      </w:r>
      <w:r w:rsidRPr="00640C2D">
        <w:rPr>
          <w:rFonts w:ascii="Times New Roman" w:hAnsi="Times New Roman" w:cs="Times New Roman"/>
          <w:i/>
          <w:sz w:val="20"/>
        </w:rPr>
        <w:t>82</w:t>
      </w:r>
      <w:r w:rsidRPr="00640C2D">
        <w:rPr>
          <w:rFonts w:ascii="Times New Roman" w:hAnsi="Times New Roman" w:cs="Times New Roman"/>
          <w:i/>
          <w:sz w:val="20"/>
          <w:vertAlign w:val="superscript"/>
        </w:rPr>
        <w:t>nd</w:t>
      </w:r>
      <w:r w:rsidRPr="00640C2D">
        <w:rPr>
          <w:rFonts w:ascii="Times New Roman" w:hAnsi="Times New Roman" w:cs="Times New Roman"/>
          <w:i/>
          <w:sz w:val="20"/>
        </w:rPr>
        <w:t xml:space="preserve"> Sessions of the American Diabetes Association</w:t>
      </w:r>
      <w:r w:rsidRPr="00640C2D">
        <w:rPr>
          <w:rFonts w:ascii="Times New Roman" w:hAnsi="Times New Roman" w:cs="Times New Roman"/>
          <w:sz w:val="20"/>
        </w:rPr>
        <w:t>, June, 2022 (Supplement 1) 292-OR</w:t>
      </w:r>
    </w:p>
    <w:p w14:paraId="5F1845CB" w14:textId="77777777" w:rsidR="007A67B6" w:rsidRPr="008E2DCC" w:rsidRDefault="007A67B6" w:rsidP="007A67B6">
      <w:pPr>
        <w:pStyle w:val="DataField11pt"/>
        <w:spacing w:line="240" w:lineRule="auto"/>
        <w:rPr>
          <w:rFonts w:ascii="Times New Roman" w:hAnsi="Times New Roman" w:cs="Times New Roman"/>
          <w:sz w:val="20"/>
        </w:rPr>
      </w:pPr>
    </w:p>
    <w:p w14:paraId="413A59E2" w14:textId="77777777" w:rsidR="009E0572" w:rsidRDefault="009E0572">
      <w:r>
        <w:rPr>
          <w:b/>
          <w:bCs/>
        </w:rPr>
        <w:t>V.  SERVICE</w:t>
      </w:r>
    </w:p>
    <w:p w14:paraId="76970478" w14:textId="77777777" w:rsidR="001F712E" w:rsidRDefault="001F712E">
      <w:pPr>
        <w:rPr>
          <w:b/>
          <w:bCs/>
          <w:sz w:val="20"/>
          <w:szCs w:val="20"/>
        </w:rPr>
      </w:pPr>
      <w:r>
        <w:rPr>
          <w:b/>
          <w:bCs/>
          <w:sz w:val="20"/>
          <w:szCs w:val="20"/>
        </w:rPr>
        <w:t>Committees and conference organization</w:t>
      </w:r>
    </w:p>
    <w:p w14:paraId="1A9379D7" w14:textId="77777777" w:rsidR="001F712E" w:rsidRPr="00DC7BC1" w:rsidRDefault="001F712E" w:rsidP="001F712E">
      <w:pPr>
        <w:ind w:left="1440" w:hanging="1440"/>
        <w:rPr>
          <w:bCs/>
          <w:sz w:val="20"/>
          <w:szCs w:val="20"/>
        </w:rPr>
      </w:pPr>
      <w:r w:rsidRPr="00DC7BC1">
        <w:rPr>
          <w:bCs/>
          <w:sz w:val="20"/>
          <w:szCs w:val="20"/>
        </w:rPr>
        <w:t>2012-2013</w:t>
      </w:r>
      <w:r w:rsidRPr="00DC7BC1">
        <w:rPr>
          <w:bCs/>
          <w:sz w:val="20"/>
          <w:szCs w:val="20"/>
        </w:rPr>
        <w:tab/>
        <w:t>Program co-chair, National Center for Rehabilitative Auditory Research Biennial Conference,  “Beyond the audiology clinic: innovations and possibilities of connected health”</w:t>
      </w:r>
    </w:p>
    <w:p w14:paraId="26B5E587" w14:textId="56A7D65D" w:rsidR="001F712E" w:rsidRDefault="001F712E">
      <w:pPr>
        <w:rPr>
          <w:bCs/>
          <w:sz w:val="20"/>
          <w:szCs w:val="20"/>
        </w:rPr>
      </w:pPr>
      <w:r w:rsidRPr="00DC7BC1">
        <w:rPr>
          <w:bCs/>
          <w:sz w:val="20"/>
          <w:szCs w:val="20"/>
        </w:rPr>
        <w:t>2012-201</w:t>
      </w:r>
      <w:r w:rsidR="007A1004">
        <w:rPr>
          <w:bCs/>
          <w:sz w:val="20"/>
          <w:szCs w:val="20"/>
        </w:rPr>
        <w:t>5</w:t>
      </w:r>
      <w:r w:rsidRPr="00DC7BC1">
        <w:rPr>
          <w:bCs/>
          <w:sz w:val="20"/>
          <w:szCs w:val="20"/>
        </w:rPr>
        <w:tab/>
        <w:t>ORCATECH Executive committee</w:t>
      </w:r>
      <w:r w:rsidR="00707B19">
        <w:rPr>
          <w:bCs/>
          <w:sz w:val="20"/>
          <w:szCs w:val="20"/>
        </w:rPr>
        <w:t xml:space="preserve"> (1-2 hours/week)</w:t>
      </w:r>
    </w:p>
    <w:p w14:paraId="2B333D44" w14:textId="15A4FDBD" w:rsidR="00B05C27" w:rsidRDefault="00B05C27">
      <w:pPr>
        <w:rPr>
          <w:bCs/>
          <w:sz w:val="20"/>
          <w:szCs w:val="20"/>
        </w:rPr>
      </w:pPr>
      <w:r>
        <w:rPr>
          <w:bCs/>
          <w:sz w:val="20"/>
          <w:szCs w:val="20"/>
        </w:rPr>
        <w:t>2016-</w:t>
      </w:r>
      <w:r w:rsidR="00F83EB1">
        <w:rPr>
          <w:bCs/>
          <w:sz w:val="20"/>
          <w:szCs w:val="20"/>
        </w:rPr>
        <w:t>present</w:t>
      </w:r>
      <w:r>
        <w:rPr>
          <w:bCs/>
          <w:sz w:val="20"/>
          <w:szCs w:val="20"/>
        </w:rPr>
        <w:tab/>
        <w:t>OHSU MD/PhD candidate screening and interviewing</w:t>
      </w:r>
      <w:r w:rsidR="00707B19">
        <w:rPr>
          <w:bCs/>
          <w:sz w:val="20"/>
          <w:szCs w:val="20"/>
        </w:rPr>
        <w:t xml:space="preserve"> (About 40-60 hours / year)</w:t>
      </w:r>
    </w:p>
    <w:p w14:paraId="67C22FA5" w14:textId="5B2B2B22" w:rsidR="00B05C27" w:rsidRDefault="00B05C27">
      <w:pPr>
        <w:rPr>
          <w:bCs/>
          <w:sz w:val="20"/>
          <w:szCs w:val="20"/>
        </w:rPr>
      </w:pPr>
      <w:r>
        <w:rPr>
          <w:bCs/>
          <w:sz w:val="20"/>
          <w:szCs w:val="20"/>
        </w:rPr>
        <w:t>2016-</w:t>
      </w:r>
      <w:r w:rsidR="00F83EB1">
        <w:rPr>
          <w:bCs/>
          <w:sz w:val="20"/>
          <w:szCs w:val="20"/>
        </w:rPr>
        <w:t>present</w:t>
      </w:r>
      <w:r>
        <w:rPr>
          <w:bCs/>
          <w:sz w:val="20"/>
          <w:szCs w:val="20"/>
        </w:rPr>
        <w:tab/>
        <w:t>OHSU Department of Biomedical Engineering PhD student candidate screening and interviewing.</w:t>
      </w:r>
      <w:r w:rsidR="00707B19">
        <w:rPr>
          <w:bCs/>
          <w:sz w:val="20"/>
          <w:szCs w:val="20"/>
        </w:rPr>
        <w:t xml:space="preserve"> (About 40-60 hours/year)</w:t>
      </w:r>
    </w:p>
    <w:p w14:paraId="1FAAB3E5" w14:textId="115F0997" w:rsidR="00E7055E" w:rsidRDefault="00E7055E" w:rsidP="00E7055E">
      <w:pPr>
        <w:ind w:left="1440" w:hanging="1440"/>
        <w:rPr>
          <w:bCs/>
          <w:sz w:val="20"/>
          <w:szCs w:val="20"/>
        </w:rPr>
      </w:pPr>
      <w:r>
        <w:rPr>
          <w:bCs/>
          <w:sz w:val="20"/>
          <w:szCs w:val="20"/>
        </w:rPr>
        <w:t>2018</w:t>
      </w:r>
      <w:r>
        <w:rPr>
          <w:bCs/>
          <w:sz w:val="20"/>
          <w:szCs w:val="20"/>
        </w:rPr>
        <w:tab/>
        <w:t>Organized and chaired symposium at American Diabetes Association titled ‘Artificial Pancreas and Decision Support Approaches</w:t>
      </w:r>
      <w:r w:rsidR="003D662F">
        <w:rPr>
          <w:bCs/>
          <w:sz w:val="20"/>
          <w:szCs w:val="20"/>
        </w:rPr>
        <w:t>’</w:t>
      </w:r>
    </w:p>
    <w:p w14:paraId="05FFA4A6" w14:textId="6A0A97DA" w:rsidR="00BC4A56" w:rsidRDefault="00BC4A56" w:rsidP="00E7055E">
      <w:pPr>
        <w:ind w:left="1440" w:hanging="1440"/>
        <w:rPr>
          <w:bCs/>
          <w:sz w:val="20"/>
          <w:szCs w:val="20"/>
        </w:rPr>
      </w:pPr>
      <w:r>
        <w:rPr>
          <w:bCs/>
          <w:sz w:val="20"/>
          <w:szCs w:val="20"/>
        </w:rPr>
        <w:t>2020-present</w:t>
      </w:r>
      <w:r>
        <w:rPr>
          <w:bCs/>
          <w:sz w:val="20"/>
          <w:szCs w:val="20"/>
        </w:rPr>
        <w:tab/>
        <w:t>OHSU BME Promotion and Tenure Committee</w:t>
      </w:r>
      <w:r w:rsidR="007C7991">
        <w:rPr>
          <w:bCs/>
          <w:sz w:val="20"/>
          <w:szCs w:val="20"/>
        </w:rPr>
        <w:t xml:space="preserve"> (Between 2-10 hours/month depending on needs)</w:t>
      </w:r>
    </w:p>
    <w:p w14:paraId="1BEA9F97" w14:textId="5C468B50" w:rsidR="00BC4A56" w:rsidRDefault="00BC4A56" w:rsidP="00E7055E">
      <w:pPr>
        <w:ind w:left="1440" w:hanging="1440"/>
        <w:rPr>
          <w:bCs/>
          <w:sz w:val="20"/>
          <w:szCs w:val="20"/>
        </w:rPr>
      </w:pPr>
      <w:r>
        <w:rPr>
          <w:bCs/>
          <w:sz w:val="20"/>
          <w:szCs w:val="20"/>
        </w:rPr>
        <w:t>2020-present</w:t>
      </w:r>
      <w:r>
        <w:rPr>
          <w:bCs/>
          <w:sz w:val="20"/>
          <w:szCs w:val="20"/>
        </w:rPr>
        <w:tab/>
        <w:t>Director of Translational Research for BME Department</w:t>
      </w:r>
      <w:r w:rsidR="007C7991">
        <w:rPr>
          <w:bCs/>
          <w:sz w:val="20"/>
          <w:szCs w:val="20"/>
        </w:rPr>
        <w:t xml:space="preserve"> (several hours/month)</w:t>
      </w:r>
    </w:p>
    <w:p w14:paraId="287B199D" w14:textId="1D81C432" w:rsidR="00BC4A56" w:rsidRDefault="00BC4A56" w:rsidP="00E7055E">
      <w:pPr>
        <w:ind w:left="1440" w:hanging="1440"/>
        <w:rPr>
          <w:bCs/>
          <w:sz w:val="20"/>
          <w:szCs w:val="20"/>
        </w:rPr>
      </w:pPr>
      <w:r>
        <w:rPr>
          <w:bCs/>
          <w:sz w:val="20"/>
          <w:szCs w:val="20"/>
        </w:rPr>
        <w:t>2020-present</w:t>
      </w:r>
      <w:r>
        <w:rPr>
          <w:bCs/>
          <w:sz w:val="20"/>
          <w:szCs w:val="20"/>
        </w:rPr>
        <w:tab/>
        <w:t>Founding director of BME Industrial Advisory Board</w:t>
      </w:r>
      <w:r w:rsidR="007C7991">
        <w:rPr>
          <w:bCs/>
          <w:sz w:val="20"/>
          <w:szCs w:val="20"/>
        </w:rPr>
        <w:t xml:space="preserve"> (several hours/month)</w:t>
      </w:r>
    </w:p>
    <w:p w14:paraId="5253A0D3" w14:textId="4476F95A" w:rsidR="006B114C" w:rsidRDefault="006B114C" w:rsidP="00E7055E">
      <w:pPr>
        <w:ind w:left="1440" w:hanging="1440"/>
        <w:rPr>
          <w:bCs/>
          <w:sz w:val="20"/>
          <w:szCs w:val="20"/>
        </w:rPr>
      </w:pPr>
      <w:r>
        <w:rPr>
          <w:bCs/>
          <w:sz w:val="20"/>
          <w:szCs w:val="20"/>
        </w:rPr>
        <w:t>2021</w:t>
      </w:r>
      <w:r>
        <w:rPr>
          <w:bCs/>
          <w:sz w:val="20"/>
          <w:szCs w:val="20"/>
        </w:rPr>
        <w:tab/>
        <w:t>Chair, Oregon Biosciences Symposium, Portland Oregon, November 11-12, 2021</w:t>
      </w:r>
      <w:r w:rsidR="00707B19">
        <w:rPr>
          <w:bCs/>
          <w:sz w:val="20"/>
          <w:szCs w:val="20"/>
        </w:rPr>
        <w:t xml:space="preserve"> (2-10 hours/week depending on need)</w:t>
      </w:r>
    </w:p>
    <w:p w14:paraId="5D730CF5" w14:textId="7A8F726A" w:rsidR="007C7991" w:rsidRDefault="007C7991" w:rsidP="00E7055E">
      <w:pPr>
        <w:ind w:left="1440" w:hanging="1440"/>
        <w:rPr>
          <w:bCs/>
          <w:sz w:val="20"/>
          <w:szCs w:val="20"/>
        </w:rPr>
      </w:pPr>
      <w:r>
        <w:rPr>
          <w:bCs/>
          <w:sz w:val="20"/>
          <w:szCs w:val="20"/>
        </w:rPr>
        <w:t>2023</w:t>
      </w:r>
      <w:r>
        <w:rPr>
          <w:bCs/>
          <w:sz w:val="20"/>
          <w:szCs w:val="20"/>
        </w:rPr>
        <w:tab/>
        <w:t>Organizing committee, Oregon Biosciences Symposium, Eugene Oregon, November 2, 2023</w:t>
      </w:r>
    </w:p>
    <w:p w14:paraId="6C2541C5" w14:textId="213E2913" w:rsidR="006645A5" w:rsidRDefault="006645A5" w:rsidP="00E7055E">
      <w:pPr>
        <w:ind w:left="1440" w:hanging="1440"/>
        <w:rPr>
          <w:bCs/>
          <w:sz w:val="20"/>
          <w:szCs w:val="20"/>
        </w:rPr>
      </w:pPr>
      <w:r>
        <w:rPr>
          <w:bCs/>
          <w:sz w:val="20"/>
          <w:szCs w:val="20"/>
        </w:rPr>
        <w:t>2022-present</w:t>
      </w:r>
      <w:r>
        <w:rPr>
          <w:bCs/>
          <w:sz w:val="20"/>
          <w:szCs w:val="20"/>
        </w:rPr>
        <w:tab/>
        <w:t xml:space="preserve">Co-founder and director of the Bias Equity and Inclusion in Artificial Intelligence in Medical Systems (BE-In-AIMS) internship. </w:t>
      </w:r>
    </w:p>
    <w:p w14:paraId="72C421B1" w14:textId="77777777" w:rsidR="00B05C27" w:rsidRPr="00BE019B" w:rsidRDefault="00B05C27">
      <w:pPr>
        <w:rPr>
          <w:bCs/>
          <w:sz w:val="20"/>
          <w:szCs w:val="20"/>
        </w:rPr>
      </w:pPr>
    </w:p>
    <w:p w14:paraId="694D8AC5" w14:textId="77777777" w:rsidR="009E0572" w:rsidRDefault="009E0572">
      <w:r>
        <w:rPr>
          <w:b/>
          <w:bCs/>
          <w:sz w:val="20"/>
          <w:szCs w:val="20"/>
        </w:rPr>
        <w:t>Membership in Professional Societies:</w:t>
      </w:r>
    </w:p>
    <w:p w14:paraId="5ED190FD" w14:textId="77777777" w:rsidR="006534D1" w:rsidRPr="006534D1" w:rsidRDefault="006534D1" w:rsidP="006534D1">
      <w:pPr>
        <w:pStyle w:val="DataField11pt"/>
        <w:tabs>
          <w:tab w:val="left" w:pos="-2340"/>
          <w:tab w:val="left" w:pos="1440"/>
        </w:tabs>
        <w:spacing w:line="240" w:lineRule="auto"/>
        <w:jc w:val="both"/>
        <w:rPr>
          <w:rFonts w:ascii="Times New Roman" w:hAnsi="Times New Roman" w:cs="Times New Roman"/>
          <w:bCs/>
          <w:sz w:val="20"/>
        </w:rPr>
      </w:pPr>
      <w:r w:rsidRPr="006534D1">
        <w:rPr>
          <w:rFonts w:ascii="Times New Roman" w:hAnsi="Times New Roman" w:cs="Times New Roman"/>
          <w:bCs/>
          <w:sz w:val="20"/>
        </w:rPr>
        <w:t>1992</w:t>
      </w:r>
      <w:r>
        <w:rPr>
          <w:rFonts w:ascii="Times New Roman" w:hAnsi="Times New Roman" w:cs="Times New Roman"/>
          <w:bCs/>
          <w:sz w:val="20"/>
        </w:rPr>
        <w:t>-present</w:t>
      </w:r>
      <w:r w:rsidRPr="006534D1">
        <w:rPr>
          <w:rFonts w:ascii="Times New Roman" w:hAnsi="Times New Roman" w:cs="Times New Roman"/>
          <w:bCs/>
          <w:sz w:val="20"/>
        </w:rPr>
        <w:t xml:space="preserve"> </w:t>
      </w:r>
      <w:r w:rsidRPr="006534D1">
        <w:rPr>
          <w:rFonts w:ascii="Times New Roman" w:hAnsi="Times New Roman" w:cs="Times New Roman"/>
          <w:bCs/>
          <w:sz w:val="20"/>
        </w:rPr>
        <w:tab/>
        <w:t xml:space="preserve">Member </w:t>
      </w:r>
      <w:r w:rsidRPr="006534D1">
        <w:rPr>
          <w:rFonts w:ascii="Times New Roman" w:hAnsi="Times New Roman" w:cs="Times New Roman"/>
          <w:color w:val="000000"/>
          <w:sz w:val="20"/>
        </w:rPr>
        <w:t>Instutute of Electrical and Electronics Engineers</w:t>
      </w:r>
      <w:r w:rsidRPr="006534D1">
        <w:rPr>
          <w:rFonts w:ascii="Times New Roman" w:hAnsi="Times New Roman" w:cs="Times New Roman"/>
          <w:bCs/>
          <w:color w:val="000000"/>
          <w:sz w:val="20"/>
        </w:rPr>
        <w:t xml:space="preserve"> (IEEE)</w:t>
      </w:r>
    </w:p>
    <w:p w14:paraId="28B4298E" w14:textId="18B3CF87" w:rsidR="006534D1" w:rsidRPr="006534D1" w:rsidRDefault="006534D1" w:rsidP="006534D1">
      <w:pPr>
        <w:pStyle w:val="DataField11pt"/>
        <w:tabs>
          <w:tab w:val="left" w:pos="-2340"/>
          <w:tab w:val="left" w:pos="1440"/>
        </w:tabs>
        <w:spacing w:line="240" w:lineRule="auto"/>
        <w:ind w:left="1440" w:hanging="1440"/>
        <w:jc w:val="both"/>
        <w:rPr>
          <w:rFonts w:ascii="Times New Roman" w:hAnsi="Times New Roman" w:cs="Times New Roman"/>
          <w:bCs/>
          <w:sz w:val="20"/>
        </w:rPr>
      </w:pPr>
      <w:r w:rsidRPr="006534D1">
        <w:rPr>
          <w:rFonts w:ascii="Times New Roman" w:hAnsi="Times New Roman" w:cs="Times New Roman"/>
          <w:bCs/>
          <w:sz w:val="20"/>
        </w:rPr>
        <w:t>2005-</w:t>
      </w:r>
      <w:r w:rsidR="006645A5">
        <w:rPr>
          <w:rFonts w:ascii="Times New Roman" w:hAnsi="Times New Roman" w:cs="Times New Roman"/>
          <w:bCs/>
          <w:sz w:val="20"/>
        </w:rPr>
        <w:t>2013</w:t>
      </w:r>
      <w:r w:rsidRPr="006534D1">
        <w:rPr>
          <w:rFonts w:ascii="Times New Roman" w:hAnsi="Times New Roman" w:cs="Times New Roman"/>
          <w:bCs/>
          <w:sz w:val="20"/>
        </w:rPr>
        <w:t xml:space="preserve"> </w:t>
      </w:r>
      <w:r w:rsidRPr="006534D1">
        <w:rPr>
          <w:rFonts w:ascii="Times New Roman" w:hAnsi="Times New Roman" w:cs="Times New Roman"/>
          <w:bCs/>
          <w:sz w:val="20"/>
        </w:rPr>
        <w:tab/>
        <w:t>Member IEEE Signal Processing Society (includes Transactions on Speech &amp; Audio Processing)</w:t>
      </w:r>
    </w:p>
    <w:p w14:paraId="22AAF8CA" w14:textId="77777777" w:rsidR="006534D1" w:rsidRPr="006534D1" w:rsidRDefault="006534D1" w:rsidP="006534D1">
      <w:pPr>
        <w:pStyle w:val="DataField11pt"/>
        <w:tabs>
          <w:tab w:val="left" w:pos="-2340"/>
          <w:tab w:val="left" w:pos="1440"/>
        </w:tabs>
        <w:spacing w:line="240" w:lineRule="auto"/>
        <w:ind w:left="1440" w:hanging="1440"/>
        <w:jc w:val="both"/>
        <w:rPr>
          <w:rFonts w:ascii="Times New Roman" w:hAnsi="Times New Roman" w:cs="Times New Roman"/>
          <w:bCs/>
          <w:sz w:val="20"/>
        </w:rPr>
      </w:pPr>
      <w:r w:rsidRPr="006534D1">
        <w:rPr>
          <w:rFonts w:ascii="Times New Roman" w:hAnsi="Times New Roman" w:cs="Times New Roman"/>
          <w:bCs/>
          <w:sz w:val="20"/>
        </w:rPr>
        <w:t>2007-present</w:t>
      </w:r>
      <w:r w:rsidRPr="006534D1">
        <w:rPr>
          <w:rFonts w:ascii="Times New Roman" w:hAnsi="Times New Roman" w:cs="Times New Roman"/>
          <w:bCs/>
          <w:sz w:val="20"/>
        </w:rPr>
        <w:tab/>
        <w:t>Member IEEE Engineering in Medicine and Biology Society</w:t>
      </w:r>
    </w:p>
    <w:p w14:paraId="14172CCF" w14:textId="77777777" w:rsidR="006534D1" w:rsidRPr="006534D1" w:rsidRDefault="006534D1" w:rsidP="006534D1">
      <w:pPr>
        <w:pStyle w:val="DataField11pt"/>
        <w:tabs>
          <w:tab w:val="left" w:pos="-2340"/>
          <w:tab w:val="left" w:pos="1440"/>
        </w:tabs>
        <w:spacing w:line="240" w:lineRule="auto"/>
        <w:ind w:left="1440" w:hanging="1440"/>
        <w:jc w:val="both"/>
        <w:rPr>
          <w:rFonts w:ascii="Times New Roman" w:hAnsi="Times New Roman" w:cs="Times New Roman"/>
          <w:bCs/>
          <w:sz w:val="20"/>
        </w:rPr>
      </w:pPr>
      <w:r w:rsidRPr="006534D1">
        <w:rPr>
          <w:rFonts w:ascii="Times New Roman" w:hAnsi="Times New Roman" w:cs="Times New Roman"/>
          <w:bCs/>
          <w:sz w:val="20"/>
        </w:rPr>
        <w:t>2008-</w:t>
      </w:r>
      <w:r w:rsidR="00B05C27">
        <w:rPr>
          <w:rFonts w:ascii="Times New Roman" w:hAnsi="Times New Roman" w:cs="Times New Roman"/>
          <w:bCs/>
          <w:sz w:val="20"/>
        </w:rPr>
        <w:t>2013</w:t>
      </w:r>
      <w:r w:rsidRPr="006534D1">
        <w:rPr>
          <w:rFonts w:ascii="Times New Roman" w:hAnsi="Times New Roman" w:cs="Times New Roman"/>
          <w:bCs/>
          <w:sz w:val="20"/>
        </w:rPr>
        <w:tab/>
        <w:t>Member of the American Auditory Society</w:t>
      </w:r>
    </w:p>
    <w:p w14:paraId="581EC95B" w14:textId="77777777" w:rsidR="006534D1" w:rsidRDefault="006534D1" w:rsidP="006534D1">
      <w:pPr>
        <w:pStyle w:val="DataField11pt"/>
        <w:tabs>
          <w:tab w:val="left" w:pos="-2340"/>
          <w:tab w:val="left" w:pos="1440"/>
        </w:tabs>
        <w:spacing w:line="240" w:lineRule="auto"/>
        <w:ind w:left="1440" w:hanging="1440"/>
        <w:jc w:val="both"/>
        <w:rPr>
          <w:rFonts w:ascii="Times New Roman" w:hAnsi="Times New Roman" w:cs="Times New Roman"/>
          <w:bCs/>
          <w:sz w:val="20"/>
        </w:rPr>
      </w:pPr>
      <w:r w:rsidRPr="006534D1">
        <w:rPr>
          <w:rFonts w:ascii="Times New Roman" w:hAnsi="Times New Roman" w:cs="Times New Roman"/>
          <w:bCs/>
          <w:sz w:val="20"/>
        </w:rPr>
        <w:t>2009-</w:t>
      </w:r>
      <w:r w:rsidR="00B05C27">
        <w:rPr>
          <w:rFonts w:ascii="Times New Roman" w:hAnsi="Times New Roman" w:cs="Times New Roman"/>
          <w:bCs/>
          <w:sz w:val="20"/>
        </w:rPr>
        <w:t>2013</w:t>
      </w:r>
      <w:r w:rsidRPr="006534D1">
        <w:rPr>
          <w:rFonts w:ascii="Times New Roman" w:hAnsi="Times New Roman" w:cs="Times New Roman"/>
          <w:bCs/>
          <w:sz w:val="20"/>
        </w:rPr>
        <w:t xml:space="preserve">  </w:t>
      </w:r>
      <w:r>
        <w:rPr>
          <w:rFonts w:ascii="Times New Roman" w:hAnsi="Times New Roman" w:cs="Times New Roman"/>
          <w:bCs/>
          <w:sz w:val="20"/>
        </w:rPr>
        <w:tab/>
      </w:r>
      <w:r w:rsidRPr="006534D1">
        <w:rPr>
          <w:rFonts w:ascii="Times New Roman" w:hAnsi="Times New Roman" w:cs="Times New Roman"/>
          <w:bCs/>
          <w:sz w:val="20"/>
        </w:rPr>
        <w:t>Member of the Acoustical Society of America</w:t>
      </w:r>
    </w:p>
    <w:p w14:paraId="301F7ED4" w14:textId="77777777" w:rsidR="00B05C27" w:rsidRDefault="00B05C27" w:rsidP="006534D1">
      <w:pPr>
        <w:pStyle w:val="DataField11pt"/>
        <w:tabs>
          <w:tab w:val="left" w:pos="-2340"/>
          <w:tab w:val="left" w:pos="1440"/>
        </w:tabs>
        <w:spacing w:line="240" w:lineRule="auto"/>
        <w:ind w:left="1440" w:hanging="1440"/>
        <w:jc w:val="both"/>
        <w:rPr>
          <w:rFonts w:ascii="Times New Roman" w:hAnsi="Times New Roman" w:cs="Times New Roman"/>
          <w:bCs/>
          <w:sz w:val="20"/>
        </w:rPr>
      </w:pPr>
      <w:r>
        <w:rPr>
          <w:rFonts w:ascii="Times New Roman" w:hAnsi="Times New Roman" w:cs="Times New Roman"/>
          <w:bCs/>
          <w:sz w:val="20"/>
        </w:rPr>
        <w:t>2014-present</w:t>
      </w:r>
      <w:r>
        <w:rPr>
          <w:rFonts w:ascii="Times New Roman" w:hAnsi="Times New Roman" w:cs="Times New Roman"/>
          <w:bCs/>
          <w:sz w:val="20"/>
        </w:rPr>
        <w:tab/>
        <w:t>Member of the American Diabetes Association</w:t>
      </w:r>
    </w:p>
    <w:p w14:paraId="43514B87" w14:textId="77777777" w:rsidR="00B05C27" w:rsidRPr="006534D1" w:rsidRDefault="00B05C27" w:rsidP="006534D1">
      <w:pPr>
        <w:pStyle w:val="DataField11pt"/>
        <w:tabs>
          <w:tab w:val="left" w:pos="-2340"/>
          <w:tab w:val="left" w:pos="1440"/>
        </w:tabs>
        <w:spacing w:line="240" w:lineRule="auto"/>
        <w:ind w:left="1440" w:hanging="1440"/>
        <w:jc w:val="both"/>
        <w:rPr>
          <w:rFonts w:ascii="Times New Roman" w:hAnsi="Times New Roman" w:cs="Times New Roman"/>
          <w:bCs/>
          <w:sz w:val="20"/>
        </w:rPr>
      </w:pPr>
    </w:p>
    <w:p w14:paraId="20CB62F2" w14:textId="77777777" w:rsidR="009E0572" w:rsidRDefault="009E0572">
      <w:r>
        <w:rPr>
          <w:b/>
          <w:bCs/>
          <w:sz w:val="20"/>
          <w:szCs w:val="20"/>
        </w:rPr>
        <w:t>Granting Agency Review Work</w:t>
      </w:r>
      <w:r>
        <w:rPr>
          <w:b/>
          <w:bCs/>
        </w:rPr>
        <w:t>:</w:t>
      </w:r>
    </w:p>
    <w:p w14:paraId="24F7A2D7" w14:textId="3FD43376" w:rsidR="00906FBD" w:rsidRPr="006534D1" w:rsidRDefault="00707B19" w:rsidP="00906FBD">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2013</w:t>
      </w:r>
      <w:r>
        <w:rPr>
          <w:rFonts w:ascii="Times New Roman" w:hAnsi="Times New Roman" w:cs="Times New Roman"/>
          <w:bCs/>
          <w:sz w:val="20"/>
        </w:rPr>
        <w:tab/>
      </w:r>
      <w:r w:rsidR="00906FBD">
        <w:rPr>
          <w:rFonts w:ascii="Times New Roman" w:hAnsi="Times New Roman" w:cs="Times New Roman"/>
          <w:bCs/>
          <w:sz w:val="20"/>
        </w:rPr>
        <w:t>NIH/NIDDR center proposals in rehabilitation engeering research center (RERC) grants chair and site visitor</w:t>
      </w:r>
    </w:p>
    <w:p w14:paraId="359F9CC8" w14:textId="1957364E" w:rsidR="006534D1" w:rsidRPr="006534D1" w:rsidRDefault="00740F47"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2013-2014</w:t>
      </w:r>
      <w:r>
        <w:rPr>
          <w:rFonts w:ascii="Times New Roman" w:hAnsi="Times New Roman" w:cs="Times New Roman"/>
          <w:bCs/>
          <w:sz w:val="20"/>
        </w:rPr>
        <w:tab/>
      </w:r>
      <w:r w:rsidR="006534D1" w:rsidRPr="006534D1">
        <w:rPr>
          <w:rFonts w:ascii="Times New Roman" w:hAnsi="Times New Roman" w:cs="Times New Roman"/>
          <w:bCs/>
          <w:sz w:val="20"/>
        </w:rPr>
        <w:t>Reviewer for Office of Naval Research STTR Grant Proposals and progress reports.</w:t>
      </w:r>
    </w:p>
    <w:p w14:paraId="474E6758" w14:textId="379CAD18" w:rsidR="006534D1" w:rsidRDefault="00740F47"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2013-2014</w:t>
      </w:r>
      <w:r>
        <w:rPr>
          <w:rFonts w:ascii="Times New Roman" w:hAnsi="Times New Roman" w:cs="Times New Roman"/>
          <w:bCs/>
          <w:sz w:val="20"/>
        </w:rPr>
        <w:tab/>
      </w:r>
      <w:r w:rsidR="006534D1" w:rsidRPr="006534D1">
        <w:rPr>
          <w:rFonts w:ascii="Times New Roman" w:hAnsi="Times New Roman" w:cs="Times New Roman"/>
          <w:bCs/>
          <w:sz w:val="20"/>
        </w:rPr>
        <w:t>Reviewer for Office of Naval Research STTR Grant Proposals and progress reports.</w:t>
      </w:r>
    </w:p>
    <w:p w14:paraId="49191D6D" w14:textId="1027189E" w:rsidR="001855CE" w:rsidRDefault="00740F47">
      <w:pPr>
        <w:rPr>
          <w:bCs/>
          <w:sz w:val="20"/>
          <w:szCs w:val="20"/>
        </w:rPr>
      </w:pPr>
      <w:r>
        <w:rPr>
          <w:bCs/>
          <w:sz w:val="20"/>
          <w:szCs w:val="20"/>
        </w:rPr>
        <w:t>2016</w:t>
      </w:r>
      <w:r w:rsidR="00B06F59">
        <w:rPr>
          <w:bCs/>
          <w:sz w:val="20"/>
          <w:szCs w:val="20"/>
        </w:rPr>
        <w:t>-present</w:t>
      </w:r>
      <w:r>
        <w:rPr>
          <w:bCs/>
          <w:sz w:val="20"/>
          <w:szCs w:val="20"/>
        </w:rPr>
        <w:tab/>
      </w:r>
      <w:r w:rsidR="001855CE">
        <w:rPr>
          <w:bCs/>
          <w:sz w:val="20"/>
          <w:szCs w:val="20"/>
        </w:rPr>
        <w:t>NIH artificial pancreas working group 2016</w:t>
      </w:r>
      <w:r w:rsidR="00B06F59">
        <w:rPr>
          <w:bCs/>
          <w:sz w:val="20"/>
          <w:szCs w:val="20"/>
        </w:rPr>
        <w:t>/2023</w:t>
      </w:r>
      <w:r w:rsidR="001855CE">
        <w:rPr>
          <w:bCs/>
          <w:sz w:val="20"/>
          <w:szCs w:val="20"/>
        </w:rPr>
        <w:t xml:space="preserve"> invitee</w:t>
      </w:r>
    </w:p>
    <w:p w14:paraId="4533A2EC" w14:textId="4ECC7F19" w:rsidR="00072B1A" w:rsidRDefault="00707B19">
      <w:pPr>
        <w:rPr>
          <w:bCs/>
          <w:sz w:val="20"/>
          <w:szCs w:val="20"/>
        </w:rPr>
      </w:pPr>
      <w:r>
        <w:rPr>
          <w:bCs/>
          <w:sz w:val="20"/>
          <w:szCs w:val="20"/>
        </w:rPr>
        <w:t>2018</w:t>
      </w:r>
      <w:r w:rsidR="00B06F59">
        <w:rPr>
          <w:bCs/>
          <w:sz w:val="20"/>
          <w:szCs w:val="20"/>
        </w:rPr>
        <w:t>-present</w:t>
      </w:r>
      <w:r>
        <w:rPr>
          <w:bCs/>
          <w:sz w:val="20"/>
          <w:szCs w:val="20"/>
        </w:rPr>
        <w:tab/>
      </w:r>
      <w:r w:rsidR="00072B1A">
        <w:rPr>
          <w:bCs/>
          <w:sz w:val="20"/>
          <w:szCs w:val="20"/>
        </w:rPr>
        <w:t>Juvenile Diabetes Research Foundation</w:t>
      </w:r>
    </w:p>
    <w:p w14:paraId="70534A69" w14:textId="77777777" w:rsidR="00740F47" w:rsidRDefault="00740F47" w:rsidP="00740F47">
      <w:pPr>
        <w:rPr>
          <w:bCs/>
          <w:sz w:val="20"/>
          <w:szCs w:val="20"/>
        </w:rPr>
      </w:pPr>
      <w:r>
        <w:rPr>
          <w:bCs/>
          <w:sz w:val="20"/>
          <w:szCs w:val="20"/>
        </w:rPr>
        <w:t>2020</w:t>
      </w:r>
      <w:r>
        <w:rPr>
          <w:bCs/>
          <w:sz w:val="20"/>
          <w:szCs w:val="20"/>
        </w:rPr>
        <w:tab/>
      </w:r>
      <w:r>
        <w:rPr>
          <w:bCs/>
          <w:sz w:val="20"/>
          <w:szCs w:val="20"/>
        </w:rPr>
        <w:tab/>
        <w:t>Murdoch Charitable Trust Grant Reviewer 1 grant to review</w:t>
      </w:r>
    </w:p>
    <w:p w14:paraId="628B4477" w14:textId="52E1BA31" w:rsidR="00740F47" w:rsidRDefault="00740F47" w:rsidP="00740F47">
      <w:pPr>
        <w:rPr>
          <w:bCs/>
          <w:sz w:val="20"/>
          <w:szCs w:val="20"/>
        </w:rPr>
      </w:pPr>
      <w:r>
        <w:rPr>
          <w:bCs/>
          <w:sz w:val="20"/>
          <w:szCs w:val="20"/>
        </w:rPr>
        <w:t>2017-</w:t>
      </w:r>
      <w:r w:rsidR="006645A5">
        <w:rPr>
          <w:bCs/>
          <w:sz w:val="20"/>
          <w:szCs w:val="20"/>
        </w:rPr>
        <w:t>present</w:t>
      </w:r>
      <w:r>
        <w:rPr>
          <w:bCs/>
          <w:sz w:val="20"/>
          <w:szCs w:val="20"/>
        </w:rPr>
        <w:tab/>
        <w:t>Stanford Diabetes Center (1-2 reviews per year)</w:t>
      </w:r>
    </w:p>
    <w:p w14:paraId="74291AC3" w14:textId="25BCDDC2" w:rsidR="00CF6C78" w:rsidRDefault="00740F47">
      <w:pPr>
        <w:rPr>
          <w:bCs/>
          <w:sz w:val="20"/>
          <w:szCs w:val="20"/>
        </w:rPr>
      </w:pPr>
      <w:r w:rsidRPr="00740F47">
        <w:rPr>
          <w:bCs/>
          <w:sz w:val="20"/>
          <w:szCs w:val="20"/>
        </w:rPr>
        <w:t>2022</w:t>
      </w:r>
      <w:r w:rsidR="006645A5">
        <w:rPr>
          <w:bCs/>
          <w:sz w:val="20"/>
          <w:szCs w:val="20"/>
        </w:rPr>
        <w:t>-present</w:t>
      </w:r>
      <w:r w:rsidRPr="00740F47">
        <w:rPr>
          <w:bCs/>
          <w:sz w:val="20"/>
          <w:szCs w:val="20"/>
        </w:rPr>
        <w:tab/>
      </w:r>
      <w:r w:rsidR="00707B19" w:rsidRPr="00740F47">
        <w:rPr>
          <w:bCs/>
          <w:sz w:val="20"/>
          <w:szCs w:val="20"/>
        </w:rPr>
        <w:t>NIH NIDDK K99</w:t>
      </w:r>
      <w:r>
        <w:rPr>
          <w:bCs/>
          <w:sz w:val="20"/>
          <w:szCs w:val="20"/>
        </w:rPr>
        <w:t xml:space="preserve"> reviewer</w:t>
      </w:r>
    </w:p>
    <w:p w14:paraId="1E95C445" w14:textId="29EBB8EF" w:rsidR="00740F47" w:rsidRPr="00740F47" w:rsidRDefault="00740F47">
      <w:pPr>
        <w:rPr>
          <w:bCs/>
          <w:sz w:val="20"/>
          <w:szCs w:val="20"/>
        </w:rPr>
      </w:pPr>
      <w:r>
        <w:rPr>
          <w:bCs/>
          <w:sz w:val="20"/>
          <w:szCs w:val="20"/>
        </w:rPr>
        <w:t>2022</w:t>
      </w:r>
      <w:r w:rsidR="006645A5">
        <w:rPr>
          <w:bCs/>
          <w:sz w:val="20"/>
          <w:szCs w:val="20"/>
        </w:rPr>
        <w:t>-present</w:t>
      </w:r>
      <w:r>
        <w:rPr>
          <w:bCs/>
          <w:sz w:val="20"/>
          <w:szCs w:val="20"/>
        </w:rPr>
        <w:tab/>
        <w:t>OHSU Quantitative systems biology grant reviews</w:t>
      </w:r>
    </w:p>
    <w:p w14:paraId="7FDD934E" w14:textId="77777777" w:rsidR="00740F47" w:rsidRPr="00CF6C78" w:rsidRDefault="00740F47" w:rsidP="00740F47">
      <w:pPr>
        <w:rPr>
          <w:bCs/>
          <w:sz w:val="20"/>
          <w:szCs w:val="20"/>
        </w:rPr>
      </w:pPr>
      <w:r>
        <w:rPr>
          <w:bCs/>
          <w:sz w:val="20"/>
          <w:szCs w:val="20"/>
        </w:rPr>
        <w:t>2015 – present</w:t>
      </w:r>
      <w:r>
        <w:rPr>
          <w:bCs/>
          <w:sz w:val="20"/>
          <w:szCs w:val="20"/>
        </w:rPr>
        <w:tab/>
        <w:t>NIH/NIDDK SBIR Grant Reviewer (2-3 times per year, about 3-5 grants per term)</w:t>
      </w:r>
    </w:p>
    <w:p w14:paraId="3D765A77" w14:textId="5B26CCC2" w:rsidR="00707B19" w:rsidRDefault="00707B19">
      <w:pPr>
        <w:rPr>
          <w:b/>
          <w:bCs/>
          <w:sz w:val="20"/>
          <w:szCs w:val="20"/>
        </w:rPr>
      </w:pPr>
    </w:p>
    <w:p w14:paraId="67F4B1C9" w14:textId="7A40E961" w:rsidR="009E0572" w:rsidRPr="00AE6219" w:rsidRDefault="009E0572">
      <w:pPr>
        <w:rPr>
          <w:sz w:val="20"/>
          <w:szCs w:val="20"/>
        </w:rPr>
      </w:pPr>
      <w:r w:rsidRPr="00AE6219">
        <w:rPr>
          <w:b/>
          <w:bCs/>
          <w:sz w:val="20"/>
          <w:szCs w:val="20"/>
        </w:rPr>
        <w:t>Editorial and Ad Hoc Review Activities</w:t>
      </w:r>
      <w:r w:rsidR="00AE6219" w:rsidRPr="00AE6219">
        <w:rPr>
          <w:b/>
          <w:bCs/>
          <w:sz w:val="20"/>
          <w:szCs w:val="20"/>
        </w:rPr>
        <w:t xml:space="preserve"> (1-2 manuscripts </w:t>
      </w:r>
      <w:r w:rsidR="00AE6219">
        <w:rPr>
          <w:b/>
          <w:bCs/>
          <w:sz w:val="20"/>
          <w:szCs w:val="20"/>
        </w:rPr>
        <w:t xml:space="preserve">reviewed </w:t>
      </w:r>
      <w:r w:rsidR="00AE6219" w:rsidRPr="00AE6219">
        <w:rPr>
          <w:b/>
          <w:bCs/>
          <w:sz w:val="20"/>
          <w:szCs w:val="20"/>
        </w:rPr>
        <w:t>per month):</w:t>
      </w:r>
    </w:p>
    <w:p w14:paraId="0EC0256F" w14:textId="58EA8BCD"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sidRPr="006534D1">
        <w:rPr>
          <w:rFonts w:ascii="Times New Roman" w:hAnsi="Times New Roman" w:cs="Times New Roman"/>
          <w:bCs/>
          <w:sz w:val="20"/>
        </w:rPr>
        <w:t>Audiology &amp; Neurotology</w:t>
      </w:r>
    </w:p>
    <w:p w14:paraId="5DE1940D" w14:textId="77777777"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Artificial intelligence in medicine and biology</w:t>
      </w:r>
    </w:p>
    <w:p w14:paraId="034C44B9" w14:textId="45E939C7"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Biosensors</w:t>
      </w:r>
      <w:r>
        <w:rPr>
          <w:rFonts w:ascii="Times New Roman" w:hAnsi="Times New Roman" w:cs="Times New Roman"/>
          <w:bCs/>
          <w:sz w:val="20"/>
        </w:rPr>
        <w:br/>
        <w:t>Computers in medicine and biology</w:t>
      </w:r>
      <w:r>
        <w:rPr>
          <w:rFonts w:ascii="Times New Roman" w:hAnsi="Times New Roman" w:cs="Times New Roman"/>
          <w:bCs/>
          <w:sz w:val="20"/>
        </w:rPr>
        <w:br/>
        <w:t>Diabetes Care</w:t>
      </w:r>
    </w:p>
    <w:p w14:paraId="1FF51931" w14:textId="77777777"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Diabetes Obesity and Metabolism</w:t>
      </w:r>
    </w:p>
    <w:p w14:paraId="18D4382F" w14:textId="77777777"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Diabetes Technology and Therapeutics</w:t>
      </w:r>
    </w:p>
    <w:p w14:paraId="39021D9A" w14:textId="28AE4355"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 xml:space="preserve">Electronics </w:t>
      </w:r>
    </w:p>
    <w:p w14:paraId="4059D3DE" w14:textId="51624CB1"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IEEE Journal of Biomedical Health Informatics</w:t>
      </w:r>
    </w:p>
    <w:p w14:paraId="31554B1B" w14:textId="77777777" w:rsidR="00D34D86" w:rsidRDefault="006534D1" w:rsidP="006534D1">
      <w:pPr>
        <w:pStyle w:val="DataField11pt"/>
        <w:tabs>
          <w:tab w:val="left" w:pos="1440"/>
          <w:tab w:val="left" w:pos="4320"/>
        </w:tabs>
        <w:spacing w:line="240" w:lineRule="auto"/>
        <w:rPr>
          <w:rFonts w:ascii="Times New Roman" w:hAnsi="Times New Roman" w:cs="Times New Roman"/>
          <w:bCs/>
          <w:sz w:val="20"/>
        </w:rPr>
      </w:pPr>
      <w:r w:rsidRPr="006534D1">
        <w:rPr>
          <w:rFonts w:ascii="Times New Roman" w:hAnsi="Times New Roman" w:cs="Times New Roman"/>
          <w:bCs/>
          <w:sz w:val="20"/>
        </w:rPr>
        <w:t>IEEE Signal Processing Letter</w:t>
      </w:r>
      <w:r w:rsidR="00D82A76">
        <w:rPr>
          <w:rFonts w:ascii="Times New Roman" w:hAnsi="Times New Roman" w:cs="Times New Roman"/>
          <w:bCs/>
          <w:sz w:val="20"/>
        </w:rPr>
        <w:br/>
        <w:t>IEEE Transactions in Biomedical Engineering</w:t>
      </w:r>
    </w:p>
    <w:p w14:paraId="302F118B" w14:textId="1F5A4F14" w:rsidR="00973514" w:rsidRDefault="00973514"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IEEE Sensors</w:t>
      </w:r>
    </w:p>
    <w:p w14:paraId="66986630" w14:textId="0A9F9F48" w:rsidR="003A086A" w:rsidRDefault="003A086A"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Journal of Diabetes Science &amp; Technology</w:t>
      </w:r>
    </w:p>
    <w:p w14:paraId="387E105C" w14:textId="68FEAAEA" w:rsidR="003A086A" w:rsidRDefault="003A086A"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International Journal of Nonlinear Dynamics and Control</w:t>
      </w:r>
    </w:p>
    <w:p w14:paraId="0CEFB923" w14:textId="01F5542C" w:rsidR="00060438" w:rsidRDefault="00060438"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Lancet Diabetes and Endocrinology</w:t>
      </w:r>
    </w:p>
    <w:p w14:paraId="49CFC69F" w14:textId="0587A729" w:rsidR="003A086A" w:rsidRDefault="003A086A"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Nature Communications</w:t>
      </w:r>
    </w:p>
    <w:p w14:paraId="40248A6A" w14:textId="7E038B29" w:rsidR="00060438" w:rsidRDefault="00060438"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Nature NPJ Digital Health</w:t>
      </w:r>
    </w:p>
    <w:p w14:paraId="4F88BF23" w14:textId="77777777" w:rsidR="0047217F" w:rsidRDefault="0047217F"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 xml:space="preserve">Neuroscience letters </w:t>
      </w:r>
    </w:p>
    <w:p w14:paraId="7F84851B" w14:textId="03A00C92"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PLOS1</w:t>
      </w:r>
    </w:p>
    <w:p w14:paraId="2E0EDFCF" w14:textId="6990211B" w:rsidR="003A086A"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Science Translational Medicine</w:t>
      </w:r>
    </w:p>
    <w:p w14:paraId="7E8029A1" w14:textId="555FBB0A" w:rsidR="00D52C93" w:rsidRDefault="003A086A" w:rsidP="003A086A">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Sensors</w:t>
      </w:r>
    </w:p>
    <w:p w14:paraId="15C9FA61" w14:textId="432511CB" w:rsidR="00D52C93" w:rsidRDefault="00D52C93"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Processes</w:t>
      </w:r>
    </w:p>
    <w:p w14:paraId="00287D61" w14:textId="519BEED7" w:rsidR="003A086A" w:rsidRDefault="003A086A"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Trends in endocrinology</w:t>
      </w:r>
    </w:p>
    <w:p w14:paraId="6626962E" w14:textId="715C4803" w:rsidR="00CC430B" w:rsidRPr="00623610" w:rsidRDefault="00CC430B" w:rsidP="006534D1">
      <w:pPr>
        <w:pStyle w:val="DataField11pt"/>
        <w:tabs>
          <w:tab w:val="left" w:pos="1440"/>
          <w:tab w:val="left" w:pos="4320"/>
        </w:tabs>
        <w:spacing w:line="240" w:lineRule="auto"/>
        <w:rPr>
          <w:rFonts w:ascii="Times New Roman" w:hAnsi="Times New Roman" w:cs="Times New Roman"/>
          <w:b/>
          <w:bCs/>
          <w:sz w:val="20"/>
        </w:rPr>
      </w:pPr>
    </w:p>
    <w:p w14:paraId="78E2B721" w14:textId="5DBC856B" w:rsidR="00AE6219" w:rsidRDefault="00AE6219" w:rsidP="006534D1">
      <w:pPr>
        <w:pStyle w:val="DataField11pt"/>
        <w:tabs>
          <w:tab w:val="left" w:pos="1440"/>
          <w:tab w:val="left" w:pos="4320"/>
        </w:tabs>
        <w:spacing w:line="240" w:lineRule="auto"/>
        <w:rPr>
          <w:rFonts w:ascii="Times New Roman" w:hAnsi="Times New Roman" w:cs="Times New Roman"/>
          <w:b/>
          <w:bCs/>
          <w:sz w:val="20"/>
        </w:rPr>
      </w:pPr>
      <w:r>
        <w:rPr>
          <w:rFonts w:ascii="Times New Roman" w:hAnsi="Times New Roman" w:cs="Times New Roman"/>
          <w:b/>
          <w:bCs/>
          <w:sz w:val="20"/>
        </w:rPr>
        <w:t>Editorial work</w:t>
      </w:r>
    </w:p>
    <w:p w14:paraId="3B654C80" w14:textId="7A0023F2" w:rsidR="00AE6219" w:rsidRPr="00623610" w:rsidRDefault="00AE6219" w:rsidP="006534D1">
      <w:pPr>
        <w:pStyle w:val="DataField11pt"/>
        <w:tabs>
          <w:tab w:val="left" w:pos="1440"/>
          <w:tab w:val="left" w:pos="4320"/>
        </w:tabs>
        <w:spacing w:line="240" w:lineRule="auto"/>
        <w:rPr>
          <w:rFonts w:ascii="Times New Roman" w:hAnsi="Times New Roman" w:cs="Times New Roman"/>
          <w:b/>
          <w:bCs/>
          <w:sz w:val="20"/>
        </w:rPr>
      </w:pPr>
      <w:r>
        <w:rPr>
          <w:rFonts w:ascii="Times New Roman" w:hAnsi="Times New Roman" w:cs="Times New Roman"/>
          <w:b/>
          <w:bCs/>
          <w:sz w:val="20"/>
        </w:rPr>
        <w:t>2023-present</w:t>
      </w:r>
      <w:r>
        <w:rPr>
          <w:rFonts w:ascii="Times New Roman" w:hAnsi="Times New Roman" w:cs="Times New Roman"/>
          <w:b/>
          <w:bCs/>
          <w:sz w:val="20"/>
        </w:rPr>
        <w:tab/>
        <w:t>Editorial board for Journal of Diabetes Science and Technology</w:t>
      </w:r>
    </w:p>
    <w:p w14:paraId="668EE11C" w14:textId="408ABAB1" w:rsidR="00623610" w:rsidRDefault="00AE6219"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2020-2021</w:t>
      </w:r>
      <w:r>
        <w:rPr>
          <w:rFonts w:ascii="Times New Roman" w:hAnsi="Times New Roman" w:cs="Times New Roman"/>
          <w:bCs/>
          <w:sz w:val="20"/>
        </w:rPr>
        <w:tab/>
      </w:r>
      <w:r w:rsidR="00623610">
        <w:rPr>
          <w:rFonts w:ascii="Times New Roman" w:hAnsi="Times New Roman" w:cs="Times New Roman"/>
          <w:bCs/>
          <w:sz w:val="20"/>
        </w:rPr>
        <w:t>Journal of Diabetes Science and Technology, Special issue on future of artificial pancreas, 2020-2021</w:t>
      </w:r>
    </w:p>
    <w:p w14:paraId="55605E4B" w14:textId="4DB5E485" w:rsidR="00623610" w:rsidRDefault="00AE6219" w:rsidP="006534D1">
      <w:pPr>
        <w:pStyle w:val="DataField11pt"/>
        <w:tabs>
          <w:tab w:val="left" w:pos="1440"/>
          <w:tab w:val="left" w:pos="4320"/>
        </w:tabs>
        <w:spacing w:line="240" w:lineRule="auto"/>
        <w:rPr>
          <w:rFonts w:ascii="Times New Roman" w:hAnsi="Times New Roman" w:cs="Times New Roman"/>
          <w:bCs/>
          <w:sz w:val="20"/>
        </w:rPr>
      </w:pPr>
      <w:r>
        <w:rPr>
          <w:rFonts w:ascii="Times New Roman" w:hAnsi="Times New Roman" w:cs="Times New Roman"/>
          <w:bCs/>
          <w:sz w:val="20"/>
        </w:rPr>
        <w:t>2020</w:t>
      </w:r>
      <w:r>
        <w:rPr>
          <w:rFonts w:ascii="Times New Roman" w:hAnsi="Times New Roman" w:cs="Times New Roman"/>
          <w:bCs/>
          <w:sz w:val="20"/>
        </w:rPr>
        <w:tab/>
      </w:r>
      <w:r w:rsidR="00623610">
        <w:rPr>
          <w:rFonts w:ascii="Times New Roman" w:hAnsi="Times New Roman" w:cs="Times New Roman"/>
          <w:bCs/>
          <w:sz w:val="20"/>
        </w:rPr>
        <w:t>Biosensors, Special issue on ‘Design and Evaluation of Sensors in Type 1 Diabetes’</w:t>
      </w:r>
    </w:p>
    <w:p w14:paraId="00971C81" w14:textId="79F3A2F6" w:rsidR="0047217F" w:rsidRPr="006534D1" w:rsidRDefault="0047217F" w:rsidP="006534D1">
      <w:pPr>
        <w:pStyle w:val="DataField11pt"/>
        <w:tabs>
          <w:tab w:val="left" w:pos="1440"/>
          <w:tab w:val="left" w:pos="4320"/>
        </w:tabs>
        <w:spacing w:line="240" w:lineRule="auto"/>
        <w:rPr>
          <w:rFonts w:ascii="Times New Roman" w:hAnsi="Times New Roman" w:cs="Times New Roman"/>
          <w:bCs/>
          <w:sz w:val="20"/>
        </w:rPr>
      </w:pPr>
    </w:p>
    <w:p w14:paraId="402D3C5B" w14:textId="77777777" w:rsidR="004F725D" w:rsidRDefault="004F725D">
      <w:pPr>
        <w:rPr>
          <w:b/>
          <w:bCs/>
        </w:rPr>
      </w:pPr>
      <w:r>
        <w:rPr>
          <w:b/>
          <w:bCs/>
        </w:rPr>
        <w:t xml:space="preserve">VI.  TEACHING </w:t>
      </w:r>
    </w:p>
    <w:p w14:paraId="22715171" w14:textId="77777777" w:rsidR="00110AEE" w:rsidRDefault="00110AEE" w:rsidP="001F712E">
      <w:pPr>
        <w:autoSpaceDE w:val="0"/>
        <w:autoSpaceDN w:val="0"/>
        <w:adjustRightInd w:val="0"/>
        <w:spacing w:before="100" w:beforeAutospacing="1"/>
        <w:ind w:left="1440" w:hanging="1440"/>
        <w:contextualSpacing/>
        <w:rPr>
          <w:b/>
          <w:bCs/>
          <w:color w:val="00121C"/>
          <w:sz w:val="20"/>
          <w:szCs w:val="20"/>
        </w:rPr>
      </w:pPr>
    </w:p>
    <w:p w14:paraId="19D63489" w14:textId="038FEE89" w:rsidR="003E5249" w:rsidRDefault="003E5249" w:rsidP="0094137F">
      <w:pPr>
        <w:autoSpaceDE w:val="0"/>
        <w:autoSpaceDN w:val="0"/>
        <w:adjustRightInd w:val="0"/>
        <w:spacing w:before="100" w:beforeAutospacing="1"/>
        <w:ind w:left="2160" w:hanging="2160"/>
        <w:contextualSpacing/>
        <w:rPr>
          <w:bCs/>
          <w:color w:val="00121C"/>
          <w:sz w:val="20"/>
          <w:szCs w:val="20"/>
        </w:rPr>
      </w:pPr>
      <w:r>
        <w:rPr>
          <w:bCs/>
          <w:color w:val="00121C"/>
          <w:sz w:val="20"/>
          <w:szCs w:val="20"/>
        </w:rPr>
        <w:t>2024</w:t>
      </w:r>
      <w:r>
        <w:rPr>
          <w:bCs/>
          <w:color w:val="00121C"/>
          <w:sz w:val="20"/>
          <w:szCs w:val="20"/>
        </w:rPr>
        <w:tab/>
        <w:t>Entrepreneurship, joint course taught for UO, OSU, and OHSU students</w:t>
      </w:r>
    </w:p>
    <w:p w14:paraId="4A63C4D9" w14:textId="7C0D006C" w:rsidR="00FC2F7A" w:rsidRDefault="00FC2F7A" w:rsidP="0094137F">
      <w:pPr>
        <w:autoSpaceDE w:val="0"/>
        <w:autoSpaceDN w:val="0"/>
        <w:adjustRightInd w:val="0"/>
        <w:spacing w:before="100" w:beforeAutospacing="1"/>
        <w:ind w:left="2160" w:hanging="2160"/>
        <w:contextualSpacing/>
        <w:rPr>
          <w:bCs/>
          <w:color w:val="00121C"/>
          <w:sz w:val="20"/>
          <w:szCs w:val="20"/>
        </w:rPr>
      </w:pPr>
      <w:r>
        <w:rPr>
          <w:bCs/>
          <w:color w:val="00121C"/>
          <w:sz w:val="20"/>
          <w:szCs w:val="20"/>
        </w:rPr>
        <w:t>2021-present</w:t>
      </w:r>
      <w:r>
        <w:rPr>
          <w:bCs/>
          <w:color w:val="00121C"/>
          <w:sz w:val="20"/>
          <w:szCs w:val="20"/>
        </w:rPr>
        <w:tab/>
        <w:t>Co-developed</w:t>
      </w:r>
      <w:r w:rsidR="00261477">
        <w:rPr>
          <w:bCs/>
          <w:color w:val="00121C"/>
          <w:sz w:val="20"/>
          <w:szCs w:val="20"/>
        </w:rPr>
        <w:t xml:space="preserve"> and co-lead with Clara Mosquera-Lopez BME 605, “Machine learning and mathematical modeling reading group”.  This course started as a </w:t>
      </w:r>
      <w:proofErr w:type="spellStart"/>
      <w:r w:rsidR="00261477">
        <w:rPr>
          <w:bCs/>
          <w:color w:val="00121C"/>
          <w:sz w:val="20"/>
          <w:szCs w:val="20"/>
        </w:rPr>
        <w:t>nanocourse</w:t>
      </w:r>
      <w:proofErr w:type="spellEnd"/>
      <w:r w:rsidR="00261477">
        <w:rPr>
          <w:bCs/>
          <w:color w:val="00121C"/>
          <w:sz w:val="20"/>
          <w:szCs w:val="20"/>
        </w:rPr>
        <w:t xml:space="preserve"> and in 2022 we switched it over to a 1-credit per term course.  We do this course fall, spring, and winter every year.</w:t>
      </w:r>
    </w:p>
    <w:p w14:paraId="704E2DF2" w14:textId="08A6DE7A" w:rsidR="00771634" w:rsidRDefault="00771634" w:rsidP="0094137F">
      <w:pPr>
        <w:autoSpaceDE w:val="0"/>
        <w:autoSpaceDN w:val="0"/>
        <w:adjustRightInd w:val="0"/>
        <w:spacing w:before="100" w:beforeAutospacing="1"/>
        <w:ind w:left="2160" w:hanging="2160"/>
        <w:contextualSpacing/>
        <w:rPr>
          <w:bCs/>
          <w:color w:val="00121C"/>
          <w:sz w:val="20"/>
          <w:szCs w:val="20"/>
        </w:rPr>
      </w:pPr>
      <w:r>
        <w:rPr>
          <w:bCs/>
          <w:color w:val="00121C"/>
          <w:sz w:val="20"/>
          <w:szCs w:val="20"/>
        </w:rPr>
        <w:t>2018</w:t>
      </w:r>
      <w:r w:rsidR="00EB011C">
        <w:rPr>
          <w:bCs/>
          <w:color w:val="00121C"/>
          <w:sz w:val="20"/>
          <w:szCs w:val="20"/>
        </w:rPr>
        <w:t>-</w:t>
      </w:r>
      <w:r w:rsidR="00B06F59">
        <w:rPr>
          <w:bCs/>
          <w:color w:val="00121C"/>
          <w:sz w:val="20"/>
          <w:szCs w:val="20"/>
        </w:rPr>
        <w:t>2020</w:t>
      </w:r>
      <w:r>
        <w:rPr>
          <w:bCs/>
          <w:color w:val="00121C"/>
          <w:sz w:val="20"/>
          <w:szCs w:val="20"/>
        </w:rPr>
        <w:tab/>
        <w:t>Developed new nano course and taught BME610NN “Bayesian Data Analysis” at OHSU</w:t>
      </w:r>
      <w:r w:rsidR="0094137F">
        <w:rPr>
          <w:bCs/>
          <w:color w:val="00121C"/>
          <w:sz w:val="20"/>
          <w:szCs w:val="20"/>
        </w:rPr>
        <w:t xml:space="preserve">. This nano course </w:t>
      </w:r>
      <w:r w:rsidR="00261477">
        <w:rPr>
          <w:bCs/>
          <w:color w:val="00121C"/>
          <w:sz w:val="20"/>
          <w:szCs w:val="20"/>
        </w:rPr>
        <w:t xml:space="preserve">material </w:t>
      </w:r>
      <w:r w:rsidR="0094137F">
        <w:rPr>
          <w:bCs/>
          <w:color w:val="00121C"/>
          <w:sz w:val="20"/>
          <w:szCs w:val="20"/>
        </w:rPr>
        <w:t xml:space="preserve">was </w:t>
      </w:r>
      <w:r w:rsidR="00261477">
        <w:rPr>
          <w:bCs/>
          <w:color w:val="00121C"/>
          <w:sz w:val="20"/>
          <w:szCs w:val="20"/>
        </w:rPr>
        <w:t xml:space="preserve">into </w:t>
      </w:r>
      <w:r w:rsidR="0094137F">
        <w:rPr>
          <w:bCs/>
          <w:color w:val="00121C"/>
          <w:sz w:val="20"/>
          <w:szCs w:val="20"/>
        </w:rPr>
        <w:t>BME 683</w:t>
      </w:r>
    </w:p>
    <w:p w14:paraId="02458B36" w14:textId="6A314A2B" w:rsidR="00D52C93" w:rsidRDefault="00D52C93" w:rsidP="00EB011C">
      <w:pPr>
        <w:autoSpaceDE w:val="0"/>
        <w:autoSpaceDN w:val="0"/>
        <w:adjustRightInd w:val="0"/>
        <w:spacing w:before="100" w:beforeAutospacing="1"/>
        <w:ind w:left="2160" w:hanging="2160"/>
        <w:contextualSpacing/>
        <w:rPr>
          <w:bCs/>
          <w:color w:val="00121C"/>
          <w:sz w:val="20"/>
          <w:szCs w:val="20"/>
        </w:rPr>
      </w:pPr>
      <w:r>
        <w:rPr>
          <w:bCs/>
          <w:color w:val="00121C"/>
          <w:sz w:val="20"/>
          <w:szCs w:val="20"/>
        </w:rPr>
        <w:t>2017</w:t>
      </w:r>
      <w:r w:rsidR="00EB011C">
        <w:rPr>
          <w:bCs/>
          <w:color w:val="00121C"/>
          <w:sz w:val="20"/>
          <w:szCs w:val="20"/>
        </w:rPr>
        <w:t>-present</w:t>
      </w:r>
      <w:r>
        <w:rPr>
          <w:bCs/>
          <w:color w:val="00121C"/>
          <w:sz w:val="20"/>
          <w:szCs w:val="20"/>
        </w:rPr>
        <w:tab/>
        <w:t>Developed new course and taught BME 683, “Mathematical modeling of physiologic processes and model predictive control” at OHSU</w:t>
      </w:r>
      <w:r w:rsidR="0094137F">
        <w:rPr>
          <w:bCs/>
          <w:color w:val="00121C"/>
          <w:sz w:val="20"/>
          <w:szCs w:val="20"/>
        </w:rPr>
        <w:t>.  This course is taught every other year</w:t>
      </w:r>
      <w:r w:rsidR="00FC2F7A">
        <w:rPr>
          <w:bCs/>
          <w:color w:val="00121C"/>
          <w:sz w:val="20"/>
          <w:szCs w:val="20"/>
        </w:rPr>
        <w:t xml:space="preserve"> in off-years with BME 680</w:t>
      </w:r>
      <w:r w:rsidR="0094137F">
        <w:rPr>
          <w:bCs/>
          <w:color w:val="00121C"/>
          <w:sz w:val="20"/>
          <w:szCs w:val="20"/>
        </w:rPr>
        <w:t>.</w:t>
      </w:r>
    </w:p>
    <w:p w14:paraId="40FA587B" w14:textId="24DAB79D" w:rsidR="00A17A2E" w:rsidRDefault="00A17A2E" w:rsidP="00EB011C">
      <w:pPr>
        <w:autoSpaceDE w:val="0"/>
        <w:autoSpaceDN w:val="0"/>
        <w:adjustRightInd w:val="0"/>
        <w:spacing w:before="100" w:beforeAutospacing="1"/>
        <w:ind w:left="2160" w:hanging="2160"/>
        <w:contextualSpacing/>
        <w:rPr>
          <w:bCs/>
          <w:color w:val="00121C"/>
          <w:sz w:val="20"/>
          <w:szCs w:val="20"/>
        </w:rPr>
      </w:pPr>
      <w:r>
        <w:rPr>
          <w:bCs/>
          <w:color w:val="00121C"/>
          <w:sz w:val="20"/>
          <w:szCs w:val="20"/>
        </w:rPr>
        <w:t>Fall 2014</w:t>
      </w:r>
      <w:r w:rsidR="00EB011C">
        <w:rPr>
          <w:bCs/>
          <w:color w:val="00121C"/>
          <w:sz w:val="20"/>
          <w:szCs w:val="20"/>
        </w:rPr>
        <w:t>-present</w:t>
      </w:r>
      <w:r>
        <w:rPr>
          <w:bCs/>
          <w:color w:val="00121C"/>
          <w:sz w:val="20"/>
          <w:szCs w:val="20"/>
        </w:rPr>
        <w:tab/>
        <w:t>Developed new course and co-taught BME 68</w:t>
      </w:r>
      <w:r w:rsidR="00FC2F7A">
        <w:rPr>
          <w:bCs/>
          <w:color w:val="00121C"/>
          <w:sz w:val="20"/>
          <w:szCs w:val="20"/>
        </w:rPr>
        <w:t>0</w:t>
      </w:r>
      <w:r>
        <w:rPr>
          <w:bCs/>
          <w:color w:val="00121C"/>
          <w:sz w:val="20"/>
          <w:szCs w:val="20"/>
        </w:rPr>
        <w:t>: “Biomedical Signal Processing”, OHSU, BME Department</w:t>
      </w:r>
      <w:r w:rsidR="00FC2F7A">
        <w:rPr>
          <w:bCs/>
          <w:color w:val="00121C"/>
          <w:sz w:val="20"/>
          <w:szCs w:val="20"/>
        </w:rPr>
        <w:t>. This course is taught every other year in off-years with BME 683</w:t>
      </w:r>
    </w:p>
    <w:p w14:paraId="5F213390" w14:textId="79A0D3D0" w:rsidR="00CF6C78" w:rsidRDefault="00CF6C78" w:rsidP="00110AEE">
      <w:pPr>
        <w:autoSpaceDE w:val="0"/>
        <w:autoSpaceDN w:val="0"/>
        <w:adjustRightInd w:val="0"/>
        <w:spacing w:before="100" w:beforeAutospacing="1"/>
        <w:ind w:left="1440" w:hanging="1440"/>
        <w:contextualSpacing/>
        <w:rPr>
          <w:bCs/>
          <w:color w:val="00121C"/>
          <w:sz w:val="20"/>
          <w:szCs w:val="20"/>
        </w:rPr>
      </w:pPr>
      <w:r>
        <w:rPr>
          <w:bCs/>
          <w:color w:val="00121C"/>
          <w:sz w:val="20"/>
          <w:szCs w:val="20"/>
        </w:rPr>
        <w:t>Spring 2016</w:t>
      </w:r>
      <w:r w:rsidR="00FC2F7A">
        <w:rPr>
          <w:bCs/>
          <w:color w:val="00121C"/>
          <w:sz w:val="20"/>
          <w:szCs w:val="20"/>
        </w:rPr>
        <w:t>-present</w:t>
      </w:r>
      <w:r>
        <w:rPr>
          <w:bCs/>
          <w:color w:val="00121C"/>
          <w:sz w:val="20"/>
          <w:szCs w:val="20"/>
        </w:rPr>
        <w:tab/>
      </w:r>
      <w:r w:rsidR="00FC2F7A">
        <w:rPr>
          <w:bCs/>
          <w:color w:val="00121C"/>
          <w:sz w:val="20"/>
          <w:szCs w:val="20"/>
        </w:rPr>
        <w:t>Periodically review student grants for</w:t>
      </w:r>
      <w:r w:rsidR="00F66292">
        <w:rPr>
          <w:bCs/>
          <w:color w:val="00121C"/>
          <w:sz w:val="20"/>
          <w:szCs w:val="20"/>
        </w:rPr>
        <w:t xml:space="preserve"> BME</w:t>
      </w:r>
      <w:r>
        <w:rPr>
          <w:bCs/>
          <w:color w:val="00121C"/>
          <w:sz w:val="20"/>
          <w:szCs w:val="20"/>
        </w:rPr>
        <w:t xml:space="preserve"> </w:t>
      </w:r>
      <w:r w:rsidR="00F66292">
        <w:rPr>
          <w:bCs/>
          <w:color w:val="00121C"/>
          <w:sz w:val="20"/>
          <w:szCs w:val="20"/>
        </w:rPr>
        <w:t>608, “Granting writing and qualifier prep”</w:t>
      </w:r>
      <w:r>
        <w:rPr>
          <w:bCs/>
          <w:color w:val="00121C"/>
          <w:sz w:val="20"/>
          <w:szCs w:val="20"/>
        </w:rPr>
        <w:t xml:space="preserve"> at OHSU </w:t>
      </w:r>
    </w:p>
    <w:p w14:paraId="17C3F3BB" w14:textId="2773ACF0" w:rsidR="00CF6C78" w:rsidRDefault="00CF6C78" w:rsidP="00110AEE">
      <w:pPr>
        <w:autoSpaceDE w:val="0"/>
        <w:autoSpaceDN w:val="0"/>
        <w:adjustRightInd w:val="0"/>
        <w:spacing w:before="100" w:beforeAutospacing="1"/>
        <w:ind w:left="1440" w:hanging="1440"/>
        <w:contextualSpacing/>
        <w:rPr>
          <w:bCs/>
          <w:color w:val="00121C"/>
          <w:sz w:val="20"/>
          <w:szCs w:val="20"/>
        </w:rPr>
      </w:pPr>
      <w:r>
        <w:rPr>
          <w:bCs/>
          <w:color w:val="00121C"/>
          <w:sz w:val="20"/>
          <w:szCs w:val="20"/>
        </w:rPr>
        <w:t>Spring 2016</w:t>
      </w:r>
      <w:r>
        <w:rPr>
          <w:bCs/>
          <w:color w:val="00121C"/>
          <w:sz w:val="20"/>
          <w:szCs w:val="20"/>
        </w:rPr>
        <w:tab/>
      </w:r>
      <w:r w:rsidR="00EB011C">
        <w:rPr>
          <w:bCs/>
          <w:color w:val="00121C"/>
          <w:sz w:val="20"/>
          <w:szCs w:val="20"/>
        </w:rPr>
        <w:tab/>
      </w:r>
      <w:r w:rsidR="00FC2F7A">
        <w:rPr>
          <w:bCs/>
          <w:color w:val="00121C"/>
          <w:sz w:val="20"/>
          <w:szCs w:val="20"/>
        </w:rPr>
        <w:t xml:space="preserve">Provided course material </w:t>
      </w:r>
      <w:proofErr w:type="spellStart"/>
      <w:r w:rsidR="00FC2F7A">
        <w:rPr>
          <w:bCs/>
          <w:color w:val="00121C"/>
          <w:sz w:val="20"/>
          <w:szCs w:val="20"/>
        </w:rPr>
        <w:t>fro</w:t>
      </w:r>
      <w:proofErr w:type="spellEnd"/>
      <w:r>
        <w:rPr>
          <w:bCs/>
          <w:color w:val="00121C"/>
          <w:sz w:val="20"/>
          <w:szCs w:val="20"/>
        </w:rPr>
        <w:t xml:space="preserve"> </w:t>
      </w:r>
      <w:r w:rsidR="00F66292">
        <w:rPr>
          <w:bCs/>
          <w:color w:val="00121C"/>
          <w:sz w:val="20"/>
          <w:szCs w:val="20"/>
        </w:rPr>
        <w:t>BME 645, “Biocompatibility: host-implant interactions”</w:t>
      </w:r>
      <w:r>
        <w:rPr>
          <w:bCs/>
          <w:color w:val="00121C"/>
          <w:sz w:val="20"/>
          <w:szCs w:val="20"/>
        </w:rPr>
        <w:t xml:space="preserve"> at OHSU </w:t>
      </w:r>
    </w:p>
    <w:p w14:paraId="536A0D4C" w14:textId="0676DC5C" w:rsidR="00110AEE" w:rsidRDefault="00D52C93" w:rsidP="00EB011C">
      <w:pPr>
        <w:autoSpaceDE w:val="0"/>
        <w:autoSpaceDN w:val="0"/>
        <w:adjustRightInd w:val="0"/>
        <w:spacing w:before="100" w:beforeAutospacing="1"/>
        <w:ind w:left="2160" w:hanging="2160"/>
        <w:contextualSpacing/>
        <w:rPr>
          <w:bCs/>
          <w:color w:val="00121C"/>
          <w:sz w:val="20"/>
          <w:szCs w:val="20"/>
        </w:rPr>
      </w:pPr>
      <w:r>
        <w:rPr>
          <w:bCs/>
          <w:color w:val="00121C"/>
          <w:sz w:val="20"/>
          <w:szCs w:val="20"/>
        </w:rPr>
        <w:t>Fall 2016</w:t>
      </w:r>
      <w:r>
        <w:rPr>
          <w:bCs/>
          <w:color w:val="00121C"/>
          <w:sz w:val="20"/>
          <w:szCs w:val="20"/>
        </w:rPr>
        <w:tab/>
        <w:t xml:space="preserve">PSU lectures on biosensors for </w:t>
      </w:r>
      <w:r w:rsidR="00A17A2E">
        <w:rPr>
          <w:bCs/>
          <w:color w:val="00121C"/>
          <w:sz w:val="20"/>
          <w:szCs w:val="20"/>
        </w:rPr>
        <w:t>their mechanical engineering department’s</w:t>
      </w:r>
      <w:r>
        <w:rPr>
          <w:bCs/>
          <w:color w:val="00121C"/>
          <w:sz w:val="20"/>
          <w:szCs w:val="20"/>
        </w:rPr>
        <w:t xml:space="preserve"> Introduction to Biomedical Engineering </w:t>
      </w:r>
      <w:r w:rsidR="00973514">
        <w:rPr>
          <w:bCs/>
          <w:color w:val="00121C"/>
          <w:sz w:val="20"/>
          <w:szCs w:val="20"/>
        </w:rPr>
        <w:t>class</w:t>
      </w:r>
    </w:p>
    <w:p w14:paraId="09028983" w14:textId="5C0D1E31" w:rsidR="00110AEE" w:rsidRDefault="00A17A2E" w:rsidP="007979DB">
      <w:pPr>
        <w:autoSpaceDE w:val="0"/>
        <w:autoSpaceDN w:val="0"/>
        <w:adjustRightInd w:val="0"/>
        <w:spacing w:before="100" w:beforeAutospacing="1"/>
        <w:ind w:left="2160" w:hanging="2160"/>
        <w:contextualSpacing/>
        <w:rPr>
          <w:bCs/>
          <w:color w:val="00121C"/>
          <w:sz w:val="20"/>
          <w:szCs w:val="20"/>
        </w:rPr>
      </w:pPr>
      <w:r>
        <w:rPr>
          <w:bCs/>
          <w:color w:val="00121C"/>
          <w:sz w:val="20"/>
          <w:szCs w:val="20"/>
        </w:rPr>
        <w:t>2013-present</w:t>
      </w:r>
      <w:r>
        <w:rPr>
          <w:bCs/>
          <w:color w:val="00121C"/>
          <w:sz w:val="20"/>
          <w:szCs w:val="20"/>
        </w:rPr>
        <w:tab/>
        <w:t>BME 601</w:t>
      </w:r>
      <w:r w:rsidR="00FC2F7A">
        <w:rPr>
          <w:bCs/>
          <w:color w:val="00121C"/>
          <w:sz w:val="20"/>
          <w:szCs w:val="20"/>
        </w:rPr>
        <w:t>/603</w:t>
      </w:r>
      <w:r>
        <w:rPr>
          <w:bCs/>
          <w:color w:val="00121C"/>
          <w:sz w:val="20"/>
          <w:szCs w:val="20"/>
        </w:rPr>
        <w:t>, PhD qualifying and pre-qualifying research for graduate students working on their dissertation in my lab.  I met multiple times/week with students to help with their dissertation research in both one-on-one and in group meetings.  I helped students publish peer-reviewed first author manuscripts.  I ran weekly reading group sessions throughout the year where we reviewed journal articles and text book chapters on topics important to the lab.  Students would take turns being the lead presenter on a paper which would involve making a power point presentation to walk the group through the key points of the paper.</w:t>
      </w:r>
      <w:r w:rsidR="00EB011C">
        <w:rPr>
          <w:bCs/>
          <w:color w:val="00121C"/>
          <w:sz w:val="20"/>
          <w:szCs w:val="20"/>
        </w:rPr>
        <w:t xml:space="preserve">  </w:t>
      </w:r>
      <w:r w:rsidR="00EB011C">
        <w:rPr>
          <w:bCs/>
          <w:color w:val="00121C"/>
          <w:sz w:val="20"/>
          <w:szCs w:val="20"/>
        </w:rPr>
        <w:tab/>
      </w:r>
    </w:p>
    <w:p w14:paraId="6DB996E3" w14:textId="7FF2C145" w:rsidR="00110AEE" w:rsidRDefault="00110AEE" w:rsidP="007979DB">
      <w:pPr>
        <w:autoSpaceDE w:val="0"/>
        <w:autoSpaceDN w:val="0"/>
        <w:adjustRightInd w:val="0"/>
        <w:spacing w:before="100" w:beforeAutospacing="1"/>
        <w:ind w:left="2160" w:hanging="2160"/>
        <w:contextualSpacing/>
        <w:rPr>
          <w:bCs/>
          <w:color w:val="00121C"/>
          <w:sz w:val="20"/>
          <w:szCs w:val="20"/>
        </w:rPr>
      </w:pPr>
      <w:r>
        <w:rPr>
          <w:bCs/>
          <w:color w:val="00121C"/>
          <w:sz w:val="20"/>
          <w:szCs w:val="20"/>
        </w:rPr>
        <w:t>2014-201</w:t>
      </w:r>
      <w:r w:rsidR="00D52C93">
        <w:rPr>
          <w:bCs/>
          <w:color w:val="00121C"/>
          <w:sz w:val="20"/>
          <w:szCs w:val="20"/>
        </w:rPr>
        <w:t>7</w:t>
      </w:r>
      <w:r>
        <w:rPr>
          <w:bCs/>
          <w:color w:val="00121C"/>
          <w:sz w:val="20"/>
          <w:szCs w:val="20"/>
        </w:rPr>
        <w:tab/>
      </w:r>
      <w:r w:rsidR="00A17A2E">
        <w:rPr>
          <w:bCs/>
          <w:color w:val="00121C"/>
          <w:sz w:val="20"/>
          <w:szCs w:val="20"/>
        </w:rPr>
        <w:t>I organized and ran</w:t>
      </w:r>
      <w:r>
        <w:rPr>
          <w:bCs/>
          <w:color w:val="00121C"/>
          <w:sz w:val="20"/>
          <w:szCs w:val="20"/>
        </w:rPr>
        <w:t xml:space="preserve"> the BME Seminar Series</w:t>
      </w:r>
      <w:r w:rsidR="00A17A2E">
        <w:rPr>
          <w:bCs/>
          <w:color w:val="00121C"/>
          <w:sz w:val="20"/>
          <w:szCs w:val="20"/>
        </w:rPr>
        <w:t xml:space="preserve"> which involved inviting speakers, arranging schedules for them during their visit at OHSU, and taking attendance from students taking the seminar for credit.</w:t>
      </w:r>
    </w:p>
    <w:p w14:paraId="03DE6620" w14:textId="77777777" w:rsidR="00110AEE" w:rsidRDefault="00110AEE" w:rsidP="007979DB">
      <w:pPr>
        <w:autoSpaceDE w:val="0"/>
        <w:autoSpaceDN w:val="0"/>
        <w:adjustRightInd w:val="0"/>
        <w:spacing w:before="100" w:beforeAutospacing="1"/>
        <w:ind w:left="2160" w:hanging="2160"/>
        <w:contextualSpacing/>
        <w:rPr>
          <w:bCs/>
          <w:color w:val="00121C"/>
          <w:sz w:val="20"/>
          <w:szCs w:val="20"/>
        </w:rPr>
      </w:pPr>
      <w:r w:rsidRPr="00110AEE">
        <w:rPr>
          <w:bCs/>
          <w:color w:val="00121C"/>
          <w:sz w:val="20"/>
          <w:szCs w:val="20"/>
        </w:rPr>
        <w:t>2012-</w:t>
      </w:r>
      <w:r w:rsidR="00D52C93">
        <w:rPr>
          <w:bCs/>
          <w:color w:val="00121C"/>
          <w:sz w:val="20"/>
          <w:szCs w:val="20"/>
        </w:rPr>
        <w:t>2016</w:t>
      </w:r>
      <w:r w:rsidRPr="00110AEE">
        <w:rPr>
          <w:bCs/>
          <w:color w:val="00121C"/>
          <w:sz w:val="20"/>
          <w:szCs w:val="20"/>
        </w:rPr>
        <w:tab/>
      </w:r>
      <w:r w:rsidR="00A17A2E">
        <w:rPr>
          <w:bCs/>
          <w:color w:val="00121C"/>
          <w:sz w:val="20"/>
          <w:szCs w:val="20"/>
        </w:rPr>
        <w:t>I o</w:t>
      </w:r>
      <w:r>
        <w:rPr>
          <w:bCs/>
          <w:color w:val="00121C"/>
          <w:sz w:val="20"/>
          <w:szCs w:val="20"/>
        </w:rPr>
        <w:t>rganized Capstone projects for PSU senior electrical engineering teams.</w:t>
      </w:r>
      <w:r w:rsidR="006B67A1">
        <w:rPr>
          <w:bCs/>
          <w:color w:val="00121C"/>
          <w:sz w:val="20"/>
          <w:szCs w:val="20"/>
        </w:rPr>
        <w:t xml:space="preserve">  Students all constructed their own engineering designs and some of them submitted their work for publication in peer-reviewed conference journals.</w:t>
      </w:r>
    </w:p>
    <w:p w14:paraId="5BD08B88" w14:textId="77777777" w:rsidR="008419DA" w:rsidRPr="00110AEE" w:rsidRDefault="006534D1" w:rsidP="007979DB">
      <w:pPr>
        <w:autoSpaceDE w:val="0"/>
        <w:autoSpaceDN w:val="0"/>
        <w:adjustRightInd w:val="0"/>
        <w:spacing w:before="100" w:beforeAutospacing="1"/>
        <w:ind w:left="2160" w:hanging="2160"/>
        <w:contextualSpacing/>
        <w:rPr>
          <w:bCs/>
          <w:color w:val="00121C"/>
          <w:sz w:val="20"/>
          <w:szCs w:val="20"/>
        </w:rPr>
      </w:pPr>
      <w:r w:rsidRPr="006534D1">
        <w:rPr>
          <w:bCs/>
          <w:color w:val="00121C"/>
          <w:sz w:val="20"/>
          <w:szCs w:val="20"/>
        </w:rPr>
        <w:t>1998</w:t>
      </w:r>
      <w:r w:rsidRPr="006534D1">
        <w:rPr>
          <w:bCs/>
          <w:color w:val="00121C"/>
          <w:sz w:val="20"/>
          <w:szCs w:val="20"/>
        </w:rPr>
        <w:tab/>
        <w:t>Teaching assistant (TA) for Electronic Circuits I. University of Wisconsin in Madison</w:t>
      </w:r>
    </w:p>
    <w:p w14:paraId="6A85D777" w14:textId="59E77523" w:rsidR="00921DF2" w:rsidRDefault="004F725D" w:rsidP="006534D1">
      <w:pPr>
        <w:widowControl/>
        <w:spacing w:before="100" w:beforeAutospacing="1" w:after="100" w:afterAutospacing="1"/>
        <w:rPr>
          <w:b/>
          <w:bCs/>
          <w:sz w:val="20"/>
          <w:szCs w:val="20"/>
        </w:rPr>
      </w:pPr>
      <w:r w:rsidRPr="006534D1">
        <w:rPr>
          <w:b/>
          <w:bCs/>
          <w:sz w:val="20"/>
          <w:szCs w:val="20"/>
        </w:rPr>
        <w:t>Mentoring and Advising</w:t>
      </w:r>
    </w:p>
    <w:p w14:paraId="1F8599A2" w14:textId="205EA545" w:rsidR="00F04CF9" w:rsidRDefault="00F04CF9" w:rsidP="006534D1">
      <w:pPr>
        <w:widowControl/>
        <w:spacing w:before="100" w:beforeAutospacing="1" w:after="100" w:afterAutospacing="1"/>
        <w:rPr>
          <w:sz w:val="20"/>
          <w:szCs w:val="20"/>
        </w:rPr>
      </w:pPr>
      <w:r>
        <w:rPr>
          <w:b/>
          <w:bCs/>
          <w:sz w:val="20"/>
          <w:szCs w:val="20"/>
        </w:rPr>
        <w:t>Students</w:t>
      </w:r>
      <w:r w:rsidR="00604735">
        <w:rPr>
          <w:b/>
          <w:bCs/>
          <w:sz w:val="20"/>
          <w:szCs w:val="20"/>
        </w:rPr>
        <w:t xml:space="preserve"> (undergraduate, masters, and PhD)</w:t>
      </w:r>
    </w:p>
    <w:p w14:paraId="3ACEC702" w14:textId="40B5DBFC" w:rsidR="00B907A5" w:rsidRDefault="00B907A5"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Shibin Ni, qualifier exam, 2023</w:t>
      </w:r>
    </w:p>
    <w:p w14:paraId="35046E32" w14:textId="7B2AFA3C" w:rsidR="00394381" w:rsidRDefault="00394381"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Guangru Ben Liang, qualifier exam, 2023</w:t>
      </w:r>
    </w:p>
    <w:p w14:paraId="0C0F0FE5" w14:textId="139C274D" w:rsidR="004161B9" w:rsidRDefault="004161B9"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Lucas Pagano, qualifier exam, 2022</w:t>
      </w:r>
    </w:p>
    <w:p w14:paraId="6C583797" w14:textId="634DA6CA" w:rsidR="000F609D" w:rsidRDefault="000F609D"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Valentina Roquemen, co-men</w:t>
      </w:r>
      <w:r w:rsidR="00A868CC">
        <w:rPr>
          <w:rFonts w:ascii="Times New Roman" w:hAnsi="Times New Roman" w:cs="Times New Roman"/>
          <w:sz w:val="20"/>
          <w:szCs w:val="20"/>
        </w:rPr>
        <w:t>tor for PhD 2021-present</w:t>
      </w:r>
    </w:p>
    <w:p w14:paraId="44229BAC" w14:textId="77777777" w:rsidR="000F609D" w:rsidRDefault="000F609D" w:rsidP="000F609D">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Alejandro Espinoza, Masters student, 2021-present</w:t>
      </w:r>
    </w:p>
    <w:p w14:paraId="6A01A9C9" w14:textId="13C52286" w:rsidR="00A868CC" w:rsidRPr="00A868CC" w:rsidRDefault="000F609D" w:rsidP="00A868CC">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Rahul Narayan, PhD student, 2020-2022, working in industry</w:t>
      </w:r>
    </w:p>
    <w:p w14:paraId="20DF9F7D" w14:textId="47109348" w:rsidR="000F609D" w:rsidRDefault="000F609D"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Sean Hamilton, PhD, D</w:t>
      </w:r>
      <w:r w:rsidR="00A868CC">
        <w:rPr>
          <w:rFonts w:ascii="Times New Roman" w:hAnsi="Times New Roman" w:cs="Times New Roman"/>
          <w:sz w:val="20"/>
          <w:szCs w:val="20"/>
        </w:rPr>
        <w:t xml:space="preserve">issertation advisory committee </w:t>
      </w:r>
      <w:r>
        <w:rPr>
          <w:rFonts w:ascii="Times New Roman" w:hAnsi="Times New Roman" w:cs="Times New Roman"/>
          <w:sz w:val="20"/>
          <w:szCs w:val="20"/>
        </w:rPr>
        <w:t>2019-2023</w:t>
      </w:r>
    </w:p>
    <w:p w14:paraId="667191D3" w14:textId="158F3AD8" w:rsidR="000F609D" w:rsidRDefault="000F609D"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August George, PhD, Dissertatio</w:t>
      </w:r>
      <w:r w:rsidR="00A868CC">
        <w:rPr>
          <w:rFonts w:ascii="Times New Roman" w:hAnsi="Times New Roman" w:cs="Times New Roman"/>
          <w:sz w:val="20"/>
          <w:szCs w:val="20"/>
        </w:rPr>
        <w:t xml:space="preserve">n advisory committee </w:t>
      </w:r>
      <w:r>
        <w:rPr>
          <w:rFonts w:ascii="Times New Roman" w:hAnsi="Times New Roman" w:cs="Times New Roman"/>
          <w:sz w:val="20"/>
          <w:szCs w:val="20"/>
        </w:rPr>
        <w:t>2019-2023</w:t>
      </w:r>
    </w:p>
    <w:p w14:paraId="402E79FB" w14:textId="45BFD1A0" w:rsidR="00A868CC" w:rsidRDefault="00A868CC"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Burcu </w:t>
      </w:r>
      <w:proofErr w:type="spellStart"/>
      <w:r>
        <w:rPr>
          <w:rFonts w:ascii="Times New Roman" w:hAnsi="Times New Roman" w:cs="Times New Roman"/>
          <w:sz w:val="20"/>
          <w:szCs w:val="20"/>
        </w:rPr>
        <w:t>Gurun</w:t>
      </w:r>
      <w:proofErr w:type="spellEnd"/>
      <w:r>
        <w:rPr>
          <w:rFonts w:ascii="Times New Roman" w:hAnsi="Times New Roman" w:cs="Times New Roman"/>
          <w:sz w:val="20"/>
          <w:szCs w:val="20"/>
        </w:rPr>
        <w:t>, PhD, qualifier exam, 2021</w:t>
      </w:r>
    </w:p>
    <w:p w14:paraId="6AD9CEC0" w14:textId="7369DFB9" w:rsidR="00926FE4" w:rsidRDefault="00926FE4"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Brian Karlberg, qualifier exam and dissertation advisory committee, 2020-2022</w:t>
      </w:r>
    </w:p>
    <w:p w14:paraId="32E98ECB" w14:textId="7E8000BA" w:rsidR="000F609D" w:rsidRDefault="000F609D"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Andrew Nguyen, MD, lab intern during his medical school,</w:t>
      </w:r>
      <w:r w:rsidR="00A868CC">
        <w:rPr>
          <w:rFonts w:ascii="Times New Roman" w:hAnsi="Times New Roman" w:cs="Times New Roman"/>
          <w:sz w:val="20"/>
          <w:szCs w:val="20"/>
        </w:rPr>
        <w:t xml:space="preserve"> </w:t>
      </w:r>
      <w:r>
        <w:rPr>
          <w:rFonts w:ascii="Times New Roman" w:hAnsi="Times New Roman" w:cs="Times New Roman"/>
          <w:sz w:val="20"/>
          <w:szCs w:val="20"/>
        </w:rPr>
        <w:t>201</w:t>
      </w:r>
      <w:r w:rsidR="00A868CC">
        <w:rPr>
          <w:rFonts w:ascii="Times New Roman" w:hAnsi="Times New Roman" w:cs="Times New Roman"/>
          <w:sz w:val="20"/>
          <w:szCs w:val="20"/>
        </w:rPr>
        <w:t>8</w:t>
      </w:r>
      <w:r>
        <w:rPr>
          <w:rFonts w:ascii="Times New Roman" w:hAnsi="Times New Roman" w:cs="Times New Roman"/>
          <w:sz w:val="20"/>
          <w:szCs w:val="20"/>
        </w:rPr>
        <w:t>-2021</w:t>
      </w:r>
    </w:p>
    <w:p w14:paraId="56CC8482" w14:textId="5A653410" w:rsidR="001F4F48" w:rsidRDefault="001F4F48"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Gavin Young, </w:t>
      </w:r>
      <w:r w:rsidR="00B17436">
        <w:rPr>
          <w:rFonts w:ascii="Times New Roman" w:hAnsi="Times New Roman" w:cs="Times New Roman"/>
          <w:sz w:val="20"/>
          <w:szCs w:val="20"/>
        </w:rPr>
        <w:t>MD/</w:t>
      </w:r>
      <w:r>
        <w:rPr>
          <w:rFonts w:ascii="Times New Roman" w:hAnsi="Times New Roman" w:cs="Times New Roman"/>
          <w:sz w:val="20"/>
          <w:szCs w:val="20"/>
        </w:rPr>
        <w:t>PhD student, 2019-</w:t>
      </w:r>
      <w:r w:rsidR="007979DB">
        <w:rPr>
          <w:rFonts w:ascii="Times New Roman" w:hAnsi="Times New Roman" w:cs="Times New Roman"/>
          <w:sz w:val="20"/>
          <w:szCs w:val="20"/>
        </w:rPr>
        <w:t>2023, returned to medical school</w:t>
      </w:r>
    </w:p>
    <w:p w14:paraId="778B3B07" w14:textId="3BE3CC25" w:rsidR="00584366" w:rsidRPr="00584366" w:rsidRDefault="00584366" w:rsidP="00584366">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Nichole Tyler, graduated MD/PhD student, 2017-2021, residency in internal medicine at UW</w:t>
      </w:r>
    </w:p>
    <w:p w14:paraId="0079CD57" w14:textId="6AF2AA49" w:rsidR="000A3FCA" w:rsidRDefault="000A3FCA"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Keala Swafford, Masters thesis committee, 2021</w:t>
      </w:r>
    </w:p>
    <w:p w14:paraId="37B37303" w14:textId="198B857C" w:rsidR="000F609D" w:rsidRDefault="000F609D"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Caroline King, MD/PhD</w:t>
      </w:r>
      <w:r w:rsidR="00E62D1F">
        <w:rPr>
          <w:rFonts w:ascii="Times New Roman" w:hAnsi="Times New Roman" w:cs="Times New Roman"/>
          <w:sz w:val="20"/>
          <w:szCs w:val="20"/>
        </w:rPr>
        <w:t>, Qualifier exam, 2019</w:t>
      </w:r>
    </w:p>
    <w:p w14:paraId="188CB852" w14:textId="30D5608E" w:rsidR="00394381" w:rsidRDefault="00394381"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Jie Wang, PhD, qualifier exam, 2019</w:t>
      </w:r>
    </w:p>
    <w:p w14:paraId="2B15976F" w14:textId="24072B10" w:rsidR="00477015" w:rsidRDefault="00477015"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Golriz Sedaghat, qualifier exam, 2018</w:t>
      </w:r>
    </w:p>
    <w:p w14:paraId="420BCDDE" w14:textId="4DECB3CA" w:rsidR="00BF68F2" w:rsidRDefault="00BF68F2"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Tina Ghodsi, dissertation advisory committee</w:t>
      </w:r>
    </w:p>
    <w:p w14:paraId="0B8B8407" w14:textId="2B609F4C" w:rsidR="00D813AF" w:rsidRPr="00D813AF" w:rsidRDefault="00D813AF" w:rsidP="00D813A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Ravi Reddy, graduated PhD student, 2014-2018, currently senior engineer at </w:t>
      </w:r>
      <w:proofErr w:type="spellStart"/>
      <w:r>
        <w:rPr>
          <w:rFonts w:ascii="Times New Roman" w:hAnsi="Times New Roman" w:cs="Times New Roman"/>
          <w:sz w:val="20"/>
          <w:szCs w:val="20"/>
        </w:rPr>
        <w:t>Biotronik</w:t>
      </w:r>
      <w:proofErr w:type="spellEnd"/>
      <w:r>
        <w:rPr>
          <w:rFonts w:ascii="Times New Roman" w:hAnsi="Times New Roman" w:cs="Times New Roman"/>
          <w:sz w:val="20"/>
          <w:szCs w:val="20"/>
        </w:rPr>
        <w:t xml:space="preserve"> </w:t>
      </w:r>
    </w:p>
    <w:p w14:paraId="2BA7E21F" w14:textId="40F4933A" w:rsidR="00670E95" w:rsidRDefault="00670E95" w:rsidP="00670E95">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Navid Resalat, </w:t>
      </w:r>
      <w:r w:rsidR="00B17436">
        <w:rPr>
          <w:rFonts w:ascii="Times New Roman" w:hAnsi="Times New Roman" w:cs="Times New Roman"/>
          <w:sz w:val="20"/>
          <w:szCs w:val="20"/>
        </w:rPr>
        <w:t xml:space="preserve">graduated </w:t>
      </w:r>
      <w:r>
        <w:rPr>
          <w:rFonts w:ascii="Times New Roman" w:hAnsi="Times New Roman" w:cs="Times New Roman"/>
          <w:sz w:val="20"/>
          <w:szCs w:val="20"/>
        </w:rPr>
        <w:t>PhD student, 2014-</w:t>
      </w:r>
      <w:r w:rsidR="00B17436">
        <w:rPr>
          <w:rFonts w:ascii="Times New Roman" w:hAnsi="Times New Roman" w:cs="Times New Roman"/>
          <w:sz w:val="20"/>
          <w:szCs w:val="20"/>
        </w:rPr>
        <w:t>2019</w:t>
      </w:r>
      <w:r w:rsidR="007979DB">
        <w:rPr>
          <w:rFonts w:ascii="Times New Roman" w:hAnsi="Times New Roman" w:cs="Times New Roman"/>
          <w:sz w:val="20"/>
          <w:szCs w:val="20"/>
        </w:rPr>
        <w:t>, working in industry</w:t>
      </w:r>
    </w:p>
    <w:p w14:paraId="308509C1" w14:textId="0ED969E3" w:rsidR="00926FE4" w:rsidRPr="00926FE4" w:rsidRDefault="00A868CC" w:rsidP="00926FE4">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Angie Kim, qualifier exam committee, 2017</w:t>
      </w:r>
    </w:p>
    <w:p w14:paraId="4DD8CF0A" w14:textId="10AC7AAF" w:rsidR="00670E95" w:rsidRDefault="00670E95"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Sudarshan Iyer, MD/PhD candidate Scientific Oversight Committee, 2016-present</w:t>
      </w:r>
    </w:p>
    <w:p w14:paraId="43EB3456" w14:textId="1A233148" w:rsidR="00A868CC" w:rsidRDefault="00A868CC"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Amanda Wittenberg, MS, masters thesis exam committee</w:t>
      </w:r>
    </w:p>
    <w:p w14:paraId="118B92D8" w14:textId="496873B5" w:rsidR="00B14879" w:rsidRDefault="00B14879"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Rohan Ahluwalia, summer high school intern, 2017</w:t>
      </w:r>
      <w:r w:rsidR="00FD51D2">
        <w:rPr>
          <w:rFonts w:ascii="Times New Roman" w:hAnsi="Times New Roman" w:cs="Times New Roman"/>
          <w:sz w:val="20"/>
          <w:szCs w:val="20"/>
        </w:rPr>
        <w:t>-</w:t>
      </w:r>
      <w:r w:rsidR="007979DB">
        <w:rPr>
          <w:rFonts w:ascii="Times New Roman" w:hAnsi="Times New Roman" w:cs="Times New Roman"/>
          <w:sz w:val="20"/>
          <w:szCs w:val="20"/>
        </w:rPr>
        <w:t>2020, now at Yale</w:t>
      </w:r>
    </w:p>
    <w:p w14:paraId="4B281944" w14:textId="6D1FC80E" w:rsidR="00FD51D2" w:rsidRDefault="00FD51D2" w:rsidP="00FD51D2">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Winner of Portland regional Intel Science Fair and honorable mention at Intel International Science Fair 2018</w:t>
      </w:r>
    </w:p>
    <w:p w14:paraId="328D24A3" w14:textId="77777777" w:rsidR="00051CE8" w:rsidRDefault="00051CE8"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Eran Brown, PhD qualifier exam, 2017</w:t>
      </w:r>
    </w:p>
    <w:p w14:paraId="6BC35595" w14:textId="1F676795" w:rsidR="00051CE8" w:rsidRDefault="00051CE8" w:rsidP="00051CE8">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Stuart Hagler, PhD qualifier a</w:t>
      </w:r>
      <w:r w:rsidR="00FD51D2">
        <w:rPr>
          <w:rFonts w:ascii="Times New Roman" w:hAnsi="Times New Roman" w:cs="Times New Roman"/>
          <w:sz w:val="20"/>
          <w:szCs w:val="20"/>
        </w:rPr>
        <w:t xml:space="preserve">nd dissertation committee, 2016, </w:t>
      </w:r>
      <w:r w:rsidR="00235AFB">
        <w:rPr>
          <w:rFonts w:ascii="Times New Roman" w:hAnsi="Times New Roman" w:cs="Times New Roman"/>
          <w:sz w:val="20"/>
          <w:szCs w:val="20"/>
        </w:rPr>
        <w:t xml:space="preserve">currently </w:t>
      </w:r>
      <w:r w:rsidR="00FD51D2">
        <w:rPr>
          <w:rFonts w:ascii="Times New Roman" w:hAnsi="Times New Roman" w:cs="Times New Roman"/>
          <w:sz w:val="20"/>
          <w:szCs w:val="20"/>
        </w:rPr>
        <w:t>NLP Data Scientist at OHSU</w:t>
      </w:r>
    </w:p>
    <w:p w14:paraId="3FB72333" w14:textId="048B698E" w:rsidR="00670E95" w:rsidRPr="00051CE8" w:rsidRDefault="00670E95" w:rsidP="00051CE8">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Zach Beattie, PhD qualifier a</w:t>
      </w:r>
      <w:r w:rsidR="005E76BA">
        <w:rPr>
          <w:rFonts w:ascii="Times New Roman" w:hAnsi="Times New Roman" w:cs="Times New Roman"/>
          <w:sz w:val="20"/>
          <w:szCs w:val="20"/>
        </w:rPr>
        <w:t xml:space="preserve">nd dissertation committee, 2015, </w:t>
      </w:r>
      <w:r w:rsidR="00235AFB">
        <w:rPr>
          <w:rFonts w:ascii="Times New Roman" w:hAnsi="Times New Roman" w:cs="Times New Roman"/>
          <w:sz w:val="20"/>
          <w:szCs w:val="20"/>
        </w:rPr>
        <w:t>currently</w:t>
      </w:r>
      <w:r w:rsidR="005E76BA">
        <w:rPr>
          <w:rFonts w:ascii="Times New Roman" w:hAnsi="Times New Roman" w:cs="Times New Roman"/>
          <w:sz w:val="20"/>
          <w:szCs w:val="20"/>
        </w:rPr>
        <w:t xml:space="preserve"> Assistant Professor of Neurology at OHSU</w:t>
      </w:r>
    </w:p>
    <w:p w14:paraId="6FCE2EEC" w14:textId="23951650" w:rsidR="000A0BC2" w:rsidRDefault="000A0BC2"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Daniel Weidman, summer high school intern, 2015-</w:t>
      </w:r>
      <w:r w:rsidR="00D52C93">
        <w:rPr>
          <w:rFonts w:ascii="Times New Roman" w:hAnsi="Times New Roman" w:cs="Times New Roman"/>
          <w:sz w:val="20"/>
          <w:szCs w:val="20"/>
        </w:rPr>
        <w:t>2016</w:t>
      </w:r>
      <w:r w:rsidR="00FD51D2">
        <w:rPr>
          <w:rFonts w:ascii="Times New Roman" w:hAnsi="Times New Roman" w:cs="Times New Roman"/>
          <w:sz w:val="20"/>
          <w:szCs w:val="20"/>
        </w:rPr>
        <w:t xml:space="preserve">, </w:t>
      </w:r>
      <w:r w:rsidR="00235AFB">
        <w:rPr>
          <w:rFonts w:ascii="Times New Roman" w:hAnsi="Times New Roman" w:cs="Times New Roman"/>
          <w:sz w:val="20"/>
          <w:szCs w:val="20"/>
        </w:rPr>
        <w:t>currently</w:t>
      </w:r>
      <w:r w:rsidR="00FD51D2">
        <w:rPr>
          <w:rFonts w:ascii="Times New Roman" w:hAnsi="Times New Roman" w:cs="Times New Roman"/>
          <w:sz w:val="20"/>
          <w:szCs w:val="20"/>
        </w:rPr>
        <w:t xml:space="preserve"> candidate in engineering at Case Western Reserve University</w:t>
      </w:r>
    </w:p>
    <w:p w14:paraId="53EAF3F1" w14:textId="77777777" w:rsidR="000A0BC2" w:rsidRDefault="000A0BC2" w:rsidP="000A0BC2">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Top 3 finisher in Portland regional science fair and state of Oregon regional science fair.</w:t>
      </w:r>
    </w:p>
    <w:p w14:paraId="779D4714" w14:textId="77777777" w:rsidR="000A0BC2" w:rsidRDefault="000A0BC2" w:rsidP="000A0BC2">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Presenter at International Science Fair, May 2016.</w:t>
      </w:r>
    </w:p>
    <w:p w14:paraId="67BCC4FF" w14:textId="77777777" w:rsidR="006F20D4" w:rsidRDefault="006F20D4"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Cody Hanks, Masters student from Portland State University, 2014-2016</w:t>
      </w:r>
    </w:p>
    <w:p w14:paraId="4FDE58DB" w14:textId="77777777" w:rsidR="00D34D86" w:rsidRDefault="00D34D86"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Taha Khan, PhD, Post-doc, 2014-2015</w:t>
      </w:r>
    </w:p>
    <w:p w14:paraId="2003AAD1" w14:textId="1D18C26C" w:rsidR="00DE3212" w:rsidRDefault="00DE3212"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Arun Palghat </w:t>
      </w:r>
      <w:proofErr w:type="spellStart"/>
      <w:r>
        <w:rPr>
          <w:rFonts w:ascii="Times New Roman" w:hAnsi="Times New Roman" w:cs="Times New Roman"/>
          <w:sz w:val="20"/>
          <w:szCs w:val="20"/>
        </w:rPr>
        <w:t>Uday</w:t>
      </w:r>
      <w:r w:rsidR="00F04CF9">
        <w:rPr>
          <w:rFonts w:ascii="Times New Roman" w:hAnsi="Times New Roman" w:cs="Times New Roman"/>
          <w:sz w:val="20"/>
          <w:szCs w:val="20"/>
        </w:rPr>
        <w:t>a</w:t>
      </w:r>
      <w:r>
        <w:rPr>
          <w:rFonts w:ascii="Times New Roman" w:hAnsi="Times New Roman" w:cs="Times New Roman"/>
          <w:sz w:val="20"/>
          <w:szCs w:val="20"/>
        </w:rPr>
        <w:t>shankar</w:t>
      </w:r>
      <w:proofErr w:type="spellEnd"/>
      <w:r>
        <w:rPr>
          <w:rFonts w:ascii="Times New Roman" w:hAnsi="Times New Roman" w:cs="Times New Roman"/>
          <w:sz w:val="20"/>
          <w:szCs w:val="20"/>
        </w:rPr>
        <w:t>,</w:t>
      </w:r>
      <w:r w:rsidR="00D34D86">
        <w:rPr>
          <w:rFonts w:ascii="Times New Roman" w:hAnsi="Times New Roman" w:cs="Times New Roman"/>
          <w:sz w:val="20"/>
          <w:szCs w:val="20"/>
        </w:rPr>
        <w:t xml:space="preserve"> PhD,</w:t>
      </w:r>
      <w:r>
        <w:rPr>
          <w:rFonts w:ascii="Times New Roman" w:hAnsi="Times New Roman" w:cs="Times New Roman"/>
          <w:sz w:val="20"/>
          <w:szCs w:val="20"/>
        </w:rPr>
        <w:t xml:space="preserve"> Post-doc, 2013-2014</w:t>
      </w:r>
      <w:r w:rsidR="005E76BA">
        <w:rPr>
          <w:rFonts w:ascii="Times New Roman" w:hAnsi="Times New Roman" w:cs="Times New Roman"/>
          <w:sz w:val="20"/>
          <w:szCs w:val="20"/>
        </w:rPr>
        <w:t xml:space="preserve">, </w:t>
      </w:r>
      <w:r w:rsidR="00235AFB">
        <w:rPr>
          <w:rFonts w:ascii="Times New Roman" w:hAnsi="Times New Roman" w:cs="Times New Roman"/>
          <w:sz w:val="20"/>
          <w:szCs w:val="20"/>
        </w:rPr>
        <w:t>currently</w:t>
      </w:r>
      <w:r w:rsidR="005E76BA">
        <w:rPr>
          <w:rFonts w:ascii="Times New Roman" w:hAnsi="Times New Roman" w:cs="Times New Roman"/>
          <w:sz w:val="20"/>
          <w:szCs w:val="20"/>
        </w:rPr>
        <w:t xml:space="preserve"> </w:t>
      </w:r>
      <w:r w:rsidR="00FD51D2">
        <w:rPr>
          <w:rFonts w:ascii="Times New Roman" w:hAnsi="Times New Roman" w:cs="Times New Roman"/>
          <w:sz w:val="20"/>
          <w:szCs w:val="20"/>
        </w:rPr>
        <w:t>S</w:t>
      </w:r>
      <w:r w:rsidR="005E76BA">
        <w:rPr>
          <w:rFonts w:ascii="Times New Roman" w:hAnsi="Times New Roman" w:cs="Times New Roman"/>
          <w:sz w:val="20"/>
          <w:szCs w:val="20"/>
        </w:rPr>
        <w:t xml:space="preserve">enior </w:t>
      </w:r>
      <w:r w:rsidR="00FD51D2">
        <w:rPr>
          <w:rFonts w:ascii="Times New Roman" w:hAnsi="Times New Roman" w:cs="Times New Roman"/>
          <w:sz w:val="20"/>
          <w:szCs w:val="20"/>
        </w:rPr>
        <w:t>D</w:t>
      </w:r>
      <w:r w:rsidR="005E76BA">
        <w:rPr>
          <w:rFonts w:ascii="Times New Roman" w:hAnsi="Times New Roman" w:cs="Times New Roman"/>
          <w:sz w:val="20"/>
          <w:szCs w:val="20"/>
        </w:rPr>
        <w:t xml:space="preserve">ata </w:t>
      </w:r>
      <w:r w:rsidR="00FD51D2">
        <w:rPr>
          <w:rFonts w:ascii="Times New Roman" w:hAnsi="Times New Roman" w:cs="Times New Roman"/>
          <w:sz w:val="20"/>
          <w:szCs w:val="20"/>
        </w:rPr>
        <w:t>S</w:t>
      </w:r>
      <w:r w:rsidR="005E76BA">
        <w:rPr>
          <w:rFonts w:ascii="Times New Roman" w:hAnsi="Times New Roman" w:cs="Times New Roman"/>
          <w:sz w:val="20"/>
          <w:szCs w:val="20"/>
        </w:rPr>
        <w:t>cientist at Amazon.</w:t>
      </w:r>
    </w:p>
    <w:p w14:paraId="47BCE4EC" w14:textId="77777777" w:rsidR="00DE3212" w:rsidRDefault="00DE3212" w:rsidP="00DE321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Erich </w:t>
      </w:r>
      <w:proofErr w:type="spellStart"/>
      <w:r>
        <w:rPr>
          <w:rFonts w:ascii="Times New Roman" w:hAnsi="Times New Roman" w:cs="Times New Roman"/>
          <w:sz w:val="20"/>
          <w:szCs w:val="20"/>
        </w:rPr>
        <w:t>Schafermeyer</w:t>
      </w:r>
      <w:proofErr w:type="spellEnd"/>
      <w:r>
        <w:rPr>
          <w:rFonts w:ascii="Times New Roman" w:hAnsi="Times New Roman" w:cs="Times New Roman"/>
          <w:sz w:val="20"/>
          <w:szCs w:val="20"/>
        </w:rPr>
        <w:t>, masters student in electrical engineering, PSU</w:t>
      </w:r>
    </w:p>
    <w:p w14:paraId="34A71923" w14:textId="278B6FC8" w:rsidR="00DE3212" w:rsidRDefault="00DE3212" w:rsidP="00DE321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Fatema </w:t>
      </w:r>
      <w:proofErr w:type="spellStart"/>
      <w:r>
        <w:rPr>
          <w:rFonts w:ascii="Times New Roman" w:hAnsi="Times New Roman" w:cs="Times New Roman"/>
          <w:sz w:val="20"/>
          <w:szCs w:val="20"/>
        </w:rPr>
        <w:t>Adenwala</w:t>
      </w:r>
      <w:proofErr w:type="spellEnd"/>
      <w:r>
        <w:rPr>
          <w:rFonts w:ascii="Times New Roman" w:hAnsi="Times New Roman" w:cs="Times New Roman"/>
          <w:sz w:val="20"/>
          <w:szCs w:val="20"/>
        </w:rPr>
        <w:t>, masters student in electrical engineering, PSU</w:t>
      </w:r>
      <w:r w:rsidR="00235AFB">
        <w:rPr>
          <w:rFonts w:ascii="Times New Roman" w:hAnsi="Times New Roman" w:cs="Times New Roman"/>
          <w:sz w:val="20"/>
          <w:szCs w:val="20"/>
        </w:rPr>
        <w:t>, currently data scientist at Intel</w:t>
      </w:r>
    </w:p>
    <w:p w14:paraId="097C20AB" w14:textId="2B4C0E6B" w:rsidR="00DE3212" w:rsidRDefault="00DE3212" w:rsidP="00DE321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Maddie Midgett, qualifier PhD committee, 2014</w:t>
      </w:r>
      <w:r w:rsidR="00FD51D2">
        <w:rPr>
          <w:rFonts w:ascii="Times New Roman" w:hAnsi="Times New Roman" w:cs="Times New Roman"/>
          <w:sz w:val="20"/>
          <w:szCs w:val="20"/>
        </w:rPr>
        <w:t xml:space="preserve">, </w:t>
      </w:r>
      <w:r w:rsidR="00235AFB">
        <w:rPr>
          <w:rFonts w:ascii="Times New Roman" w:hAnsi="Times New Roman" w:cs="Times New Roman"/>
          <w:sz w:val="20"/>
          <w:szCs w:val="20"/>
        </w:rPr>
        <w:t xml:space="preserve">currently </w:t>
      </w:r>
      <w:r w:rsidR="00FD51D2">
        <w:rPr>
          <w:rFonts w:ascii="Times New Roman" w:hAnsi="Times New Roman" w:cs="Times New Roman"/>
          <w:sz w:val="20"/>
          <w:szCs w:val="20"/>
        </w:rPr>
        <w:t xml:space="preserve">Senior Engineer – Applied Research at </w:t>
      </w:r>
      <w:proofErr w:type="spellStart"/>
      <w:r w:rsidR="00FD51D2">
        <w:rPr>
          <w:rFonts w:ascii="Times New Roman" w:hAnsi="Times New Roman" w:cs="Times New Roman"/>
          <w:sz w:val="20"/>
          <w:szCs w:val="20"/>
        </w:rPr>
        <w:t>Biotronik</w:t>
      </w:r>
      <w:proofErr w:type="spellEnd"/>
    </w:p>
    <w:p w14:paraId="79FE0880" w14:textId="77777777" w:rsidR="006F20D4" w:rsidRDefault="006F20D4" w:rsidP="006F20D4">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Samir Shah, summer high school intern</w:t>
      </w:r>
      <w:r w:rsidR="00670E95">
        <w:rPr>
          <w:rFonts w:ascii="Times New Roman" w:hAnsi="Times New Roman" w:cs="Times New Roman"/>
          <w:sz w:val="20"/>
          <w:szCs w:val="20"/>
        </w:rPr>
        <w:t>, part of ASE Saturday Academy</w:t>
      </w:r>
      <w:r>
        <w:rPr>
          <w:rFonts w:ascii="Times New Roman" w:hAnsi="Times New Roman" w:cs="Times New Roman"/>
          <w:sz w:val="20"/>
          <w:szCs w:val="20"/>
        </w:rPr>
        <w:t>, 2014</w:t>
      </w:r>
    </w:p>
    <w:p w14:paraId="2199022D" w14:textId="54565A43" w:rsidR="006F20D4" w:rsidRPr="006F20D4" w:rsidRDefault="006F20D4" w:rsidP="006F20D4">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Amy Bittel, </w:t>
      </w:r>
      <w:proofErr w:type="spellStart"/>
      <w:r>
        <w:rPr>
          <w:rFonts w:ascii="Times New Roman" w:hAnsi="Times New Roman" w:cs="Times New Roman"/>
          <w:sz w:val="20"/>
          <w:szCs w:val="20"/>
        </w:rPr>
        <w:t>Phd</w:t>
      </w:r>
      <w:proofErr w:type="spellEnd"/>
      <w:r>
        <w:rPr>
          <w:rFonts w:ascii="Times New Roman" w:hAnsi="Times New Roman" w:cs="Times New Roman"/>
          <w:sz w:val="20"/>
          <w:szCs w:val="20"/>
        </w:rPr>
        <w:t xml:space="preserve"> qualifier committee,  2014</w:t>
      </w:r>
      <w:r w:rsidR="00FD51D2">
        <w:rPr>
          <w:rFonts w:ascii="Times New Roman" w:hAnsi="Times New Roman" w:cs="Times New Roman"/>
          <w:sz w:val="20"/>
          <w:szCs w:val="20"/>
        </w:rPr>
        <w:t xml:space="preserve">, </w:t>
      </w:r>
      <w:r w:rsidR="00235AFB">
        <w:rPr>
          <w:rFonts w:ascii="Times New Roman" w:hAnsi="Times New Roman" w:cs="Times New Roman"/>
          <w:sz w:val="20"/>
          <w:szCs w:val="20"/>
        </w:rPr>
        <w:t xml:space="preserve">currently </w:t>
      </w:r>
      <w:r w:rsidR="00FD51D2">
        <w:rPr>
          <w:rFonts w:ascii="Times New Roman" w:hAnsi="Times New Roman" w:cs="Times New Roman"/>
          <w:sz w:val="20"/>
          <w:szCs w:val="20"/>
        </w:rPr>
        <w:t>Process Engineer, Intel</w:t>
      </w:r>
    </w:p>
    <w:p w14:paraId="05F52C94" w14:textId="77777777" w:rsidR="0047217F" w:rsidRDefault="0047217F"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Burton Williams, David Timothy, </w:t>
      </w:r>
      <w:proofErr w:type="spellStart"/>
      <w:r>
        <w:rPr>
          <w:rFonts w:ascii="Times New Roman" w:hAnsi="Times New Roman" w:cs="Times New Roman"/>
          <w:sz w:val="20"/>
          <w:szCs w:val="20"/>
        </w:rPr>
        <w:t>Ommaimah</w:t>
      </w:r>
      <w:proofErr w:type="spellEnd"/>
      <w:r>
        <w:rPr>
          <w:rFonts w:ascii="Times New Roman" w:hAnsi="Times New Roman" w:cs="Times New Roman"/>
          <w:sz w:val="20"/>
          <w:szCs w:val="20"/>
        </w:rPr>
        <w:t xml:space="preserve"> Hussein Mohammed</w:t>
      </w:r>
    </w:p>
    <w:p w14:paraId="29BBCE08" w14:textId="77777777" w:rsidR="0047217F" w:rsidRDefault="0047217F" w:rsidP="0047217F">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Capstone Project at Portland State University titled “Development of an Incentive Spirometer Compliance Device”</w:t>
      </w:r>
    </w:p>
    <w:p w14:paraId="24DBDF73" w14:textId="77777777" w:rsidR="0047217F" w:rsidRDefault="0047217F" w:rsidP="0047217F">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2013-2014</w:t>
      </w:r>
    </w:p>
    <w:p w14:paraId="221810C0" w14:textId="77777777" w:rsidR="0047217F" w:rsidRDefault="0047217F" w:rsidP="0047217F">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Joey Geraci, Harold Lopez, Prachi Pai Asnodkar, Brett Dunscomb</w:t>
      </w:r>
    </w:p>
    <w:p w14:paraId="104764A7" w14:textId="77777777" w:rsidR="0047217F" w:rsidRDefault="0047217F" w:rsidP="00DE3212">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Capstone Project at Portland State University titled “</w:t>
      </w:r>
      <w:r w:rsidR="00DE3212" w:rsidRPr="00DE3212">
        <w:rPr>
          <w:rFonts w:ascii="Times New Roman" w:hAnsi="Times New Roman" w:cs="Times New Roman"/>
          <w:sz w:val="20"/>
          <w:szCs w:val="20"/>
        </w:rPr>
        <w:t>Development of electronics and housing for a mobile phone snap-on module that can wirelessly interface with medical equipment</w:t>
      </w:r>
      <w:r w:rsidR="00DE3212">
        <w:rPr>
          <w:rFonts w:ascii="Times New Roman" w:hAnsi="Times New Roman" w:cs="Times New Roman"/>
          <w:sz w:val="20"/>
          <w:szCs w:val="20"/>
        </w:rPr>
        <w:t>”</w:t>
      </w:r>
    </w:p>
    <w:p w14:paraId="1DED1869" w14:textId="77777777" w:rsidR="00DE3212" w:rsidRPr="0047217F" w:rsidRDefault="00DE3212" w:rsidP="00DE3212">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2013-2014</w:t>
      </w:r>
    </w:p>
    <w:p w14:paraId="2BCE4166" w14:textId="77777777" w:rsidR="00CC71D6" w:rsidRDefault="00CC71D6"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Julia </w:t>
      </w:r>
      <w:r w:rsidR="008419DA">
        <w:rPr>
          <w:rFonts w:ascii="Times New Roman" w:hAnsi="Times New Roman" w:cs="Times New Roman"/>
          <w:sz w:val="20"/>
          <w:szCs w:val="20"/>
        </w:rPr>
        <w:t>Marshall, PhD qualifier and dissertation committee</w:t>
      </w:r>
      <w:r w:rsidR="00B14879">
        <w:rPr>
          <w:rFonts w:ascii="Times New Roman" w:hAnsi="Times New Roman" w:cs="Times New Roman"/>
          <w:sz w:val="20"/>
          <w:szCs w:val="20"/>
        </w:rPr>
        <w:t xml:space="preserve"> (chair)</w:t>
      </w:r>
      <w:r w:rsidR="00DD48C7">
        <w:rPr>
          <w:rFonts w:ascii="Times New Roman" w:hAnsi="Times New Roman" w:cs="Times New Roman"/>
          <w:sz w:val="20"/>
          <w:szCs w:val="20"/>
        </w:rPr>
        <w:t>, 2013-</w:t>
      </w:r>
      <w:r w:rsidR="00670E95">
        <w:rPr>
          <w:rFonts w:ascii="Times New Roman" w:hAnsi="Times New Roman" w:cs="Times New Roman"/>
          <w:sz w:val="20"/>
          <w:szCs w:val="20"/>
        </w:rPr>
        <w:t>2016</w:t>
      </w:r>
    </w:p>
    <w:p w14:paraId="22AFA3F3" w14:textId="7EAD7064" w:rsidR="008419DA" w:rsidRDefault="008419DA"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Johanna Petersen</w:t>
      </w:r>
      <w:r w:rsidR="00235AFB">
        <w:rPr>
          <w:rFonts w:ascii="Times New Roman" w:hAnsi="Times New Roman" w:cs="Times New Roman"/>
          <w:sz w:val="20"/>
          <w:szCs w:val="20"/>
        </w:rPr>
        <w:t>-Austin</w:t>
      </w:r>
      <w:r>
        <w:rPr>
          <w:rFonts w:ascii="Times New Roman" w:hAnsi="Times New Roman" w:cs="Times New Roman"/>
          <w:sz w:val="20"/>
          <w:szCs w:val="20"/>
        </w:rPr>
        <w:t>, PhD dissertation committee</w:t>
      </w:r>
      <w:r w:rsidR="00B14879">
        <w:rPr>
          <w:rFonts w:ascii="Times New Roman" w:hAnsi="Times New Roman" w:cs="Times New Roman"/>
          <w:sz w:val="20"/>
          <w:szCs w:val="20"/>
        </w:rPr>
        <w:t xml:space="preserve"> (chair)</w:t>
      </w:r>
      <w:r w:rsidR="00DD48C7">
        <w:rPr>
          <w:rFonts w:ascii="Times New Roman" w:hAnsi="Times New Roman" w:cs="Times New Roman"/>
          <w:sz w:val="20"/>
          <w:szCs w:val="20"/>
        </w:rPr>
        <w:t>, 2013-</w:t>
      </w:r>
      <w:r w:rsidR="00670E95">
        <w:rPr>
          <w:rFonts w:ascii="Times New Roman" w:hAnsi="Times New Roman" w:cs="Times New Roman"/>
          <w:sz w:val="20"/>
          <w:szCs w:val="20"/>
        </w:rPr>
        <w:t>2015</w:t>
      </w:r>
      <w:r w:rsidR="00235AFB">
        <w:rPr>
          <w:rFonts w:ascii="Times New Roman" w:hAnsi="Times New Roman" w:cs="Times New Roman"/>
          <w:sz w:val="20"/>
          <w:szCs w:val="20"/>
        </w:rPr>
        <w:t>, currently post-doctoral research fellow at OHSU</w:t>
      </w:r>
    </w:p>
    <w:p w14:paraId="4731561A" w14:textId="77777777" w:rsidR="00051CE8" w:rsidRDefault="00051CE8"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Alex Edwards, summer high school intern</w:t>
      </w:r>
      <w:r w:rsidR="00670E95">
        <w:rPr>
          <w:rFonts w:ascii="Times New Roman" w:hAnsi="Times New Roman" w:cs="Times New Roman"/>
          <w:sz w:val="20"/>
          <w:szCs w:val="20"/>
        </w:rPr>
        <w:t xml:space="preserve"> part of ASE Saturday Academy</w:t>
      </w:r>
      <w:r>
        <w:rPr>
          <w:rFonts w:ascii="Times New Roman" w:hAnsi="Times New Roman" w:cs="Times New Roman"/>
          <w:sz w:val="20"/>
          <w:szCs w:val="20"/>
        </w:rPr>
        <w:t>, 2013</w:t>
      </w:r>
    </w:p>
    <w:p w14:paraId="4AC0FF75" w14:textId="59A521F9" w:rsidR="003F556E" w:rsidRDefault="003F556E"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Daniel Austin, PhD dissertation committee</w:t>
      </w:r>
      <w:r w:rsidR="00DD48C7">
        <w:rPr>
          <w:rFonts w:ascii="Times New Roman" w:hAnsi="Times New Roman" w:cs="Times New Roman"/>
          <w:sz w:val="20"/>
          <w:szCs w:val="20"/>
        </w:rPr>
        <w:t>, 2013</w:t>
      </w:r>
      <w:r w:rsidR="00235AFB">
        <w:rPr>
          <w:rFonts w:ascii="Times New Roman" w:hAnsi="Times New Roman" w:cs="Times New Roman"/>
          <w:sz w:val="20"/>
          <w:szCs w:val="20"/>
        </w:rPr>
        <w:t xml:space="preserve">, currently Senior Data Scientist at </w:t>
      </w:r>
      <w:proofErr w:type="spellStart"/>
      <w:r w:rsidR="00235AFB">
        <w:rPr>
          <w:rFonts w:ascii="Times New Roman" w:hAnsi="Times New Roman" w:cs="Times New Roman"/>
          <w:sz w:val="20"/>
          <w:szCs w:val="20"/>
        </w:rPr>
        <w:t>Freestar</w:t>
      </w:r>
      <w:proofErr w:type="spellEnd"/>
    </w:p>
    <w:p w14:paraId="69150770" w14:textId="06D2EB84" w:rsidR="008419DA" w:rsidRDefault="008419DA"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Jeremy Glynn, PhD qualifier committee</w:t>
      </w:r>
      <w:r w:rsidR="00DD48C7">
        <w:rPr>
          <w:rFonts w:ascii="Times New Roman" w:hAnsi="Times New Roman" w:cs="Times New Roman"/>
          <w:sz w:val="20"/>
          <w:szCs w:val="20"/>
        </w:rPr>
        <w:t>, 2013</w:t>
      </w:r>
      <w:r w:rsidR="00235AFB">
        <w:rPr>
          <w:rFonts w:ascii="Times New Roman" w:hAnsi="Times New Roman" w:cs="Times New Roman"/>
          <w:sz w:val="20"/>
          <w:szCs w:val="20"/>
        </w:rPr>
        <w:t xml:space="preserve">, currently Senior Clinical Scientist at </w:t>
      </w:r>
      <w:proofErr w:type="spellStart"/>
      <w:r w:rsidR="00235AFB">
        <w:rPr>
          <w:rFonts w:ascii="Times New Roman" w:hAnsi="Times New Roman" w:cs="Times New Roman"/>
          <w:sz w:val="20"/>
          <w:szCs w:val="20"/>
        </w:rPr>
        <w:t>Tendyne</w:t>
      </w:r>
      <w:proofErr w:type="spellEnd"/>
      <w:r w:rsidR="00235AFB">
        <w:rPr>
          <w:rFonts w:ascii="Times New Roman" w:hAnsi="Times New Roman" w:cs="Times New Roman"/>
          <w:sz w:val="20"/>
          <w:szCs w:val="20"/>
        </w:rPr>
        <w:t xml:space="preserve"> Holdings Inc.</w:t>
      </w:r>
    </w:p>
    <w:p w14:paraId="66CB4F04" w14:textId="77777777" w:rsidR="00142637" w:rsidRDefault="00E1563D"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Joseph Rawson, Noah </w:t>
      </w:r>
      <w:r w:rsidR="00142637">
        <w:rPr>
          <w:rFonts w:ascii="Times New Roman" w:hAnsi="Times New Roman" w:cs="Times New Roman"/>
          <w:sz w:val="20"/>
          <w:szCs w:val="20"/>
        </w:rPr>
        <w:t>Brummer</w:t>
      </w:r>
      <w:r>
        <w:rPr>
          <w:rFonts w:ascii="Times New Roman" w:hAnsi="Times New Roman" w:cs="Times New Roman"/>
          <w:sz w:val="20"/>
          <w:szCs w:val="20"/>
        </w:rPr>
        <w:t>, Matthew</w:t>
      </w:r>
      <w:r w:rsidR="00142637">
        <w:rPr>
          <w:rFonts w:ascii="Times New Roman" w:hAnsi="Times New Roman" w:cs="Times New Roman"/>
          <w:sz w:val="20"/>
          <w:szCs w:val="20"/>
        </w:rPr>
        <w:t xml:space="preserve"> Grimm, Ashley Miller, Patrick Tupper</w:t>
      </w:r>
    </w:p>
    <w:p w14:paraId="20A34BE9" w14:textId="77777777" w:rsidR="00142637" w:rsidRDefault="00142637" w:rsidP="00142637">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Capstone Project at Portland State University titled “Development of an EEG controlled Hearing Aid”</w:t>
      </w:r>
    </w:p>
    <w:p w14:paraId="33A3DBFF" w14:textId="77777777" w:rsidR="00E1563D" w:rsidRDefault="00142637" w:rsidP="00142637">
      <w:pPr>
        <w:pStyle w:val="ListParagraph"/>
        <w:numPr>
          <w:ilvl w:val="1"/>
          <w:numId w:val="7"/>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2012-2013</w:t>
      </w:r>
      <w:r w:rsidR="00E1563D">
        <w:rPr>
          <w:rFonts w:ascii="Times New Roman" w:hAnsi="Times New Roman" w:cs="Times New Roman"/>
          <w:sz w:val="20"/>
          <w:szCs w:val="20"/>
        </w:rPr>
        <w:t xml:space="preserve"> </w:t>
      </w:r>
    </w:p>
    <w:p w14:paraId="303BA1E0" w14:textId="77777777" w:rsidR="00921DF2" w:rsidRDefault="00921DF2"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Pr>
          <w:rFonts w:ascii="Times New Roman" w:hAnsi="Times New Roman" w:cs="Times New Roman"/>
          <w:sz w:val="20"/>
          <w:szCs w:val="20"/>
        </w:rPr>
        <w:t xml:space="preserve">Krishnakumar Ramkumar, Jules </w:t>
      </w:r>
      <w:proofErr w:type="spellStart"/>
      <w:r>
        <w:rPr>
          <w:rFonts w:ascii="Times New Roman" w:hAnsi="Times New Roman" w:cs="Times New Roman"/>
          <w:sz w:val="20"/>
          <w:szCs w:val="20"/>
        </w:rPr>
        <w:t>Alfani</w:t>
      </w:r>
      <w:proofErr w:type="spellEnd"/>
      <w:r>
        <w:rPr>
          <w:rFonts w:ascii="Times New Roman" w:hAnsi="Times New Roman" w:cs="Times New Roman"/>
          <w:sz w:val="20"/>
          <w:szCs w:val="20"/>
        </w:rPr>
        <w:t xml:space="preserve">, Huy Huynh, Maisee Brown, </w:t>
      </w:r>
    </w:p>
    <w:p w14:paraId="7ABDD8DA" w14:textId="77777777" w:rsidR="00921DF2" w:rsidRDefault="00921DF2" w:rsidP="00633311">
      <w:pPr>
        <w:pStyle w:val="ListParagraph"/>
        <w:numPr>
          <w:ilvl w:val="1"/>
          <w:numId w:val="8"/>
        </w:numPr>
        <w:spacing w:before="100" w:beforeAutospacing="1" w:after="100" w:afterAutospacing="1"/>
        <w:rPr>
          <w:rFonts w:ascii="Times New Roman" w:hAnsi="Times New Roman" w:cs="Times New Roman"/>
          <w:sz w:val="20"/>
          <w:szCs w:val="20"/>
        </w:rPr>
      </w:pPr>
      <w:r w:rsidRPr="00921DF2">
        <w:rPr>
          <w:rFonts w:ascii="Times New Roman" w:hAnsi="Times New Roman" w:cs="Times New Roman"/>
          <w:sz w:val="20"/>
          <w:szCs w:val="20"/>
        </w:rPr>
        <w:t xml:space="preserve">Capstone Project at Portland State University titled “Development of a home health care alerting information system and social network for assessing patient health status based on movement monitors” </w:t>
      </w:r>
    </w:p>
    <w:p w14:paraId="6035122A" w14:textId="77777777" w:rsidR="00921DF2" w:rsidRPr="00921DF2" w:rsidRDefault="00921DF2" w:rsidP="00633311">
      <w:pPr>
        <w:pStyle w:val="ListParagraph"/>
        <w:numPr>
          <w:ilvl w:val="1"/>
          <w:numId w:val="8"/>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2011-2012</w:t>
      </w:r>
    </w:p>
    <w:p w14:paraId="6F06AF8B" w14:textId="77777777" w:rsidR="00921DF2" w:rsidRDefault="006534D1"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sidRPr="00921DF2">
        <w:rPr>
          <w:rFonts w:ascii="Times New Roman" w:hAnsi="Times New Roman" w:cs="Times New Roman"/>
          <w:sz w:val="20"/>
          <w:szCs w:val="20"/>
        </w:rPr>
        <w:t>Joshua Triska</w:t>
      </w:r>
      <w:r w:rsidR="00E23CDF" w:rsidRPr="00921DF2">
        <w:rPr>
          <w:rFonts w:ascii="Times New Roman" w:hAnsi="Times New Roman" w:cs="Times New Roman"/>
          <w:sz w:val="20"/>
          <w:szCs w:val="20"/>
        </w:rPr>
        <w:t>, B.S., M.S.E.E.</w:t>
      </w:r>
    </w:p>
    <w:p w14:paraId="6E8962FA" w14:textId="77777777" w:rsidR="00921DF2" w:rsidRDefault="00921DF2" w:rsidP="00633311">
      <w:pPr>
        <w:pStyle w:val="ListParagraph"/>
        <w:numPr>
          <w:ilvl w:val="1"/>
          <w:numId w:val="9"/>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 xml:space="preserve">NCRAR intern from </w:t>
      </w:r>
      <w:r w:rsidR="006534D1" w:rsidRPr="00921DF2">
        <w:rPr>
          <w:rFonts w:ascii="Times New Roman" w:hAnsi="Times New Roman" w:cs="Times New Roman"/>
          <w:sz w:val="20"/>
          <w:szCs w:val="20"/>
        </w:rPr>
        <w:t>University of Portland</w:t>
      </w:r>
    </w:p>
    <w:p w14:paraId="27A6F7D9" w14:textId="77777777" w:rsidR="00921DF2" w:rsidRPr="00921DF2" w:rsidRDefault="006534D1" w:rsidP="00633311">
      <w:pPr>
        <w:pStyle w:val="ListParagraph"/>
        <w:numPr>
          <w:ilvl w:val="1"/>
          <w:numId w:val="9"/>
        </w:numPr>
        <w:spacing w:before="100" w:beforeAutospacing="1" w:after="100" w:afterAutospacing="1"/>
        <w:rPr>
          <w:rFonts w:ascii="Times New Roman" w:hAnsi="Times New Roman" w:cs="Times New Roman"/>
          <w:sz w:val="20"/>
          <w:szCs w:val="20"/>
        </w:rPr>
      </w:pPr>
      <w:r w:rsidRPr="00921DF2">
        <w:rPr>
          <w:rFonts w:ascii="Times New Roman" w:hAnsi="Times New Roman" w:cs="Times New Roman"/>
          <w:sz w:val="20"/>
          <w:szCs w:val="20"/>
        </w:rPr>
        <w:t>2007 – 2008)</w:t>
      </w:r>
    </w:p>
    <w:p w14:paraId="4B7F1061" w14:textId="77777777" w:rsidR="00921DF2" w:rsidRDefault="00E23CDF"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sidRPr="00921DF2">
        <w:rPr>
          <w:rFonts w:ascii="Times New Roman" w:hAnsi="Times New Roman" w:cs="Times New Roman"/>
          <w:sz w:val="20"/>
          <w:szCs w:val="20"/>
        </w:rPr>
        <w:t>Joe Baird, B.S.</w:t>
      </w:r>
      <w:r w:rsidR="00921DF2" w:rsidRPr="00921DF2">
        <w:rPr>
          <w:rFonts w:ascii="Times New Roman" w:hAnsi="Times New Roman" w:cs="Times New Roman"/>
          <w:sz w:val="20"/>
          <w:szCs w:val="20"/>
        </w:rPr>
        <w:t>E.E.</w:t>
      </w:r>
    </w:p>
    <w:p w14:paraId="64A43D31" w14:textId="77777777" w:rsidR="00921DF2" w:rsidRDefault="00921DF2" w:rsidP="00633311">
      <w:pPr>
        <w:pStyle w:val="ListParagraph"/>
        <w:numPr>
          <w:ilvl w:val="1"/>
          <w:numId w:val="10"/>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 xml:space="preserve">NCRAR intern from </w:t>
      </w:r>
      <w:r w:rsidR="00E23CDF" w:rsidRPr="00921DF2">
        <w:rPr>
          <w:rFonts w:ascii="Times New Roman" w:hAnsi="Times New Roman" w:cs="Times New Roman"/>
          <w:sz w:val="20"/>
          <w:szCs w:val="20"/>
        </w:rPr>
        <w:t>Uni</w:t>
      </w:r>
      <w:r>
        <w:rPr>
          <w:rFonts w:ascii="Times New Roman" w:hAnsi="Times New Roman" w:cs="Times New Roman"/>
          <w:sz w:val="20"/>
          <w:szCs w:val="20"/>
        </w:rPr>
        <w:t>versity of Portland</w:t>
      </w:r>
    </w:p>
    <w:p w14:paraId="0BCC667B" w14:textId="77777777" w:rsidR="00921DF2" w:rsidRPr="00921DF2" w:rsidRDefault="00921DF2" w:rsidP="00633311">
      <w:pPr>
        <w:pStyle w:val="ListParagraph"/>
        <w:numPr>
          <w:ilvl w:val="1"/>
          <w:numId w:val="10"/>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2006-2007</w:t>
      </w:r>
    </w:p>
    <w:p w14:paraId="3B8442D1" w14:textId="77777777" w:rsidR="00921DF2" w:rsidRDefault="00E23CDF" w:rsidP="00921DF2">
      <w:pPr>
        <w:pStyle w:val="ListParagraph"/>
        <w:numPr>
          <w:ilvl w:val="0"/>
          <w:numId w:val="7"/>
        </w:numPr>
        <w:spacing w:before="100" w:beforeAutospacing="1" w:after="100" w:afterAutospacing="1"/>
        <w:ind w:left="360"/>
        <w:rPr>
          <w:rFonts w:ascii="Times New Roman" w:hAnsi="Times New Roman" w:cs="Times New Roman"/>
          <w:sz w:val="20"/>
          <w:szCs w:val="20"/>
        </w:rPr>
      </w:pPr>
      <w:r w:rsidRPr="00921DF2">
        <w:rPr>
          <w:rFonts w:ascii="Times New Roman" w:hAnsi="Times New Roman" w:cs="Times New Roman"/>
          <w:sz w:val="20"/>
          <w:szCs w:val="20"/>
        </w:rPr>
        <w:t>David Cyrill, M.S.</w:t>
      </w:r>
      <w:r w:rsidR="00921DF2" w:rsidRPr="00921DF2">
        <w:rPr>
          <w:rFonts w:ascii="Times New Roman" w:hAnsi="Times New Roman" w:cs="Times New Roman"/>
          <w:sz w:val="20"/>
          <w:szCs w:val="20"/>
        </w:rPr>
        <w:t>E.E.</w:t>
      </w:r>
      <w:r w:rsidR="00921DF2">
        <w:rPr>
          <w:rFonts w:ascii="Times New Roman" w:hAnsi="Times New Roman" w:cs="Times New Roman"/>
          <w:sz w:val="20"/>
          <w:szCs w:val="20"/>
        </w:rPr>
        <w:t xml:space="preserve"> </w:t>
      </w:r>
    </w:p>
    <w:p w14:paraId="5C04265D" w14:textId="77777777" w:rsidR="00921DF2" w:rsidRDefault="00921DF2" w:rsidP="00633311">
      <w:pPr>
        <w:pStyle w:val="ListParagraph"/>
        <w:numPr>
          <w:ilvl w:val="1"/>
          <w:numId w:val="11"/>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NCRAR intern from Portland State University</w:t>
      </w:r>
    </w:p>
    <w:p w14:paraId="2640A0D8" w14:textId="3362AE78" w:rsidR="00E41735" w:rsidRDefault="00921DF2" w:rsidP="0047217F">
      <w:pPr>
        <w:pStyle w:val="ListParagraph"/>
        <w:numPr>
          <w:ilvl w:val="1"/>
          <w:numId w:val="11"/>
        </w:numPr>
        <w:spacing w:before="100" w:beforeAutospacing="1" w:after="100" w:afterAutospacing="1"/>
        <w:rPr>
          <w:rFonts w:ascii="Times New Roman" w:hAnsi="Times New Roman" w:cs="Times New Roman"/>
          <w:sz w:val="20"/>
          <w:szCs w:val="20"/>
        </w:rPr>
      </w:pPr>
      <w:r>
        <w:rPr>
          <w:rFonts w:ascii="Times New Roman" w:hAnsi="Times New Roman" w:cs="Times New Roman"/>
          <w:sz w:val="20"/>
          <w:szCs w:val="20"/>
        </w:rPr>
        <w:t>2006</w:t>
      </w:r>
    </w:p>
    <w:p w14:paraId="6BCC091C" w14:textId="0602B18A" w:rsidR="00F04CF9" w:rsidRPr="00604735" w:rsidRDefault="00F04CF9" w:rsidP="00F04CF9">
      <w:pPr>
        <w:spacing w:before="100" w:beforeAutospacing="1" w:after="100" w:afterAutospacing="1"/>
        <w:rPr>
          <w:b/>
          <w:sz w:val="20"/>
          <w:szCs w:val="20"/>
        </w:rPr>
      </w:pPr>
      <w:r w:rsidRPr="00604735">
        <w:rPr>
          <w:b/>
          <w:sz w:val="20"/>
          <w:szCs w:val="20"/>
        </w:rPr>
        <w:t>Postdoctoral scholars</w:t>
      </w:r>
      <w:r w:rsidR="00FD7CBF">
        <w:rPr>
          <w:b/>
          <w:sz w:val="20"/>
          <w:szCs w:val="20"/>
        </w:rPr>
        <w:t xml:space="preserve"> mentored</w:t>
      </w:r>
    </w:p>
    <w:p w14:paraId="725A509F" w14:textId="04B19F07" w:rsidR="00F04CF9" w:rsidRDefault="00F04CF9" w:rsidP="00F04CF9">
      <w:pPr>
        <w:spacing w:before="100" w:beforeAutospacing="1" w:after="100" w:afterAutospacing="1"/>
        <w:rPr>
          <w:sz w:val="20"/>
          <w:szCs w:val="20"/>
        </w:rPr>
      </w:pPr>
      <w:r>
        <w:rPr>
          <w:sz w:val="20"/>
          <w:szCs w:val="20"/>
        </w:rPr>
        <w:t>2013</w:t>
      </w:r>
      <w:r>
        <w:rPr>
          <w:sz w:val="20"/>
          <w:szCs w:val="20"/>
        </w:rPr>
        <w:tab/>
      </w:r>
      <w:r>
        <w:rPr>
          <w:sz w:val="20"/>
          <w:szCs w:val="20"/>
        </w:rPr>
        <w:tab/>
        <w:t xml:space="preserve">Arun </w:t>
      </w:r>
      <w:proofErr w:type="spellStart"/>
      <w:r>
        <w:rPr>
          <w:sz w:val="20"/>
          <w:szCs w:val="20"/>
        </w:rPr>
        <w:t>Udayashankar</w:t>
      </w:r>
      <w:proofErr w:type="spellEnd"/>
      <w:r>
        <w:rPr>
          <w:sz w:val="20"/>
          <w:szCs w:val="20"/>
        </w:rPr>
        <w:t>, PhD, now a senior data analyst at Amazon</w:t>
      </w:r>
      <w:r>
        <w:rPr>
          <w:sz w:val="20"/>
          <w:szCs w:val="20"/>
        </w:rPr>
        <w:br/>
        <w:t>2015-2016</w:t>
      </w:r>
      <w:r>
        <w:rPr>
          <w:sz w:val="20"/>
          <w:szCs w:val="20"/>
        </w:rPr>
        <w:tab/>
        <w:t>Taha Khan, PhD</w:t>
      </w:r>
      <w:r>
        <w:rPr>
          <w:sz w:val="20"/>
          <w:szCs w:val="20"/>
        </w:rPr>
        <w:br/>
        <w:t>2021-2023</w:t>
      </w:r>
      <w:r>
        <w:rPr>
          <w:sz w:val="20"/>
          <w:szCs w:val="20"/>
        </w:rPr>
        <w:tab/>
        <w:t>Taisa Kushner, PhD, now a principal at Galois</w:t>
      </w:r>
      <w:r>
        <w:rPr>
          <w:sz w:val="20"/>
          <w:szCs w:val="20"/>
        </w:rPr>
        <w:br/>
        <w:t>2023-present</w:t>
      </w:r>
      <w:r>
        <w:rPr>
          <w:sz w:val="20"/>
          <w:szCs w:val="20"/>
        </w:rPr>
        <w:tab/>
        <w:t>Adnan Jafar, PhD</w:t>
      </w:r>
    </w:p>
    <w:p w14:paraId="2D2E8591" w14:textId="138947CB" w:rsidR="00B06F59" w:rsidRPr="00FD7CBF" w:rsidRDefault="00FD7CBF" w:rsidP="00F04CF9">
      <w:pPr>
        <w:spacing w:before="100" w:beforeAutospacing="1" w:after="100" w:afterAutospacing="1"/>
        <w:rPr>
          <w:b/>
          <w:sz w:val="20"/>
          <w:szCs w:val="20"/>
        </w:rPr>
      </w:pPr>
      <w:r>
        <w:rPr>
          <w:b/>
          <w:sz w:val="20"/>
          <w:szCs w:val="20"/>
        </w:rPr>
        <w:t>Staff</w:t>
      </w:r>
      <w:r w:rsidR="00B06F59" w:rsidRPr="00FD7CBF">
        <w:rPr>
          <w:b/>
          <w:sz w:val="20"/>
          <w:szCs w:val="20"/>
        </w:rPr>
        <w:t xml:space="preserve"> scientists</w:t>
      </w:r>
      <w:r>
        <w:rPr>
          <w:b/>
          <w:sz w:val="20"/>
          <w:szCs w:val="20"/>
        </w:rPr>
        <w:t xml:space="preserve"> mentored</w:t>
      </w:r>
    </w:p>
    <w:p w14:paraId="0D71FA17" w14:textId="38A388EA" w:rsidR="00B06F59" w:rsidRDefault="00FD7CBF" w:rsidP="00F04CF9">
      <w:pPr>
        <w:spacing w:before="100" w:beforeAutospacing="1" w:after="100" w:afterAutospacing="1"/>
        <w:rPr>
          <w:sz w:val="20"/>
          <w:szCs w:val="20"/>
        </w:rPr>
      </w:pPr>
      <w:r>
        <w:rPr>
          <w:sz w:val="20"/>
          <w:szCs w:val="20"/>
        </w:rPr>
        <w:t>2014-2016</w:t>
      </w:r>
      <w:r>
        <w:rPr>
          <w:sz w:val="20"/>
          <w:szCs w:val="20"/>
        </w:rPr>
        <w:tab/>
      </w:r>
      <w:r w:rsidR="00B06F59">
        <w:rPr>
          <w:sz w:val="20"/>
          <w:szCs w:val="20"/>
        </w:rPr>
        <w:t xml:space="preserve">Zachary Beattie, PhD, </w:t>
      </w:r>
      <w:r>
        <w:rPr>
          <w:sz w:val="20"/>
          <w:szCs w:val="20"/>
        </w:rPr>
        <w:t xml:space="preserve">worked at Fitbit, </w:t>
      </w:r>
      <w:r w:rsidR="00B06F59">
        <w:rPr>
          <w:sz w:val="20"/>
          <w:szCs w:val="20"/>
        </w:rPr>
        <w:t>now an Assistant Professor at OHSU</w:t>
      </w:r>
      <w:r w:rsidR="00B06F59">
        <w:rPr>
          <w:sz w:val="20"/>
          <w:szCs w:val="20"/>
        </w:rPr>
        <w:br/>
        <w:t>2016-2018</w:t>
      </w:r>
      <w:r w:rsidR="00B06F59">
        <w:rPr>
          <w:sz w:val="20"/>
          <w:szCs w:val="20"/>
        </w:rPr>
        <w:tab/>
        <w:t>Mahesh Shastry, PhD, now working in industry in machine learning</w:t>
      </w:r>
      <w:r>
        <w:rPr>
          <w:sz w:val="20"/>
          <w:szCs w:val="20"/>
        </w:rPr>
        <w:br/>
        <w:t>2018-present</w:t>
      </w:r>
      <w:r>
        <w:rPr>
          <w:sz w:val="20"/>
          <w:szCs w:val="20"/>
        </w:rPr>
        <w:tab/>
        <w:t>Clara Mosquera-Lopez, PhD, now an Assistant Professor at OHSU</w:t>
      </w:r>
      <w:r>
        <w:rPr>
          <w:sz w:val="20"/>
          <w:szCs w:val="20"/>
        </w:rPr>
        <w:br/>
        <w:t>2018-present</w:t>
      </w:r>
      <w:r>
        <w:rPr>
          <w:sz w:val="20"/>
          <w:szCs w:val="20"/>
        </w:rPr>
        <w:tab/>
        <w:t>Robert Dodier, PhD, Assistant Staff Scientist at OHSU</w:t>
      </w:r>
      <w:r w:rsidR="00B06F59">
        <w:rPr>
          <w:sz w:val="20"/>
          <w:szCs w:val="20"/>
        </w:rPr>
        <w:br/>
      </w:r>
    </w:p>
    <w:p w14:paraId="186736E4" w14:textId="113FAD5C" w:rsidR="00E41735" w:rsidRDefault="00E41735" w:rsidP="0047217F">
      <w:pPr>
        <w:spacing w:before="100" w:beforeAutospacing="1" w:after="100" w:afterAutospacing="1"/>
        <w:rPr>
          <w:sz w:val="20"/>
          <w:szCs w:val="20"/>
        </w:rPr>
      </w:pPr>
      <w:r w:rsidRPr="00E41735">
        <w:rPr>
          <w:noProof/>
          <w:sz w:val="20"/>
          <w:szCs w:val="20"/>
          <w:u w:val="single"/>
        </w:rPr>
        <w:drawing>
          <wp:inline distT="0" distB="0" distL="0" distR="0" wp14:anchorId="4B58F2B5" wp14:editId="2E63F9A0">
            <wp:extent cx="1978953" cy="3855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9293" cy="385656"/>
                    </a:xfrm>
                    <a:prstGeom prst="rect">
                      <a:avLst/>
                    </a:prstGeom>
                    <a:noFill/>
                    <a:ln>
                      <a:noFill/>
                    </a:ln>
                  </pic:spPr>
                </pic:pic>
              </a:graphicData>
            </a:graphic>
          </wp:inline>
        </w:drawing>
      </w:r>
      <w:r>
        <w:rPr>
          <w:sz w:val="20"/>
          <w:szCs w:val="20"/>
        </w:rPr>
        <w:tab/>
      </w:r>
      <w:r w:rsidR="00797FAA">
        <w:rPr>
          <w:sz w:val="20"/>
          <w:szCs w:val="20"/>
          <w:u w:val="single"/>
        </w:rPr>
        <w:t>3</w:t>
      </w:r>
      <w:r w:rsidR="00130CBF">
        <w:rPr>
          <w:sz w:val="20"/>
          <w:szCs w:val="20"/>
          <w:u w:val="single"/>
        </w:rPr>
        <w:t>/</w:t>
      </w:r>
      <w:r w:rsidR="00797FAA">
        <w:rPr>
          <w:sz w:val="20"/>
          <w:szCs w:val="20"/>
          <w:u w:val="single"/>
        </w:rPr>
        <w:t>13</w:t>
      </w:r>
      <w:r w:rsidR="00B17436">
        <w:rPr>
          <w:sz w:val="20"/>
          <w:szCs w:val="20"/>
          <w:u w:val="single"/>
        </w:rPr>
        <w:t>/202</w:t>
      </w:r>
      <w:r w:rsidR="00130CBF">
        <w:rPr>
          <w:sz w:val="20"/>
          <w:szCs w:val="20"/>
          <w:u w:val="single"/>
        </w:rPr>
        <w:t>4</w:t>
      </w:r>
    </w:p>
    <w:p w14:paraId="1A6FBAAB" w14:textId="244CF522" w:rsidR="00E41735" w:rsidRPr="0047217F" w:rsidRDefault="00E41735" w:rsidP="0047217F">
      <w:pPr>
        <w:spacing w:before="100" w:beforeAutospacing="1" w:after="100" w:afterAutospacing="1"/>
        <w:rPr>
          <w:sz w:val="20"/>
          <w:szCs w:val="20"/>
        </w:rPr>
      </w:pPr>
      <w:r>
        <w:rPr>
          <w:sz w:val="20"/>
          <w:szCs w:val="20"/>
        </w:rPr>
        <w:t>Signed</w:t>
      </w:r>
      <w:r>
        <w:rPr>
          <w:sz w:val="20"/>
          <w:szCs w:val="20"/>
        </w:rPr>
        <w:tab/>
      </w:r>
      <w:r>
        <w:rPr>
          <w:sz w:val="20"/>
          <w:szCs w:val="20"/>
        </w:rPr>
        <w:tab/>
      </w:r>
      <w:r>
        <w:rPr>
          <w:sz w:val="20"/>
          <w:szCs w:val="20"/>
        </w:rPr>
        <w:tab/>
      </w:r>
      <w:r>
        <w:rPr>
          <w:sz w:val="20"/>
          <w:szCs w:val="20"/>
        </w:rPr>
        <w:tab/>
      </w:r>
      <w:r>
        <w:rPr>
          <w:sz w:val="20"/>
          <w:szCs w:val="20"/>
        </w:rPr>
        <w:tab/>
        <w:t>Date</w:t>
      </w:r>
    </w:p>
    <w:sectPr w:rsidR="00E41735" w:rsidRPr="0047217F" w:rsidSect="00A37590">
      <w:type w:val="continuous"/>
      <w:pgSz w:w="12240" w:h="15840"/>
      <w:pgMar w:top="720" w:right="720" w:bottom="720" w:left="720" w:header="1440" w:footer="144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5BEC"/>
    <w:multiLevelType w:val="hybridMultilevel"/>
    <w:tmpl w:val="B34052E2"/>
    <w:lvl w:ilvl="0" w:tplc="70CEF944">
      <w:start w:val="1"/>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15:restartNumberingAfterBreak="0">
    <w:nsid w:val="050A12C0"/>
    <w:multiLevelType w:val="hybridMultilevel"/>
    <w:tmpl w:val="EEB65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C7F41"/>
    <w:multiLevelType w:val="multilevel"/>
    <w:tmpl w:val="E3863B70"/>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B3D6376"/>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4" w15:restartNumberingAfterBreak="0">
    <w:nsid w:val="0B8B0FBC"/>
    <w:multiLevelType w:val="hybridMultilevel"/>
    <w:tmpl w:val="B34052E2"/>
    <w:lvl w:ilvl="0" w:tplc="70CEF944">
      <w:start w:val="1"/>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15:restartNumberingAfterBreak="0">
    <w:nsid w:val="118A20DD"/>
    <w:multiLevelType w:val="hybridMultilevel"/>
    <w:tmpl w:val="B34052E2"/>
    <w:lvl w:ilvl="0" w:tplc="70CEF944">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6" w15:restartNumberingAfterBreak="0">
    <w:nsid w:val="1C801464"/>
    <w:multiLevelType w:val="hybridMultilevel"/>
    <w:tmpl w:val="B34052E2"/>
    <w:lvl w:ilvl="0" w:tplc="70CEF944">
      <w:start w:val="1"/>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7" w15:restartNumberingAfterBreak="0">
    <w:nsid w:val="21FD1FFF"/>
    <w:multiLevelType w:val="hybridMultilevel"/>
    <w:tmpl w:val="4B6E113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763C4"/>
    <w:multiLevelType w:val="hybridMultilevel"/>
    <w:tmpl w:val="AF20F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484462"/>
    <w:multiLevelType w:val="hybridMultilevel"/>
    <w:tmpl w:val="B34052E2"/>
    <w:lvl w:ilvl="0" w:tplc="70CEF944">
      <w:start w:val="1"/>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0" w15:restartNumberingAfterBreak="0">
    <w:nsid w:val="2BC73595"/>
    <w:multiLevelType w:val="hybridMultilevel"/>
    <w:tmpl w:val="81ECAC4E"/>
    <w:lvl w:ilvl="0" w:tplc="02B8AF36">
      <w:start w:val="1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763D5"/>
    <w:multiLevelType w:val="hybridMultilevel"/>
    <w:tmpl w:val="508EB8F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D7D23"/>
    <w:multiLevelType w:val="hybridMultilevel"/>
    <w:tmpl w:val="01627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9587E"/>
    <w:multiLevelType w:val="hybridMultilevel"/>
    <w:tmpl w:val="B34052E2"/>
    <w:lvl w:ilvl="0" w:tplc="70CEF944">
      <w:start w:val="1"/>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4" w15:restartNumberingAfterBreak="0">
    <w:nsid w:val="3F7E0152"/>
    <w:multiLevelType w:val="hybridMultilevel"/>
    <w:tmpl w:val="B34052E2"/>
    <w:lvl w:ilvl="0" w:tplc="70CEF944">
      <w:start w:val="1"/>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 w15:restartNumberingAfterBreak="0">
    <w:nsid w:val="464468EC"/>
    <w:multiLevelType w:val="hybridMultilevel"/>
    <w:tmpl w:val="C30E8F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A7091"/>
    <w:multiLevelType w:val="hybridMultilevel"/>
    <w:tmpl w:val="63DC8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9150AB"/>
    <w:multiLevelType w:val="hybridMultilevel"/>
    <w:tmpl w:val="CBCCF67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504734"/>
    <w:multiLevelType w:val="hybridMultilevel"/>
    <w:tmpl w:val="B34052E2"/>
    <w:lvl w:ilvl="0" w:tplc="70CEF944">
      <w:start w:val="1"/>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9" w15:restartNumberingAfterBreak="0">
    <w:nsid w:val="5E0115E4"/>
    <w:multiLevelType w:val="hybridMultilevel"/>
    <w:tmpl w:val="0890D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23713"/>
    <w:multiLevelType w:val="hybridMultilevel"/>
    <w:tmpl w:val="0D6AF98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99702A"/>
    <w:multiLevelType w:val="hybridMultilevel"/>
    <w:tmpl w:val="1CB6C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D6E0C"/>
    <w:multiLevelType w:val="hybridMultilevel"/>
    <w:tmpl w:val="7DDC01FA"/>
    <w:lvl w:ilvl="0" w:tplc="3CA4F358">
      <w:start w:val="1"/>
      <w:numFmt w:val="decimal"/>
      <w:lvlText w:val="%1."/>
      <w:lvlJc w:val="left"/>
      <w:pPr>
        <w:ind w:left="1440" w:hanging="360"/>
      </w:pPr>
      <w:rPr>
        <w:rFonts w:ascii="Times New Roman" w:eastAsiaTheme="minorHAnsi" w:hAnsi="Times New Roman" w:cstheme="minorBidi"/>
        <w:b w:val="0"/>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67031821">
    <w:abstractNumId w:val="2"/>
  </w:num>
  <w:num w:numId="2" w16cid:durableId="651256533">
    <w:abstractNumId w:val="3"/>
  </w:num>
  <w:num w:numId="3" w16cid:durableId="1900092835">
    <w:abstractNumId w:val="4"/>
  </w:num>
  <w:num w:numId="4" w16cid:durableId="1568496146">
    <w:abstractNumId w:val="14"/>
  </w:num>
  <w:num w:numId="5" w16cid:durableId="1357120149">
    <w:abstractNumId w:val="9"/>
  </w:num>
  <w:num w:numId="6" w16cid:durableId="1150246514">
    <w:abstractNumId w:val="18"/>
  </w:num>
  <w:num w:numId="7" w16cid:durableId="206334352">
    <w:abstractNumId w:val="15"/>
  </w:num>
  <w:num w:numId="8" w16cid:durableId="788084501">
    <w:abstractNumId w:val="17"/>
  </w:num>
  <w:num w:numId="9" w16cid:durableId="540751537">
    <w:abstractNumId w:val="7"/>
  </w:num>
  <w:num w:numId="10" w16cid:durableId="808985150">
    <w:abstractNumId w:val="20"/>
  </w:num>
  <w:num w:numId="11" w16cid:durableId="587007868">
    <w:abstractNumId w:val="11"/>
  </w:num>
  <w:num w:numId="12" w16cid:durableId="884830786">
    <w:abstractNumId w:val="8"/>
  </w:num>
  <w:num w:numId="13" w16cid:durableId="2102407840">
    <w:abstractNumId w:val="0"/>
  </w:num>
  <w:num w:numId="14" w16cid:durableId="1361979435">
    <w:abstractNumId w:val="19"/>
  </w:num>
  <w:num w:numId="15" w16cid:durableId="1689602735">
    <w:abstractNumId w:val="21"/>
  </w:num>
  <w:num w:numId="16" w16cid:durableId="576328156">
    <w:abstractNumId w:val="1"/>
  </w:num>
  <w:num w:numId="17" w16cid:durableId="424618314">
    <w:abstractNumId w:val="16"/>
  </w:num>
  <w:num w:numId="18" w16cid:durableId="1173836349">
    <w:abstractNumId w:val="13"/>
  </w:num>
  <w:num w:numId="19" w16cid:durableId="1455128168">
    <w:abstractNumId w:val="12"/>
  </w:num>
  <w:num w:numId="20" w16cid:durableId="1214853026">
    <w:abstractNumId w:val="22"/>
  </w:num>
  <w:num w:numId="21" w16cid:durableId="445543735">
    <w:abstractNumId w:val="10"/>
  </w:num>
  <w:num w:numId="22" w16cid:durableId="292373044">
    <w:abstractNumId w:val="6"/>
  </w:num>
  <w:num w:numId="23" w16cid:durableId="6410808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1360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72"/>
    <w:rsid w:val="00003698"/>
    <w:rsid w:val="0000608C"/>
    <w:rsid w:val="0000660D"/>
    <w:rsid w:val="000074F0"/>
    <w:rsid w:val="00007A43"/>
    <w:rsid w:val="00016FC1"/>
    <w:rsid w:val="00027457"/>
    <w:rsid w:val="0004068B"/>
    <w:rsid w:val="000437B2"/>
    <w:rsid w:val="000451A0"/>
    <w:rsid w:val="000470F6"/>
    <w:rsid w:val="00051CE8"/>
    <w:rsid w:val="00057F48"/>
    <w:rsid w:val="00060438"/>
    <w:rsid w:val="00066B20"/>
    <w:rsid w:val="00070E1C"/>
    <w:rsid w:val="00072B1A"/>
    <w:rsid w:val="00077A1A"/>
    <w:rsid w:val="000801A5"/>
    <w:rsid w:val="00081E37"/>
    <w:rsid w:val="000865BF"/>
    <w:rsid w:val="00087BD3"/>
    <w:rsid w:val="00091534"/>
    <w:rsid w:val="0009295D"/>
    <w:rsid w:val="00095D93"/>
    <w:rsid w:val="000A0BC2"/>
    <w:rsid w:val="000A1A1D"/>
    <w:rsid w:val="000A3FCA"/>
    <w:rsid w:val="000C4284"/>
    <w:rsid w:val="000C51A7"/>
    <w:rsid w:val="000C6AD0"/>
    <w:rsid w:val="000D27C7"/>
    <w:rsid w:val="000D4146"/>
    <w:rsid w:val="000E1539"/>
    <w:rsid w:val="000E240A"/>
    <w:rsid w:val="000E5C5F"/>
    <w:rsid w:val="000E6991"/>
    <w:rsid w:val="000E6C7F"/>
    <w:rsid w:val="000F0026"/>
    <w:rsid w:val="000F35C9"/>
    <w:rsid w:val="000F5E28"/>
    <w:rsid w:val="000F609D"/>
    <w:rsid w:val="001049CF"/>
    <w:rsid w:val="00110AEE"/>
    <w:rsid w:val="0012097A"/>
    <w:rsid w:val="00121C3B"/>
    <w:rsid w:val="00130CBF"/>
    <w:rsid w:val="00132E36"/>
    <w:rsid w:val="00142637"/>
    <w:rsid w:val="001448C3"/>
    <w:rsid w:val="00155F06"/>
    <w:rsid w:val="001606E2"/>
    <w:rsid w:val="001677CA"/>
    <w:rsid w:val="0017184E"/>
    <w:rsid w:val="00171B94"/>
    <w:rsid w:val="00172026"/>
    <w:rsid w:val="00183C78"/>
    <w:rsid w:val="001855CE"/>
    <w:rsid w:val="001952BF"/>
    <w:rsid w:val="00196643"/>
    <w:rsid w:val="001A5C5F"/>
    <w:rsid w:val="001A5D3D"/>
    <w:rsid w:val="001B21E1"/>
    <w:rsid w:val="001B4151"/>
    <w:rsid w:val="001C0997"/>
    <w:rsid w:val="001C42D0"/>
    <w:rsid w:val="001E0E28"/>
    <w:rsid w:val="001F0915"/>
    <w:rsid w:val="001F4F48"/>
    <w:rsid w:val="001F712E"/>
    <w:rsid w:val="0020258E"/>
    <w:rsid w:val="00202BCB"/>
    <w:rsid w:val="00206A83"/>
    <w:rsid w:val="0020717A"/>
    <w:rsid w:val="002211F6"/>
    <w:rsid w:val="00224900"/>
    <w:rsid w:val="00225F2B"/>
    <w:rsid w:val="00233DDE"/>
    <w:rsid w:val="002356EE"/>
    <w:rsid w:val="00235AFB"/>
    <w:rsid w:val="00241185"/>
    <w:rsid w:val="002434BB"/>
    <w:rsid w:val="00245B6E"/>
    <w:rsid w:val="00261477"/>
    <w:rsid w:val="00280FF5"/>
    <w:rsid w:val="00282093"/>
    <w:rsid w:val="00282FDD"/>
    <w:rsid w:val="00291C7A"/>
    <w:rsid w:val="002A021E"/>
    <w:rsid w:val="002A62B6"/>
    <w:rsid w:val="002B0F39"/>
    <w:rsid w:val="002B2B02"/>
    <w:rsid w:val="002C352A"/>
    <w:rsid w:val="002E5B49"/>
    <w:rsid w:val="002F2017"/>
    <w:rsid w:val="002F4A66"/>
    <w:rsid w:val="00326281"/>
    <w:rsid w:val="00326C20"/>
    <w:rsid w:val="0033740C"/>
    <w:rsid w:val="00343E7C"/>
    <w:rsid w:val="00352402"/>
    <w:rsid w:val="003552CE"/>
    <w:rsid w:val="003669FD"/>
    <w:rsid w:val="0038459A"/>
    <w:rsid w:val="00386B76"/>
    <w:rsid w:val="00393D3C"/>
    <w:rsid w:val="00394381"/>
    <w:rsid w:val="003A086A"/>
    <w:rsid w:val="003A7E5D"/>
    <w:rsid w:val="003B2525"/>
    <w:rsid w:val="003B29BB"/>
    <w:rsid w:val="003B5E22"/>
    <w:rsid w:val="003B66AB"/>
    <w:rsid w:val="003B785F"/>
    <w:rsid w:val="003C08F4"/>
    <w:rsid w:val="003C2DFF"/>
    <w:rsid w:val="003C575E"/>
    <w:rsid w:val="003D1EB6"/>
    <w:rsid w:val="003D662F"/>
    <w:rsid w:val="003D7D80"/>
    <w:rsid w:val="003E037A"/>
    <w:rsid w:val="003E3D22"/>
    <w:rsid w:val="003E5249"/>
    <w:rsid w:val="003E54AA"/>
    <w:rsid w:val="003F556E"/>
    <w:rsid w:val="004161B9"/>
    <w:rsid w:val="004174D2"/>
    <w:rsid w:val="00425279"/>
    <w:rsid w:val="00431439"/>
    <w:rsid w:val="00434596"/>
    <w:rsid w:val="00450F28"/>
    <w:rsid w:val="00451671"/>
    <w:rsid w:val="00456C95"/>
    <w:rsid w:val="004603EC"/>
    <w:rsid w:val="00461FDF"/>
    <w:rsid w:val="0047217F"/>
    <w:rsid w:val="00477015"/>
    <w:rsid w:val="00495CE7"/>
    <w:rsid w:val="00495FEF"/>
    <w:rsid w:val="00497EF7"/>
    <w:rsid w:val="004A12AB"/>
    <w:rsid w:val="004C0E2C"/>
    <w:rsid w:val="004C1BCE"/>
    <w:rsid w:val="004C6423"/>
    <w:rsid w:val="004D4AF1"/>
    <w:rsid w:val="004D4CB4"/>
    <w:rsid w:val="004D6D25"/>
    <w:rsid w:val="004E3927"/>
    <w:rsid w:val="004E4F3B"/>
    <w:rsid w:val="004F725D"/>
    <w:rsid w:val="005011D0"/>
    <w:rsid w:val="00505834"/>
    <w:rsid w:val="0050750B"/>
    <w:rsid w:val="00515FF1"/>
    <w:rsid w:val="005246D9"/>
    <w:rsid w:val="005258C1"/>
    <w:rsid w:val="00532E6D"/>
    <w:rsid w:val="00535756"/>
    <w:rsid w:val="00535B72"/>
    <w:rsid w:val="00537CAD"/>
    <w:rsid w:val="00540C6A"/>
    <w:rsid w:val="005470DC"/>
    <w:rsid w:val="0057145A"/>
    <w:rsid w:val="00572AE3"/>
    <w:rsid w:val="00584366"/>
    <w:rsid w:val="005943F5"/>
    <w:rsid w:val="005A2AA0"/>
    <w:rsid w:val="005A315C"/>
    <w:rsid w:val="005A58D0"/>
    <w:rsid w:val="005C22CB"/>
    <w:rsid w:val="005C6D8F"/>
    <w:rsid w:val="005D733A"/>
    <w:rsid w:val="005E3AA5"/>
    <w:rsid w:val="005E76BA"/>
    <w:rsid w:val="005F3994"/>
    <w:rsid w:val="005F4051"/>
    <w:rsid w:val="005F5504"/>
    <w:rsid w:val="00603174"/>
    <w:rsid w:val="00604735"/>
    <w:rsid w:val="006076F8"/>
    <w:rsid w:val="006116AF"/>
    <w:rsid w:val="00614F19"/>
    <w:rsid w:val="00623610"/>
    <w:rsid w:val="00630770"/>
    <w:rsid w:val="00633311"/>
    <w:rsid w:val="0063354A"/>
    <w:rsid w:val="00640C2D"/>
    <w:rsid w:val="00645594"/>
    <w:rsid w:val="00646F5B"/>
    <w:rsid w:val="006534D1"/>
    <w:rsid w:val="00655240"/>
    <w:rsid w:val="00660E37"/>
    <w:rsid w:val="00661A16"/>
    <w:rsid w:val="006624B6"/>
    <w:rsid w:val="006645A5"/>
    <w:rsid w:val="00666BB7"/>
    <w:rsid w:val="00670E95"/>
    <w:rsid w:val="00681395"/>
    <w:rsid w:val="00681FC7"/>
    <w:rsid w:val="0069172E"/>
    <w:rsid w:val="00697534"/>
    <w:rsid w:val="006A20B4"/>
    <w:rsid w:val="006A5F15"/>
    <w:rsid w:val="006A7E68"/>
    <w:rsid w:val="006B114C"/>
    <w:rsid w:val="006B4084"/>
    <w:rsid w:val="006B67A1"/>
    <w:rsid w:val="006D619B"/>
    <w:rsid w:val="006D781B"/>
    <w:rsid w:val="006E31BE"/>
    <w:rsid w:val="006E38A7"/>
    <w:rsid w:val="006F20D4"/>
    <w:rsid w:val="006F5389"/>
    <w:rsid w:val="006F5459"/>
    <w:rsid w:val="00707B19"/>
    <w:rsid w:val="00715BAE"/>
    <w:rsid w:val="007176E9"/>
    <w:rsid w:val="00725D52"/>
    <w:rsid w:val="007326D9"/>
    <w:rsid w:val="00740F47"/>
    <w:rsid w:val="00742293"/>
    <w:rsid w:val="007458B6"/>
    <w:rsid w:val="00747E99"/>
    <w:rsid w:val="007649A9"/>
    <w:rsid w:val="0076525D"/>
    <w:rsid w:val="00771634"/>
    <w:rsid w:val="007750A3"/>
    <w:rsid w:val="00777066"/>
    <w:rsid w:val="00783668"/>
    <w:rsid w:val="007918E5"/>
    <w:rsid w:val="0079209A"/>
    <w:rsid w:val="007924FB"/>
    <w:rsid w:val="007979DB"/>
    <w:rsid w:val="00797FAA"/>
    <w:rsid w:val="007A1004"/>
    <w:rsid w:val="007A1258"/>
    <w:rsid w:val="007A3996"/>
    <w:rsid w:val="007A67B6"/>
    <w:rsid w:val="007B444B"/>
    <w:rsid w:val="007C6BAF"/>
    <w:rsid w:val="007C7991"/>
    <w:rsid w:val="007F389D"/>
    <w:rsid w:val="00800E09"/>
    <w:rsid w:val="00802900"/>
    <w:rsid w:val="00804C10"/>
    <w:rsid w:val="00832BDC"/>
    <w:rsid w:val="008419DA"/>
    <w:rsid w:val="00856D56"/>
    <w:rsid w:val="00882A3A"/>
    <w:rsid w:val="008A57D1"/>
    <w:rsid w:val="008D4150"/>
    <w:rsid w:val="008E2DCC"/>
    <w:rsid w:val="008E31DC"/>
    <w:rsid w:val="008E3289"/>
    <w:rsid w:val="008F139D"/>
    <w:rsid w:val="008F1E9E"/>
    <w:rsid w:val="0090020C"/>
    <w:rsid w:val="009041A3"/>
    <w:rsid w:val="00906FBD"/>
    <w:rsid w:val="009127F9"/>
    <w:rsid w:val="009130F0"/>
    <w:rsid w:val="00914802"/>
    <w:rsid w:val="00915ECA"/>
    <w:rsid w:val="00921DF2"/>
    <w:rsid w:val="009268FA"/>
    <w:rsid w:val="00926FE4"/>
    <w:rsid w:val="00931D4C"/>
    <w:rsid w:val="00931E0E"/>
    <w:rsid w:val="009338B9"/>
    <w:rsid w:val="00937A1C"/>
    <w:rsid w:val="00940F84"/>
    <w:rsid w:val="0094137F"/>
    <w:rsid w:val="009441E3"/>
    <w:rsid w:val="0095195A"/>
    <w:rsid w:val="00954477"/>
    <w:rsid w:val="00954559"/>
    <w:rsid w:val="00954A3D"/>
    <w:rsid w:val="009552B5"/>
    <w:rsid w:val="00956BEA"/>
    <w:rsid w:val="009627EC"/>
    <w:rsid w:val="00965A6D"/>
    <w:rsid w:val="00966155"/>
    <w:rsid w:val="00973514"/>
    <w:rsid w:val="00983B13"/>
    <w:rsid w:val="009A0E98"/>
    <w:rsid w:val="009A5152"/>
    <w:rsid w:val="009B5B2B"/>
    <w:rsid w:val="009B7720"/>
    <w:rsid w:val="009B7B41"/>
    <w:rsid w:val="009C27D6"/>
    <w:rsid w:val="009C53E4"/>
    <w:rsid w:val="009C647C"/>
    <w:rsid w:val="009C7D9C"/>
    <w:rsid w:val="009D091C"/>
    <w:rsid w:val="009E0572"/>
    <w:rsid w:val="009F05B3"/>
    <w:rsid w:val="00A17A2E"/>
    <w:rsid w:val="00A20572"/>
    <w:rsid w:val="00A3399B"/>
    <w:rsid w:val="00A37590"/>
    <w:rsid w:val="00A4117D"/>
    <w:rsid w:val="00A4580E"/>
    <w:rsid w:val="00A700CB"/>
    <w:rsid w:val="00A75B74"/>
    <w:rsid w:val="00A76D66"/>
    <w:rsid w:val="00A8305B"/>
    <w:rsid w:val="00A852E2"/>
    <w:rsid w:val="00A868CC"/>
    <w:rsid w:val="00A91666"/>
    <w:rsid w:val="00A92DF4"/>
    <w:rsid w:val="00AA1F5E"/>
    <w:rsid w:val="00AA4350"/>
    <w:rsid w:val="00AA4E8F"/>
    <w:rsid w:val="00AB3178"/>
    <w:rsid w:val="00AD3874"/>
    <w:rsid w:val="00AD46E4"/>
    <w:rsid w:val="00AD5D92"/>
    <w:rsid w:val="00AE6219"/>
    <w:rsid w:val="00AF795A"/>
    <w:rsid w:val="00B011D3"/>
    <w:rsid w:val="00B03E81"/>
    <w:rsid w:val="00B05C27"/>
    <w:rsid w:val="00B06F59"/>
    <w:rsid w:val="00B075BD"/>
    <w:rsid w:val="00B14879"/>
    <w:rsid w:val="00B17436"/>
    <w:rsid w:val="00B20F7F"/>
    <w:rsid w:val="00B26015"/>
    <w:rsid w:val="00B266B4"/>
    <w:rsid w:val="00B315F5"/>
    <w:rsid w:val="00B37E72"/>
    <w:rsid w:val="00B441A4"/>
    <w:rsid w:val="00B4719D"/>
    <w:rsid w:val="00B556BC"/>
    <w:rsid w:val="00B907A5"/>
    <w:rsid w:val="00B90FF5"/>
    <w:rsid w:val="00B932B7"/>
    <w:rsid w:val="00BA7D2C"/>
    <w:rsid w:val="00BC4A56"/>
    <w:rsid w:val="00BC6073"/>
    <w:rsid w:val="00BD18C7"/>
    <w:rsid w:val="00BD1C85"/>
    <w:rsid w:val="00BD782A"/>
    <w:rsid w:val="00BE019B"/>
    <w:rsid w:val="00BE5D58"/>
    <w:rsid w:val="00BE7580"/>
    <w:rsid w:val="00BF68F2"/>
    <w:rsid w:val="00C1248D"/>
    <w:rsid w:val="00C130B0"/>
    <w:rsid w:val="00C1434C"/>
    <w:rsid w:val="00C206D0"/>
    <w:rsid w:val="00C20C5E"/>
    <w:rsid w:val="00C30A7F"/>
    <w:rsid w:val="00C348A7"/>
    <w:rsid w:val="00C356B9"/>
    <w:rsid w:val="00C4511A"/>
    <w:rsid w:val="00C50EA6"/>
    <w:rsid w:val="00C52270"/>
    <w:rsid w:val="00C565D2"/>
    <w:rsid w:val="00C61087"/>
    <w:rsid w:val="00C73397"/>
    <w:rsid w:val="00C91A01"/>
    <w:rsid w:val="00C944C5"/>
    <w:rsid w:val="00CA73A8"/>
    <w:rsid w:val="00CB09FC"/>
    <w:rsid w:val="00CB4949"/>
    <w:rsid w:val="00CB4BF1"/>
    <w:rsid w:val="00CC29FB"/>
    <w:rsid w:val="00CC380E"/>
    <w:rsid w:val="00CC430B"/>
    <w:rsid w:val="00CC71D6"/>
    <w:rsid w:val="00CC79A5"/>
    <w:rsid w:val="00CC7C0A"/>
    <w:rsid w:val="00CE56DD"/>
    <w:rsid w:val="00CF6C78"/>
    <w:rsid w:val="00D0347F"/>
    <w:rsid w:val="00D04DEC"/>
    <w:rsid w:val="00D04FB8"/>
    <w:rsid w:val="00D153D8"/>
    <w:rsid w:val="00D166BA"/>
    <w:rsid w:val="00D20F1A"/>
    <w:rsid w:val="00D26B6B"/>
    <w:rsid w:val="00D34D86"/>
    <w:rsid w:val="00D368CD"/>
    <w:rsid w:val="00D40979"/>
    <w:rsid w:val="00D40DC0"/>
    <w:rsid w:val="00D4764C"/>
    <w:rsid w:val="00D47777"/>
    <w:rsid w:val="00D52C93"/>
    <w:rsid w:val="00D570F7"/>
    <w:rsid w:val="00D6392D"/>
    <w:rsid w:val="00D809F0"/>
    <w:rsid w:val="00D8128E"/>
    <w:rsid w:val="00D813AF"/>
    <w:rsid w:val="00D82A76"/>
    <w:rsid w:val="00D9097C"/>
    <w:rsid w:val="00D91C61"/>
    <w:rsid w:val="00D92DFD"/>
    <w:rsid w:val="00D93C66"/>
    <w:rsid w:val="00D9707F"/>
    <w:rsid w:val="00DA264B"/>
    <w:rsid w:val="00DB0766"/>
    <w:rsid w:val="00DB700F"/>
    <w:rsid w:val="00DB7627"/>
    <w:rsid w:val="00DC0220"/>
    <w:rsid w:val="00DC0DFF"/>
    <w:rsid w:val="00DC4987"/>
    <w:rsid w:val="00DC7BC1"/>
    <w:rsid w:val="00DD4703"/>
    <w:rsid w:val="00DD48C7"/>
    <w:rsid w:val="00DD63A7"/>
    <w:rsid w:val="00DE3212"/>
    <w:rsid w:val="00DE4093"/>
    <w:rsid w:val="00DE5856"/>
    <w:rsid w:val="00DE6D49"/>
    <w:rsid w:val="00DF0395"/>
    <w:rsid w:val="00DF435A"/>
    <w:rsid w:val="00E1563D"/>
    <w:rsid w:val="00E23CDF"/>
    <w:rsid w:val="00E24EAC"/>
    <w:rsid w:val="00E3191E"/>
    <w:rsid w:val="00E41735"/>
    <w:rsid w:val="00E47BB1"/>
    <w:rsid w:val="00E62D1F"/>
    <w:rsid w:val="00E7055E"/>
    <w:rsid w:val="00E7089B"/>
    <w:rsid w:val="00E70C20"/>
    <w:rsid w:val="00E94FC3"/>
    <w:rsid w:val="00E95F23"/>
    <w:rsid w:val="00EB011C"/>
    <w:rsid w:val="00EB2F20"/>
    <w:rsid w:val="00EC3EA2"/>
    <w:rsid w:val="00ED0892"/>
    <w:rsid w:val="00ED36F6"/>
    <w:rsid w:val="00ED542C"/>
    <w:rsid w:val="00EE415A"/>
    <w:rsid w:val="00EF11F4"/>
    <w:rsid w:val="00F01880"/>
    <w:rsid w:val="00F01F39"/>
    <w:rsid w:val="00F04CF9"/>
    <w:rsid w:val="00F12020"/>
    <w:rsid w:val="00F12E8D"/>
    <w:rsid w:val="00F132E7"/>
    <w:rsid w:val="00F322BF"/>
    <w:rsid w:val="00F3381B"/>
    <w:rsid w:val="00F40391"/>
    <w:rsid w:val="00F40BFD"/>
    <w:rsid w:val="00F40E07"/>
    <w:rsid w:val="00F514F9"/>
    <w:rsid w:val="00F54D23"/>
    <w:rsid w:val="00F60777"/>
    <w:rsid w:val="00F6588B"/>
    <w:rsid w:val="00F66292"/>
    <w:rsid w:val="00F7616F"/>
    <w:rsid w:val="00F82CAD"/>
    <w:rsid w:val="00F83EB1"/>
    <w:rsid w:val="00FA389E"/>
    <w:rsid w:val="00FB396C"/>
    <w:rsid w:val="00FC2F7A"/>
    <w:rsid w:val="00FC43A8"/>
    <w:rsid w:val="00FD2335"/>
    <w:rsid w:val="00FD51D2"/>
    <w:rsid w:val="00FD7CBF"/>
    <w:rsid w:val="00FE01BF"/>
    <w:rsid w:val="00FE0580"/>
    <w:rsid w:val="00FE2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76D695"/>
  <w15:docId w15:val="{51439373-E900-46B0-B8E5-92758878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E99"/>
    <w:pPr>
      <w:widowControl w:val="0"/>
      <w:spacing w:after="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747E99"/>
    <w:rPr>
      <w:rFonts w:cs="Times New Roman"/>
    </w:rPr>
  </w:style>
  <w:style w:type="paragraph" w:styleId="ListParagraph">
    <w:name w:val="List Paragraph"/>
    <w:basedOn w:val="Normal"/>
    <w:uiPriority w:val="34"/>
    <w:qFormat/>
    <w:rsid w:val="004F725D"/>
    <w:pPr>
      <w:widowControl/>
      <w:spacing w:after="200" w:line="276" w:lineRule="auto"/>
      <w:ind w:left="720"/>
      <w:contextualSpacing/>
    </w:pPr>
    <w:rPr>
      <w:rFonts w:ascii="Arial" w:hAnsi="Arial" w:cs="Arial"/>
    </w:rPr>
  </w:style>
  <w:style w:type="paragraph" w:customStyle="1" w:styleId="JobTitle">
    <w:name w:val="Job Title"/>
    <w:next w:val="Normal"/>
    <w:rsid w:val="003669FD"/>
    <w:pPr>
      <w:spacing w:after="60" w:line="220" w:lineRule="atLeast"/>
    </w:pPr>
    <w:rPr>
      <w:rFonts w:ascii="Arial Black" w:hAnsi="Arial Black"/>
      <w:spacing w:val="-10"/>
      <w:sz w:val="20"/>
      <w:szCs w:val="20"/>
    </w:rPr>
  </w:style>
  <w:style w:type="paragraph" w:customStyle="1" w:styleId="CompanyNameOne">
    <w:name w:val="Company Name One"/>
    <w:basedOn w:val="Normal"/>
    <w:next w:val="Normal"/>
    <w:autoRedefine/>
    <w:rsid w:val="003669FD"/>
    <w:pPr>
      <w:widowControl/>
      <w:tabs>
        <w:tab w:val="left" w:pos="1530"/>
        <w:tab w:val="left" w:pos="2160"/>
        <w:tab w:val="right" w:pos="6480"/>
      </w:tabs>
      <w:spacing w:after="60"/>
    </w:pPr>
    <w:rPr>
      <w:rFonts w:ascii="Arial" w:hAnsi="Arial" w:cs="Arial"/>
      <w:sz w:val="22"/>
      <w:szCs w:val="22"/>
    </w:rPr>
  </w:style>
  <w:style w:type="paragraph" w:customStyle="1" w:styleId="DataField11pt">
    <w:name w:val="Data Field 11pt"/>
    <w:basedOn w:val="Normal"/>
    <w:rsid w:val="00DC0220"/>
    <w:pPr>
      <w:widowControl/>
      <w:autoSpaceDE w:val="0"/>
      <w:autoSpaceDN w:val="0"/>
      <w:spacing w:line="300" w:lineRule="exact"/>
    </w:pPr>
    <w:rPr>
      <w:rFonts w:ascii="Arial" w:hAnsi="Arial" w:cs="Arial"/>
      <w:noProof/>
      <w:sz w:val="22"/>
      <w:szCs w:val="20"/>
    </w:rPr>
  </w:style>
  <w:style w:type="paragraph" w:styleId="BodyText2">
    <w:name w:val="Body Text 2"/>
    <w:basedOn w:val="Normal"/>
    <w:link w:val="BodyText2Char"/>
    <w:rsid w:val="00DC0220"/>
    <w:pPr>
      <w:ind w:left="720"/>
    </w:pPr>
    <w:rPr>
      <w:rFonts w:ascii="Courier New" w:hAnsi="Courier New"/>
      <w:szCs w:val="20"/>
    </w:rPr>
  </w:style>
  <w:style w:type="character" w:customStyle="1" w:styleId="BodyText2Char">
    <w:name w:val="Body Text 2 Char"/>
    <w:basedOn w:val="DefaultParagraphFont"/>
    <w:link w:val="BodyText2"/>
    <w:rsid w:val="00DC0220"/>
    <w:rPr>
      <w:rFonts w:ascii="Courier New" w:hAnsi="Courier New"/>
      <w:sz w:val="24"/>
      <w:szCs w:val="20"/>
    </w:rPr>
  </w:style>
  <w:style w:type="character" w:customStyle="1" w:styleId="clsstaticdata1">
    <w:name w:val="clsstaticdata1"/>
    <w:basedOn w:val="DefaultParagraphFont"/>
    <w:rsid w:val="00DC0220"/>
    <w:rPr>
      <w:rFonts w:ascii="Arial" w:hAnsi="Arial" w:cs="Arial" w:hint="default"/>
      <w:color w:val="000000"/>
      <w:sz w:val="22"/>
      <w:szCs w:val="22"/>
    </w:rPr>
  </w:style>
  <w:style w:type="paragraph" w:customStyle="1" w:styleId="Achievement">
    <w:name w:val="Achievement"/>
    <w:basedOn w:val="Normal"/>
    <w:rsid w:val="008E2DCC"/>
    <w:pPr>
      <w:widowControl/>
      <w:numPr>
        <w:numId w:val="2"/>
      </w:numPr>
      <w:spacing w:after="60" w:line="220" w:lineRule="atLeast"/>
      <w:jc w:val="both"/>
    </w:pPr>
    <w:rPr>
      <w:rFonts w:ascii="Arial" w:hAnsi="Arial"/>
      <w:spacing w:val="-5"/>
      <w:sz w:val="20"/>
      <w:szCs w:val="20"/>
    </w:rPr>
  </w:style>
  <w:style w:type="paragraph" w:customStyle="1" w:styleId="Default">
    <w:name w:val="Default"/>
    <w:rsid w:val="008E2DCC"/>
    <w:pPr>
      <w:widowControl w:val="0"/>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semiHidden/>
    <w:unhideWhenUsed/>
    <w:rsid w:val="008E2DCC"/>
    <w:pPr>
      <w:spacing w:after="120"/>
    </w:pPr>
  </w:style>
  <w:style w:type="character" w:customStyle="1" w:styleId="BodyTextChar">
    <w:name w:val="Body Text Char"/>
    <w:basedOn w:val="DefaultParagraphFont"/>
    <w:link w:val="BodyText"/>
    <w:uiPriority w:val="99"/>
    <w:semiHidden/>
    <w:rsid w:val="008E2DCC"/>
    <w:rPr>
      <w:sz w:val="24"/>
      <w:szCs w:val="24"/>
    </w:rPr>
  </w:style>
  <w:style w:type="character" w:styleId="Hyperlink">
    <w:name w:val="Hyperlink"/>
    <w:basedOn w:val="DefaultParagraphFont"/>
    <w:uiPriority w:val="99"/>
    <w:unhideWhenUsed/>
    <w:rsid w:val="00C61087"/>
    <w:rPr>
      <w:color w:val="0000FF" w:themeColor="hyperlink"/>
      <w:u w:val="single"/>
    </w:rPr>
  </w:style>
  <w:style w:type="paragraph" w:styleId="BalloonText">
    <w:name w:val="Balloon Text"/>
    <w:basedOn w:val="Normal"/>
    <w:link w:val="BalloonTextChar"/>
    <w:uiPriority w:val="99"/>
    <w:semiHidden/>
    <w:unhideWhenUsed/>
    <w:rsid w:val="00E41735"/>
    <w:rPr>
      <w:rFonts w:ascii="Tahoma" w:hAnsi="Tahoma" w:cs="Tahoma"/>
      <w:sz w:val="16"/>
      <w:szCs w:val="16"/>
    </w:rPr>
  </w:style>
  <w:style w:type="character" w:customStyle="1" w:styleId="BalloonTextChar">
    <w:name w:val="Balloon Text Char"/>
    <w:basedOn w:val="DefaultParagraphFont"/>
    <w:link w:val="BalloonText"/>
    <w:uiPriority w:val="99"/>
    <w:semiHidden/>
    <w:rsid w:val="00E41735"/>
    <w:rPr>
      <w:rFonts w:ascii="Tahoma" w:hAnsi="Tahoma" w:cs="Tahoma"/>
      <w:sz w:val="16"/>
      <w:szCs w:val="16"/>
    </w:rPr>
  </w:style>
  <w:style w:type="character" w:styleId="CommentReference">
    <w:name w:val="annotation reference"/>
    <w:basedOn w:val="DefaultParagraphFont"/>
    <w:uiPriority w:val="99"/>
    <w:semiHidden/>
    <w:unhideWhenUsed/>
    <w:rsid w:val="005A58D0"/>
    <w:rPr>
      <w:sz w:val="16"/>
      <w:szCs w:val="16"/>
    </w:rPr>
  </w:style>
  <w:style w:type="paragraph" w:styleId="CommentText">
    <w:name w:val="annotation text"/>
    <w:basedOn w:val="Normal"/>
    <w:link w:val="CommentTextChar"/>
    <w:uiPriority w:val="99"/>
    <w:semiHidden/>
    <w:unhideWhenUsed/>
    <w:rsid w:val="005A58D0"/>
    <w:rPr>
      <w:sz w:val="20"/>
      <w:szCs w:val="20"/>
    </w:rPr>
  </w:style>
  <w:style w:type="character" w:customStyle="1" w:styleId="CommentTextChar">
    <w:name w:val="Comment Text Char"/>
    <w:basedOn w:val="DefaultParagraphFont"/>
    <w:link w:val="CommentText"/>
    <w:uiPriority w:val="99"/>
    <w:semiHidden/>
    <w:rsid w:val="005A58D0"/>
    <w:rPr>
      <w:sz w:val="20"/>
      <w:szCs w:val="20"/>
    </w:rPr>
  </w:style>
  <w:style w:type="paragraph" w:styleId="CommentSubject">
    <w:name w:val="annotation subject"/>
    <w:basedOn w:val="CommentText"/>
    <w:next w:val="CommentText"/>
    <w:link w:val="CommentSubjectChar"/>
    <w:uiPriority w:val="99"/>
    <w:semiHidden/>
    <w:unhideWhenUsed/>
    <w:rsid w:val="005A58D0"/>
    <w:rPr>
      <w:b/>
      <w:bCs/>
    </w:rPr>
  </w:style>
  <w:style w:type="character" w:customStyle="1" w:styleId="CommentSubjectChar">
    <w:name w:val="Comment Subject Char"/>
    <w:basedOn w:val="CommentTextChar"/>
    <w:link w:val="CommentSubject"/>
    <w:uiPriority w:val="99"/>
    <w:semiHidden/>
    <w:rsid w:val="005A58D0"/>
    <w:rPr>
      <w:b/>
      <w:bCs/>
      <w:sz w:val="20"/>
      <w:szCs w:val="20"/>
    </w:rPr>
  </w:style>
  <w:style w:type="character" w:styleId="FollowedHyperlink">
    <w:name w:val="FollowedHyperlink"/>
    <w:basedOn w:val="DefaultParagraphFont"/>
    <w:uiPriority w:val="99"/>
    <w:semiHidden/>
    <w:unhideWhenUsed/>
    <w:rsid w:val="003A7E5D"/>
    <w:rPr>
      <w:color w:val="800080" w:themeColor="followedHyperlink"/>
      <w:u w:val="single"/>
    </w:rPr>
  </w:style>
  <w:style w:type="character" w:styleId="UnresolvedMention">
    <w:name w:val="Unresolved Mention"/>
    <w:basedOn w:val="DefaultParagraphFont"/>
    <w:uiPriority w:val="99"/>
    <w:semiHidden/>
    <w:unhideWhenUsed/>
    <w:rsid w:val="003C2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714454">
      <w:bodyDiv w:val="1"/>
      <w:marLeft w:val="0"/>
      <w:marRight w:val="0"/>
      <w:marTop w:val="0"/>
      <w:marBottom w:val="0"/>
      <w:divBdr>
        <w:top w:val="none" w:sz="0" w:space="0" w:color="auto"/>
        <w:left w:val="none" w:sz="0" w:space="0" w:color="auto"/>
        <w:bottom w:val="none" w:sz="0" w:space="0" w:color="auto"/>
        <w:right w:val="none" w:sz="0" w:space="0" w:color="auto"/>
      </w:divBdr>
    </w:div>
    <w:div w:id="480392289">
      <w:bodyDiv w:val="1"/>
      <w:marLeft w:val="0"/>
      <w:marRight w:val="0"/>
      <w:marTop w:val="0"/>
      <w:marBottom w:val="0"/>
      <w:divBdr>
        <w:top w:val="none" w:sz="0" w:space="0" w:color="auto"/>
        <w:left w:val="none" w:sz="0" w:space="0" w:color="auto"/>
        <w:bottom w:val="none" w:sz="0" w:space="0" w:color="auto"/>
        <w:right w:val="none" w:sz="0" w:space="0" w:color="auto"/>
      </w:divBdr>
    </w:div>
    <w:div w:id="608202627">
      <w:bodyDiv w:val="1"/>
      <w:marLeft w:val="0"/>
      <w:marRight w:val="0"/>
      <w:marTop w:val="0"/>
      <w:marBottom w:val="0"/>
      <w:divBdr>
        <w:top w:val="none" w:sz="0" w:space="0" w:color="auto"/>
        <w:left w:val="none" w:sz="0" w:space="0" w:color="auto"/>
        <w:bottom w:val="none" w:sz="0" w:space="0" w:color="auto"/>
        <w:right w:val="none" w:sz="0" w:space="0" w:color="auto"/>
      </w:divBdr>
      <w:divsChild>
        <w:div w:id="1350722155">
          <w:marLeft w:val="0"/>
          <w:marRight w:val="0"/>
          <w:marTop w:val="0"/>
          <w:marBottom w:val="0"/>
          <w:divBdr>
            <w:top w:val="none" w:sz="0" w:space="0" w:color="auto"/>
            <w:left w:val="none" w:sz="0" w:space="0" w:color="auto"/>
            <w:bottom w:val="none" w:sz="0" w:space="0" w:color="auto"/>
            <w:right w:val="none" w:sz="0" w:space="0" w:color="auto"/>
          </w:divBdr>
          <w:divsChild>
            <w:div w:id="1634755112">
              <w:marLeft w:val="0"/>
              <w:marRight w:val="0"/>
              <w:marTop w:val="0"/>
              <w:marBottom w:val="0"/>
              <w:divBdr>
                <w:top w:val="none" w:sz="0" w:space="0" w:color="auto"/>
                <w:left w:val="none" w:sz="0" w:space="0" w:color="auto"/>
                <w:bottom w:val="none" w:sz="0" w:space="0" w:color="auto"/>
                <w:right w:val="none" w:sz="0" w:space="0" w:color="auto"/>
              </w:divBdr>
              <w:divsChild>
                <w:div w:id="109643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09429">
      <w:bodyDiv w:val="1"/>
      <w:marLeft w:val="0"/>
      <w:marRight w:val="0"/>
      <w:marTop w:val="0"/>
      <w:marBottom w:val="0"/>
      <w:divBdr>
        <w:top w:val="none" w:sz="0" w:space="0" w:color="auto"/>
        <w:left w:val="none" w:sz="0" w:space="0" w:color="auto"/>
        <w:bottom w:val="none" w:sz="0" w:space="0" w:color="auto"/>
        <w:right w:val="none" w:sz="0" w:space="0" w:color="auto"/>
      </w:divBdr>
    </w:div>
    <w:div w:id="1226601438">
      <w:bodyDiv w:val="1"/>
      <w:marLeft w:val="0"/>
      <w:marRight w:val="0"/>
      <w:marTop w:val="0"/>
      <w:marBottom w:val="0"/>
      <w:divBdr>
        <w:top w:val="none" w:sz="0" w:space="0" w:color="auto"/>
        <w:left w:val="none" w:sz="0" w:space="0" w:color="auto"/>
        <w:bottom w:val="none" w:sz="0" w:space="0" w:color="auto"/>
        <w:right w:val="none" w:sz="0" w:space="0" w:color="auto"/>
      </w:divBdr>
    </w:div>
    <w:div w:id="1325282919">
      <w:bodyDiv w:val="1"/>
      <w:marLeft w:val="0"/>
      <w:marRight w:val="0"/>
      <w:marTop w:val="0"/>
      <w:marBottom w:val="0"/>
      <w:divBdr>
        <w:top w:val="none" w:sz="0" w:space="0" w:color="auto"/>
        <w:left w:val="none" w:sz="0" w:space="0" w:color="auto"/>
        <w:bottom w:val="none" w:sz="0" w:space="0" w:color="auto"/>
        <w:right w:val="none" w:sz="0" w:space="0" w:color="auto"/>
      </w:divBdr>
    </w:div>
    <w:div w:id="1385720475">
      <w:bodyDiv w:val="1"/>
      <w:marLeft w:val="0"/>
      <w:marRight w:val="0"/>
      <w:marTop w:val="0"/>
      <w:marBottom w:val="0"/>
      <w:divBdr>
        <w:top w:val="none" w:sz="0" w:space="0" w:color="auto"/>
        <w:left w:val="none" w:sz="0" w:space="0" w:color="auto"/>
        <w:bottom w:val="none" w:sz="0" w:space="0" w:color="auto"/>
        <w:right w:val="none" w:sz="0" w:space="0" w:color="auto"/>
      </w:divBdr>
    </w:div>
    <w:div w:id="1568763324">
      <w:bodyDiv w:val="1"/>
      <w:marLeft w:val="0"/>
      <w:marRight w:val="0"/>
      <w:marTop w:val="0"/>
      <w:marBottom w:val="0"/>
      <w:divBdr>
        <w:top w:val="none" w:sz="0" w:space="0" w:color="auto"/>
        <w:left w:val="none" w:sz="0" w:space="0" w:color="auto"/>
        <w:bottom w:val="none" w:sz="0" w:space="0" w:color="auto"/>
        <w:right w:val="none" w:sz="0" w:space="0" w:color="auto"/>
      </w:divBdr>
    </w:div>
    <w:div w:id="1745223899">
      <w:bodyDiv w:val="1"/>
      <w:marLeft w:val="0"/>
      <w:marRight w:val="0"/>
      <w:marTop w:val="0"/>
      <w:marBottom w:val="0"/>
      <w:divBdr>
        <w:top w:val="none" w:sz="0" w:space="0" w:color="auto"/>
        <w:left w:val="none" w:sz="0" w:space="0" w:color="auto"/>
        <w:bottom w:val="none" w:sz="0" w:space="0" w:color="auto"/>
        <w:right w:val="none" w:sz="0" w:space="0" w:color="auto"/>
      </w:divBdr>
    </w:div>
    <w:div w:id="1950043731">
      <w:bodyDiv w:val="1"/>
      <w:marLeft w:val="0"/>
      <w:marRight w:val="0"/>
      <w:marTop w:val="0"/>
      <w:marBottom w:val="0"/>
      <w:divBdr>
        <w:top w:val="none" w:sz="0" w:space="0" w:color="auto"/>
        <w:left w:val="none" w:sz="0" w:space="0" w:color="auto"/>
        <w:bottom w:val="none" w:sz="0" w:space="0" w:color="auto"/>
        <w:right w:val="none" w:sz="0" w:space="0" w:color="auto"/>
      </w:divBdr>
      <w:divsChild>
        <w:div w:id="1669559108">
          <w:marLeft w:val="0"/>
          <w:marRight w:val="0"/>
          <w:marTop w:val="0"/>
          <w:marBottom w:val="0"/>
          <w:divBdr>
            <w:top w:val="none" w:sz="0" w:space="0" w:color="auto"/>
            <w:left w:val="none" w:sz="0" w:space="0" w:color="auto"/>
            <w:bottom w:val="none" w:sz="0" w:space="0" w:color="auto"/>
            <w:right w:val="none" w:sz="0" w:space="0" w:color="auto"/>
          </w:divBdr>
          <w:divsChild>
            <w:div w:id="1808626048">
              <w:marLeft w:val="0"/>
              <w:marRight w:val="0"/>
              <w:marTop w:val="0"/>
              <w:marBottom w:val="0"/>
              <w:divBdr>
                <w:top w:val="none" w:sz="0" w:space="0" w:color="auto"/>
                <w:left w:val="none" w:sz="0" w:space="0" w:color="auto"/>
                <w:bottom w:val="none" w:sz="0" w:space="0" w:color="auto"/>
                <w:right w:val="none" w:sz="0" w:space="0" w:color="auto"/>
              </w:divBdr>
              <w:divsChild>
                <w:div w:id="11322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em.2024.04.019" TargetMode="External"/><Relationship Id="rId13" Type="http://schemas.openxmlformats.org/officeDocument/2006/relationships/hyperlink" Target="https://doi.org/10.1016/j.ijcard.2024.132653" TargetMode="External"/><Relationship Id="rId3" Type="http://schemas.openxmlformats.org/officeDocument/2006/relationships/settings" Target="settings.xml"/><Relationship Id="rId7" Type="http://schemas.openxmlformats.org/officeDocument/2006/relationships/hyperlink" Target="https://doi.org/10.1177/19322968241234687" TargetMode="External"/><Relationship Id="rId12" Type="http://schemas.openxmlformats.org/officeDocument/2006/relationships/hyperlink" Target="https://doi.org/10.1177/19322968241275701%20Impact%20factor%20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177/19322968231223217" TargetMode="External"/><Relationship Id="rId11" Type="http://schemas.openxmlformats.org/officeDocument/2006/relationships/hyperlink" Target="https://doi.org/10.1016/j.diabres.2024.111874" TargetMode="External"/><Relationship Id="rId5" Type="http://schemas.openxmlformats.org/officeDocument/2006/relationships/hyperlink" Target="https://doi.org/10.1016/j.msard.2023.105019" TargetMode="External"/><Relationship Id="rId15" Type="http://schemas.openxmlformats.org/officeDocument/2006/relationships/fontTable" Target="fontTable.xml"/><Relationship Id="rId10" Type="http://schemas.openxmlformats.org/officeDocument/2006/relationships/hyperlink" Target="https://doi.org/10.1016/j.cdnut.2024.102146" TargetMode="External"/><Relationship Id="rId4" Type="http://schemas.openxmlformats.org/officeDocument/2006/relationships/webSettings" Target="webSettings.xml"/><Relationship Id="rId9" Type="http://schemas.openxmlformats.org/officeDocument/2006/relationships/hyperlink" Target="https://doi.org/10.1210/clinem/dgae115"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13660</Words>
  <Characters>77868</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CURRICULUM VITAE</vt:lpstr>
    </vt:vector>
  </TitlesOfParts>
  <Company>ASIP</Company>
  <LinksUpToDate>false</LinksUpToDate>
  <CharactersWithSpaces>91346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OHSU</dc:creator>
  <cp:lastModifiedBy>Peter Jacobs</cp:lastModifiedBy>
  <cp:revision>2</cp:revision>
  <dcterms:created xsi:type="dcterms:W3CDTF">2024-10-21T22:58:00Z</dcterms:created>
  <dcterms:modified xsi:type="dcterms:W3CDTF">2024-10-21T22:58:00Z</dcterms:modified>
</cp:coreProperties>
</file>